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A2937" w14:textId="2A5BEED6" w:rsidR="00106C27" w:rsidRPr="004808AB" w:rsidRDefault="004808AB" w:rsidP="00106C27">
      <w:pPr>
        <w:shd w:val="clear" w:color="auto" w:fill="FFFFFF"/>
        <w:spacing w:after="101" w:line="240" w:lineRule="auto"/>
        <w:ind w:firstLine="288"/>
        <w:jc w:val="center"/>
        <w:rPr>
          <w:rFonts w:ascii="Montserrat" w:eastAsia="Times New Roman" w:hAnsi="Montserrat" w:cs="Arial"/>
          <w:strike/>
          <w:color w:val="2F2F2F"/>
          <w:sz w:val="18"/>
          <w:szCs w:val="18"/>
          <w:lang w:eastAsia="es-MX"/>
        </w:rPr>
      </w:pPr>
      <w:r w:rsidRPr="004808AB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 xml:space="preserve">LISTA DE </w:t>
      </w:r>
      <w:r w:rsidR="00D77EDF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 xml:space="preserve">INSPECCIÓN DE LA </w:t>
      </w:r>
      <w:r w:rsidR="00D83A6D" w:rsidRPr="004808AB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 xml:space="preserve">ETAPA DE </w:t>
      </w:r>
      <w:r w:rsidR="00A75E99" w:rsidRPr="004808AB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>RECOPILACIÓN, REVISIÓN, INTEGRACIÓN Y ANÁLISIS DE LA INFORMACIÓN Y DATOS DEL DUCTO, SEGMENTO O SECCIÓN TERRESTRES Y MARINOS</w:t>
      </w:r>
    </w:p>
    <w:p w14:paraId="43CBF208" w14:textId="77777777" w:rsidR="00E75FF2" w:rsidRPr="004808AB" w:rsidRDefault="00E75FF2" w:rsidP="00D83A6D">
      <w:pPr>
        <w:shd w:val="clear" w:color="auto" w:fill="FFFFFF"/>
        <w:spacing w:after="40" w:line="240" w:lineRule="auto"/>
        <w:ind w:firstLine="288"/>
        <w:jc w:val="center"/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</w:pPr>
    </w:p>
    <w:p w14:paraId="0210E897" w14:textId="5D87A624" w:rsidR="002A5E4B" w:rsidRDefault="008E135D" w:rsidP="008E135D">
      <w:pPr>
        <w:pStyle w:val="texto"/>
        <w:rPr>
          <w:rFonts w:ascii="Montserrat" w:hAnsi="Montserrat" w:cs="Arial"/>
          <w:color w:val="000000"/>
          <w:szCs w:val="18"/>
          <w:lang w:eastAsia="es-MX"/>
        </w:rPr>
      </w:pPr>
      <w:r w:rsidRPr="004808AB">
        <w:rPr>
          <w:rFonts w:ascii="Montserrat" w:hAnsi="Montserrat" w:cs="Arial"/>
          <w:noProof/>
          <w:szCs w:val="18"/>
          <w:lang w:eastAsia="es-MX"/>
        </w:rPr>
        <w:t xml:space="preserve">De conformidad con lo </w:t>
      </w:r>
      <w:r w:rsidR="00E51687">
        <w:rPr>
          <w:rFonts w:ascii="Montserrat" w:hAnsi="Montserrat" w:cs="Arial"/>
          <w:noProof/>
          <w:szCs w:val="18"/>
          <w:lang w:eastAsia="es-MX"/>
        </w:rPr>
        <w:t>señalado en</w:t>
      </w:r>
      <w:r w:rsidR="00A53227" w:rsidRPr="004808AB">
        <w:rPr>
          <w:rFonts w:ascii="Montserrat" w:hAnsi="Montserrat" w:cs="Arial"/>
          <w:szCs w:val="18"/>
          <w:lang w:eastAsia="es-MX"/>
        </w:rPr>
        <w:t xml:space="preserve"> la Norma Oficial Mexicana </w:t>
      </w:r>
      <w:r w:rsidR="00DA2E6A" w:rsidRPr="004808AB">
        <w:rPr>
          <w:rFonts w:ascii="Montserrat" w:eastAsia="Calibri" w:hAnsi="Montserrat" w:cs="Arial"/>
          <w:szCs w:val="18"/>
        </w:rPr>
        <w:t>NOM-009-ASEA-2017</w:t>
      </w:r>
      <w:r w:rsidR="00F43337" w:rsidRPr="004808AB">
        <w:rPr>
          <w:rFonts w:ascii="Montserrat" w:eastAsia="Calibri" w:hAnsi="Montserrat" w:cs="Arial"/>
          <w:szCs w:val="18"/>
        </w:rPr>
        <w:t xml:space="preserve">, Administración de la integridad de </w:t>
      </w:r>
      <w:r w:rsidR="00E51687">
        <w:rPr>
          <w:rFonts w:ascii="Montserrat" w:eastAsia="Calibri" w:hAnsi="Montserrat" w:cs="Arial"/>
          <w:szCs w:val="18"/>
        </w:rPr>
        <w:t>d</w:t>
      </w:r>
      <w:r w:rsidR="00F43337" w:rsidRPr="004808AB">
        <w:rPr>
          <w:rFonts w:ascii="Montserrat" w:eastAsia="Calibri" w:hAnsi="Montserrat" w:cs="Arial"/>
          <w:szCs w:val="18"/>
        </w:rPr>
        <w:t xml:space="preserve">uctos de recolección, </w:t>
      </w:r>
      <w:r w:rsidR="00E51687">
        <w:rPr>
          <w:rFonts w:ascii="Montserrat" w:eastAsia="Calibri" w:hAnsi="Montserrat" w:cs="Arial"/>
          <w:szCs w:val="18"/>
        </w:rPr>
        <w:t>t</w:t>
      </w:r>
      <w:r w:rsidR="00F43337" w:rsidRPr="004808AB">
        <w:rPr>
          <w:rFonts w:ascii="Montserrat" w:eastAsia="Calibri" w:hAnsi="Montserrat" w:cs="Arial"/>
          <w:szCs w:val="18"/>
        </w:rPr>
        <w:t xml:space="preserve">ransporte y </w:t>
      </w:r>
      <w:r w:rsidR="00E51687">
        <w:rPr>
          <w:rFonts w:ascii="Montserrat" w:eastAsia="Calibri" w:hAnsi="Montserrat" w:cs="Arial"/>
          <w:szCs w:val="18"/>
        </w:rPr>
        <w:t>d</w:t>
      </w:r>
      <w:r w:rsidR="00F43337" w:rsidRPr="004808AB">
        <w:rPr>
          <w:rFonts w:ascii="Montserrat" w:eastAsia="Calibri" w:hAnsi="Montserrat" w:cs="Arial"/>
          <w:szCs w:val="18"/>
        </w:rPr>
        <w:t xml:space="preserve">istribución de </w:t>
      </w:r>
      <w:r w:rsidR="00E51687">
        <w:rPr>
          <w:rFonts w:ascii="Montserrat" w:eastAsia="Calibri" w:hAnsi="Montserrat" w:cs="Arial"/>
          <w:szCs w:val="18"/>
        </w:rPr>
        <w:t>h</w:t>
      </w:r>
      <w:r w:rsidR="00F43337" w:rsidRPr="004808AB">
        <w:rPr>
          <w:rFonts w:ascii="Montserrat" w:eastAsia="Calibri" w:hAnsi="Montserrat" w:cs="Arial"/>
          <w:szCs w:val="18"/>
        </w:rPr>
        <w:t xml:space="preserve">idrocarburos, </w:t>
      </w:r>
      <w:r w:rsidR="00E51687">
        <w:rPr>
          <w:rFonts w:ascii="Montserrat" w:eastAsia="Calibri" w:hAnsi="Montserrat" w:cs="Arial"/>
          <w:szCs w:val="18"/>
        </w:rPr>
        <w:t>p</w:t>
      </w:r>
      <w:r w:rsidR="00F43337" w:rsidRPr="004808AB">
        <w:rPr>
          <w:rFonts w:ascii="Montserrat" w:eastAsia="Calibri" w:hAnsi="Montserrat" w:cs="Arial"/>
          <w:szCs w:val="18"/>
        </w:rPr>
        <w:t xml:space="preserve">etrolíferos y </w:t>
      </w:r>
      <w:r w:rsidR="00E51687">
        <w:rPr>
          <w:rFonts w:ascii="Montserrat" w:eastAsia="Calibri" w:hAnsi="Montserrat" w:cs="Arial"/>
          <w:szCs w:val="18"/>
        </w:rPr>
        <w:t>p</w:t>
      </w:r>
      <w:r w:rsidR="00F43337" w:rsidRPr="004808AB">
        <w:rPr>
          <w:rFonts w:ascii="Montserrat" w:eastAsia="Calibri" w:hAnsi="Montserrat" w:cs="Arial"/>
          <w:szCs w:val="18"/>
        </w:rPr>
        <w:t>etroquímicos,</w:t>
      </w:r>
      <w:r w:rsidRPr="004808AB">
        <w:rPr>
          <w:rFonts w:ascii="Montserrat" w:hAnsi="Montserrat" w:cs="Arial"/>
          <w:szCs w:val="18"/>
          <w:lang w:eastAsia="es-MX"/>
        </w:rPr>
        <w:t xml:space="preserve"> </w:t>
      </w:r>
      <w:r w:rsidR="000D2EC1">
        <w:rPr>
          <w:rFonts w:ascii="Montserrat" w:hAnsi="Montserrat" w:cs="Arial"/>
          <w:szCs w:val="18"/>
          <w:lang w:eastAsia="es-MX"/>
        </w:rPr>
        <w:t xml:space="preserve">publicada en el Diario Oficial de la Federación el 25 de enero del 2019, </w:t>
      </w:r>
      <w:r w:rsidRPr="004808AB">
        <w:rPr>
          <w:rFonts w:ascii="Montserrat" w:hAnsi="Montserrat" w:cs="Arial"/>
          <w:szCs w:val="18"/>
          <w:lang w:eastAsia="es-MX"/>
        </w:rPr>
        <w:t xml:space="preserve">manifiesto bajo protesta de decir verdad que, en mi calidad de </w:t>
      </w:r>
      <w:r w:rsidR="00AC625A" w:rsidRPr="004808AB">
        <w:rPr>
          <w:rFonts w:ascii="Montserrat" w:hAnsi="Montserrat" w:cs="Arial"/>
          <w:szCs w:val="18"/>
          <w:lang w:eastAsia="es-MX"/>
        </w:rPr>
        <w:t xml:space="preserve">Unidad de </w:t>
      </w:r>
      <w:r w:rsidR="007A1E62">
        <w:rPr>
          <w:rFonts w:ascii="Montserrat" w:hAnsi="Montserrat" w:cs="Arial"/>
          <w:szCs w:val="18"/>
          <w:lang w:eastAsia="es-MX"/>
        </w:rPr>
        <w:t>inspección</w:t>
      </w:r>
      <w:r w:rsidR="007A1E62" w:rsidRPr="005C4B26">
        <w:rPr>
          <w:rFonts w:ascii="Montserrat" w:hAnsi="Montserrat" w:cs="Arial"/>
          <w:szCs w:val="18"/>
          <w:lang w:eastAsia="es-MX"/>
        </w:rPr>
        <w:t xml:space="preserve"> </w:t>
      </w:r>
      <w:r w:rsidR="007A1E62" w:rsidRPr="009C06BC">
        <w:rPr>
          <w:rFonts w:ascii="Montserrat" w:hAnsi="Montserrat" w:cs="Arial"/>
          <w:szCs w:val="18"/>
          <w:lang w:eastAsia="es-MX"/>
        </w:rPr>
        <w:t>(en los términos del  artículo 53 de la Ley de Infraestructura de la Calidad)</w:t>
      </w:r>
      <w:r w:rsidR="007A1E62" w:rsidRPr="004808AB">
        <w:rPr>
          <w:rFonts w:ascii="Montserrat" w:hAnsi="Montserrat" w:cs="Arial"/>
          <w:szCs w:val="18"/>
          <w:lang w:eastAsia="es-MX"/>
        </w:rPr>
        <w:t xml:space="preserve"> </w:t>
      </w:r>
      <w:r w:rsidR="00AC625A" w:rsidRPr="004808AB">
        <w:rPr>
          <w:rFonts w:ascii="Montserrat" w:hAnsi="Montserrat" w:cs="Arial"/>
          <w:szCs w:val="18"/>
          <w:lang w:eastAsia="es-MX"/>
        </w:rPr>
        <w:t>a</w:t>
      </w:r>
      <w:r w:rsidR="00A53227" w:rsidRPr="004808AB">
        <w:rPr>
          <w:rFonts w:ascii="Montserrat" w:hAnsi="Montserrat" w:cs="Arial"/>
          <w:szCs w:val="18"/>
          <w:lang w:eastAsia="es-MX"/>
        </w:rPr>
        <w:t>prob</w:t>
      </w:r>
      <w:r w:rsidR="00AC625A" w:rsidRPr="004808AB">
        <w:rPr>
          <w:rFonts w:ascii="Montserrat" w:hAnsi="Montserrat" w:cs="Arial"/>
          <w:szCs w:val="18"/>
          <w:lang w:eastAsia="es-MX"/>
        </w:rPr>
        <w:t>ada</w:t>
      </w:r>
      <w:r w:rsidR="00614599" w:rsidRPr="004808AB">
        <w:rPr>
          <w:rFonts w:ascii="Montserrat" w:hAnsi="Montserrat" w:cs="Arial"/>
          <w:szCs w:val="18"/>
          <w:lang w:eastAsia="es-MX"/>
        </w:rPr>
        <w:t xml:space="preserve"> </w:t>
      </w:r>
      <w:r w:rsidRPr="004808AB">
        <w:rPr>
          <w:rFonts w:ascii="Montserrat" w:hAnsi="Montserrat" w:cs="Arial"/>
          <w:szCs w:val="18"/>
          <w:lang w:eastAsia="es-MX"/>
        </w:rPr>
        <w:t>por la Agencia Nacional de Seguridad Industrial y</w:t>
      </w:r>
      <w:r w:rsidR="00614599" w:rsidRPr="004808AB">
        <w:rPr>
          <w:rFonts w:ascii="Montserrat" w:hAnsi="Montserrat" w:cs="Arial"/>
          <w:szCs w:val="18"/>
          <w:lang w:eastAsia="es-MX"/>
        </w:rPr>
        <w:t xml:space="preserve"> de Protección al Medio Ambiente </w:t>
      </w:r>
      <w:r w:rsidRPr="004808AB">
        <w:rPr>
          <w:rFonts w:ascii="Montserrat" w:hAnsi="Montserrat" w:cs="Arial"/>
          <w:szCs w:val="18"/>
          <w:lang w:eastAsia="es-MX"/>
        </w:rPr>
        <w:t xml:space="preserve">del Sector Hidrocarburos, procedí a </w:t>
      </w:r>
      <w:r w:rsidR="00E51687">
        <w:rPr>
          <w:rFonts w:ascii="Montserrat" w:hAnsi="Montserrat" w:cs="Arial"/>
          <w:szCs w:val="18"/>
          <w:lang w:eastAsia="es-MX"/>
        </w:rPr>
        <w:t>realizar</w:t>
      </w:r>
      <w:r w:rsidR="007A1E62">
        <w:rPr>
          <w:rFonts w:ascii="Montserrat" w:hAnsi="Montserrat" w:cs="Arial"/>
          <w:szCs w:val="18"/>
          <w:lang w:eastAsia="es-MX"/>
        </w:rPr>
        <w:t xml:space="preserve"> </w:t>
      </w:r>
      <w:r w:rsidR="00E51687">
        <w:rPr>
          <w:rFonts w:ascii="Montserrat" w:hAnsi="Montserrat" w:cs="Arial"/>
          <w:szCs w:val="18"/>
          <w:lang w:eastAsia="es-MX"/>
        </w:rPr>
        <w:t xml:space="preserve">la </w:t>
      </w:r>
      <w:r w:rsidR="00211889">
        <w:rPr>
          <w:rFonts w:ascii="Montserrat" w:hAnsi="Montserrat" w:cs="Arial"/>
          <w:szCs w:val="18"/>
          <w:lang w:eastAsia="es-MX"/>
        </w:rPr>
        <w:t>inspección</w:t>
      </w:r>
      <w:r w:rsidR="007A1E62">
        <w:rPr>
          <w:rFonts w:ascii="Montserrat" w:hAnsi="Montserrat" w:cs="Arial"/>
          <w:szCs w:val="18"/>
          <w:lang w:eastAsia="es-MX"/>
        </w:rPr>
        <w:t xml:space="preserve"> </w:t>
      </w:r>
      <w:r w:rsidR="00E51687">
        <w:rPr>
          <w:rFonts w:ascii="Montserrat" w:hAnsi="Montserrat" w:cs="Arial"/>
          <w:szCs w:val="18"/>
          <w:lang w:eastAsia="es-MX"/>
        </w:rPr>
        <w:t xml:space="preserve">documental de </w:t>
      </w:r>
      <w:r w:rsidR="00E51687" w:rsidRPr="004808AB">
        <w:rPr>
          <w:rFonts w:ascii="Montserrat" w:hAnsi="Montserrat" w:cs="Arial"/>
          <w:bCs/>
          <w:color w:val="2E74B5" w:themeColor="accent1" w:themeShade="BF"/>
          <w:szCs w:val="18"/>
          <w:lang w:eastAsia="es-MX"/>
        </w:rPr>
        <w:t>&lt;&lt;</w:t>
      </w:r>
      <w:r w:rsidR="001747B2">
        <w:rPr>
          <w:rFonts w:ascii="Montserrat" w:hAnsi="Montserrat" w:cs="Arial"/>
          <w:color w:val="2E74B5" w:themeColor="accent1" w:themeShade="BF"/>
          <w:szCs w:val="18"/>
          <w:lang w:eastAsia="es-MX"/>
        </w:rPr>
        <w:t>n</w:t>
      </w:r>
      <w:r w:rsidR="00E51687" w:rsidRPr="004808AB">
        <w:rPr>
          <w:rFonts w:ascii="Montserrat" w:hAnsi="Montserrat" w:cs="Arial"/>
          <w:color w:val="2E74B5" w:themeColor="accent1" w:themeShade="BF"/>
          <w:szCs w:val="18"/>
          <w:lang w:eastAsia="es-MX"/>
        </w:rPr>
        <w:t>ombre del proyecto</w:t>
      </w:r>
      <w:r w:rsidR="009B64BD">
        <w:rPr>
          <w:rFonts w:ascii="Montserrat" w:hAnsi="Montserrat" w:cs="Arial"/>
          <w:color w:val="2E74B5" w:themeColor="accent1" w:themeShade="BF"/>
          <w:szCs w:val="18"/>
          <w:lang w:eastAsia="es-MX"/>
        </w:rPr>
        <w:t>/instalación</w:t>
      </w:r>
      <w:r w:rsidR="00E51687" w:rsidRPr="004808AB">
        <w:rPr>
          <w:rFonts w:ascii="Montserrat" w:hAnsi="Montserrat" w:cs="Arial"/>
          <w:color w:val="2E74B5" w:themeColor="accent1" w:themeShade="BF"/>
          <w:szCs w:val="18"/>
          <w:lang w:eastAsia="es-MX"/>
        </w:rPr>
        <w:t>&gt;&gt;</w:t>
      </w:r>
      <w:r w:rsidR="00E51687">
        <w:rPr>
          <w:rFonts w:ascii="Montserrat" w:hAnsi="Montserrat" w:cs="Arial"/>
          <w:color w:val="2E74B5" w:themeColor="accent1" w:themeShade="BF"/>
          <w:szCs w:val="18"/>
          <w:lang w:eastAsia="es-MX"/>
        </w:rPr>
        <w:t xml:space="preserve">, </w:t>
      </w:r>
      <w:bookmarkStart w:id="0" w:name="_Hlk49186437"/>
      <w:r w:rsidR="007A1E62" w:rsidRPr="00105460">
        <w:rPr>
          <w:rFonts w:ascii="Montserrat" w:hAnsi="Montserrat" w:cs="Arial"/>
          <w:bCs/>
          <w:color w:val="000000" w:themeColor="text1"/>
          <w:szCs w:val="18"/>
          <w:lang w:eastAsia="es-MX"/>
        </w:rPr>
        <w:t xml:space="preserve">correspondiente al </w:t>
      </w:r>
      <w:r w:rsidR="007A1E62" w:rsidRPr="00105460">
        <w:rPr>
          <w:rFonts w:ascii="Montserrat" w:hAnsi="Montserrat" w:cs="Arial"/>
          <w:bCs/>
          <w:color w:val="0070C0"/>
          <w:szCs w:val="18"/>
          <w:lang w:val="es-MX" w:eastAsia="es-MX"/>
        </w:rPr>
        <w:t>&lt;&lt;número de contrato/ cotización/ orden de servicio&gt;&gt;</w:t>
      </w:r>
      <w:r w:rsidR="007A1E62">
        <w:rPr>
          <w:rFonts w:ascii="Montserrat" w:hAnsi="Montserrat" w:cs="Arial"/>
          <w:bCs/>
          <w:color w:val="2E74B5" w:themeColor="accent1" w:themeShade="BF"/>
          <w:szCs w:val="18"/>
          <w:lang w:eastAsia="es-MX"/>
        </w:rPr>
        <w:t xml:space="preserve"> </w:t>
      </w:r>
      <w:r w:rsidR="007A1E62" w:rsidRPr="00BA1A87">
        <w:rPr>
          <w:rFonts w:ascii="Montserrat" w:hAnsi="Montserrat" w:cs="Arial"/>
          <w:bCs/>
          <w:color w:val="000000" w:themeColor="text1"/>
          <w:szCs w:val="18"/>
          <w:lang w:eastAsia="es-MX"/>
        </w:rPr>
        <w:t xml:space="preserve">con la empresa </w:t>
      </w:r>
      <w:r w:rsidR="007A1E62" w:rsidRPr="00105460">
        <w:rPr>
          <w:rFonts w:ascii="Montserrat" w:hAnsi="Montserrat" w:cs="Arial"/>
          <w:bCs/>
          <w:color w:val="0070C0"/>
          <w:szCs w:val="18"/>
          <w:lang w:val="es-MX" w:eastAsia="es-MX"/>
        </w:rPr>
        <w:t>&lt;&lt;nombre de la empresa&gt;&gt;</w:t>
      </w:r>
      <w:r w:rsidR="007A1E62">
        <w:rPr>
          <w:rFonts w:ascii="Montserrat" w:hAnsi="Montserrat" w:cs="Arial"/>
          <w:bCs/>
          <w:color w:val="0070C0"/>
          <w:szCs w:val="18"/>
          <w:lang w:val="es-MX" w:eastAsia="es-MX"/>
        </w:rPr>
        <w:t>,</w:t>
      </w:r>
      <w:r w:rsidR="007A1E62">
        <w:rPr>
          <w:rFonts w:ascii="Montserrat" w:hAnsi="Montserrat" w:cs="Arial"/>
          <w:bCs/>
          <w:color w:val="2E74B5" w:themeColor="accent1" w:themeShade="BF"/>
          <w:szCs w:val="18"/>
          <w:lang w:eastAsia="es-MX"/>
        </w:rPr>
        <w:t xml:space="preserve"> </w:t>
      </w:r>
      <w:bookmarkEnd w:id="0"/>
      <w:r w:rsidRPr="004808AB">
        <w:rPr>
          <w:rFonts w:ascii="Montserrat" w:hAnsi="Montserrat" w:cs="Arial"/>
          <w:bCs/>
          <w:color w:val="000000"/>
          <w:szCs w:val="18"/>
          <w:lang w:eastAsia="es-MX"/>
        </w:rPr>
        <w:t>e</w:t>
      </w:r>
      <w:r w:rsidR="00A53227" w:rsidRPr="004808AB">
        <w:rPr>
          <w:rFonts w:ascii="Montserrat" w:hAnsi="Montserrat" w:cs="Arial"/>
          <w:color w:val="2F2F2F"/>
          <w:szCs w:val="18"/>
          <w:lang w:eastAsia="es-MX"/>
        </w:rPr>
        <w:t xml:space="preserve">n </w:t>
      </w:r>
      <w:r w:rsidR="00A53227" w:rsidRPr="004808AB">
        <w:rPr>
          <w:rFonts w:ascii="Montserrat" w:hAnsi="Montserrat" w:cs="Arial"/>
          <w:szCs w:val="18"/>
          <w:lang w:eastAsia="es-MX"/>
        </w:rPr>
        <w:t xml:space="preserve">lo relativo al capítulo </w:t>
      </w:r>
      <w:r w:rsidR="00A157C0" w:rsidRPr="004808AB">
        <w:rPr>
          <w:rFonts w:ascii="Montserrat" w:hAnsi="Montserrat" w:cs="Arial"/>
          <w:szCs w:val="18"/>
          <w:lang w:eastAsia="es-MX"/>
        </w:rPr>
        <w:t>4</w:t>
      </w:r>
      <w:r w:rsidRPr="004808AB">
        <w:rPr>
          <w:rFonts w:ascii="Montserrat" w:hAnsi="Montserrat" w:cs="Arial"/>
          <w:color w:val="2F2F2F"/>
          <w:szCs w:val="18"/>
          <w:lang w:eastAsia="es-MX"/>
        </w:rPr>
        <w:t>,</w:t>
      </w:r>
      <w:r w:rsidRPr="004808AB">
        <w:rPr>
          <w:rFonts w:ascii="Montserrat" w:hAnsi="Montserrat" w:cs="Arial"/>
          <w:color w:val="2F2F2F"/>
          <w:szCs w:val="18"/>
        </w:rPr>
        <w:t xml:space="preserve"> </w:t>
      </w:r>
      <w:r w:rsidR="00E51687">
        <w:rPr>
          <w:rFonts w:ascii="Montserrat" w:hAnsi="Montserrat" w:cs="Arial"/>
          <w:color w:val="2F2F2F"/>
          <w:szCs w:val="18"/>
        </w:rPr>
        <w:t>numerales del 4.1 al 4.2</w:t>
      </w:r>
      <w:r w:rsidR="00014808">
        <w:rPr>
          <w:rFonts w:ascii="Montserrat" w:hAnsi="Montserrat" w:cs="Arial"/>
          <w:color w:val="2F2F2F"/>
          <w:szCs w:val="18"/>
        </w:rPr>
        <w:t>,</w:t>
      </w:r>
      <w:r w:rsidR="00E51687">
        <w:rPr>
          <w:rFonts w:ascii="Montserrat" w:hAnsi="Montserrat" w:cs="Arial"/>
          <w:color w:val="2F2F2F"/>
          <w:szCs w:val="18"/>
        </w:rPr>
        <w:t xml:space="preserve"> con fecha </w:t>
      </w:r>
      <w:r w:rsidR="007A1E62">
        <w:rPr>
          <w:rFonts w:ascii="Montserrat" w:hAnsi="Montserrat" w:cs="Arial"/>
          <w:color w:val="2F2F2F"/>
          <w:szCs w:val="18"/>
        </w:rPr>
        <w:t xml:space="preserve">y hora </w:t>
      </w:r>
      <w:r w:rsidR="00E51687">
        <w:rPr>
          <w:rFonts w:ascii="Montserrat" w:hAnsi="Montserrat" w:cs="Arial"/>
          <w:color w:val="2F2F2F"/>
          <w:szCs w:val="18"/>
        </w:rPr>
        <w:t xml:space="preserve">de inicio </w:t>
      </w:r>
      <w:r w:rsidR="00E51687">
        <w:rPr>
          <w:rFonts w:ascii="Montserrat" w:hAnsi="Montserrat" w:cs="Arial"/>
          <w:color w:val="2E74B5" w:themeColor="accent1" w:themeShade="BF"/>
          <w:szCs w:val="18"/>
          <w:lang w:eastAsia="es-MX"/>
        </w:rPr>
        <w:t>&lt;&lt;día/mes/año&gt;&gt;</w:t>
      </w:r>
      <w:bookmarkStart w:id="1" w:name="_Hlk49186473"/>
      <w:r w:rsidR="007A1E62">
        <w:rPr>
          <w:rFonts w:ascii="Montserrat" w:hAnsi="Montserrat" w:cs="Arial"/>
          <w:bCs/>
          <w:color w:val="0070C0"/>
          <w:szCs w:val="18"/>
          <w:lang w:val="es-MX" w:eastAsia="es-MX"/>
        </w:rPr>
        <w:t>&lt;&lt;00:00 h&gt;&gt;,</w:t>
      </w:r>
      <w:bookmarkEnd w:id="1"/>
      <w:r w:rsidR="007A1E62" w:rsidRPr="005C4B26">
        <w:rPr>
          <w:rFonts w:ascii="Montserrat" w:hAnsi="Montserrat" w:cs="Arial"/>
          <w:color w:val="FF0000"/>
          <w:szCs w:val="18"/>
          <w:lang w:val="es-MX"/>
        </w:rPr>
        <w:t xml:space="preserve"> </w:t>
      </w:r>
      <w:r w:rsidR="00E51687">
        <w:rPr>
          <w:rFonts w:ascii="Montserrat" w:hAnsi="Montserrat" w:cs="Arial"/>
          <w:color w:val="2E74B5" w:themeColor="accent1" w:themeShade="BF"/>
          <w:szCs w:val="18"/>
          <w:lang w:eastAsia="es-MX"/>
        </w:rPr>
        <w:t xml:space="preserve"> </w:t>
      </w:r>
      <w:r w:rsidR="00E51687" w:rsidRPr="001747B2">
        <w:rPr>
          <w:rFonts w:ascii="Montserrat" w:hAnsi="Montserrat" w:cs="Arial"/>
          <w:color w:val="000000" w:themeColor="text1"/>
          <w:szCs w:val="18"/>
          <w:lang w:eastAsia="es-MX"/>
        </w:rPr>
        <w:t xml:space="preserve">y </w:t>
      </w:r>
      <w:r w:rsidR="00211889">
        <w:rPr>
          <w:rFonts w:ascii="Montserrat" w:hAnsi="Montserrat" w:cs="Arial"/>
          <w:color w:val="000000" w:themeColor="text1"/>
          <w:szCs w:val="18"/>
          <w:lang w:eastAsia="es-MX"/>
        </w:rPr>
        <w:t xml:space="preserve">con </w:t>
      </w:r>
      <w:r w:rsidR="00E51687" w:rsidRPr="001747B2">
        <w:rPr>
          <w:rFonts w:ascii="Montserrat" w:hAnsi="Montserrat" w:cs="Arial"/>
          <w:color w:val="000000" w:themeColor="text1"/>
          <w:szCs w:val="18"/>
          <w:lang w:eastAsia="es-MX"/>
        </w:rPr>
        <w:t xml:space="preserve">fecha </w:t>
      </w:r>
      <w:r w:rsidR="007A1E62">
        <w:rPr>
          <w:rFonts w:ascii="Montserrat" w:hAnsi="Montserrat" w:cs="Arial"/>
          <w:color w:val="000000" w:themeColor="text1"/>
          <w:szCs w:val="18"/>
          <w:lang w:eastAsia="es-MX"/>
        </w:rPr>
        <w:t xml:space="preserve">y hora </w:t>
      </w:r>
      <w:r w:rsidR="00E51687" w:rsidRPr="001747B2">
        <w:rPr>
          <w:rFonts w:ascii="Montserrat" w:hAnsi="Montserrat" w:cs="Arial"/>
          <w:color w:val="000000" w:themeColor="text1"/>
          <w:szCs w:val="18"/>
          <w:lang w:eastAsia="es-MX"/>
        </w:rPr>
        <w:t xml:space="preserve">de término </w:t>
      </w:r>
      <w:r w:rsidR="00E51687">
        <w:rPr>
          <w:rFonts w:ascii="Montserrat" w:hAnsi="Montserrat" w:cs="Arial"/>
          <w:color w:val="2E74B5" w:themeColor="accent1" w:themeShade="BF"/>
          <w:szCs w:val="18"/>
          <w:lang w:eastAsia="es-MX"/>
        </w:rPr>
        <w:t>&lt;&lt;día/mes/año&gt;&gt;</w:t>
      </w:r>
      <w:r w:rsidR="007A1E62">
        <w:rPr>
          <w:rFonts w:ascii="Montserrat" w:hAnsi="Montserrat" w:cs="Arial"/>
          <w:bCs/>
          <w:color w:val="0070C0"/>
          <w:szCs w:val="18"/>
          <w:lang w:val="es-MX" w:eastAsia="es-MX"/>
        </w:rPr>
        <w:t>&lt;&lt;00:00 h&gt;&gt;,</w:t>
      </w:r>
      <w:r w:rsidR="007A1E62" w:rsidRPr="005C4B26">
        <w:rPr>
          <w:rFonts w:ascii="Montserrat" w:hAnsi="Montserrat" w:cs="Arial"/>
          <w:color w:val="FF0000"/>
          <w:szCs w:val="18"/>
          <w:lang w:val="es-MX"/>
        </w:rPr>
        <w:t xml:space="preserve"> </w:t>
      </w:r>
      <w:r w:rsidR="00E51687">
        <w:rPr>
          <w:rFonts w:ascii="Montserrat" w:hAnsi="Montserrat" w:cs="Arial"/>
          <w:color w:val="2E74B5" w:themeColor="accent1" w:themeShade="BF"/>
          <w:szCs w:val="18"/>
          <w:lang w:eastAsia="es-MX"/>
        </w:rPr>
        <w:t xml:space="preserve"> </w:t>
      </w:r>
      <w:r w:rsidRPr="004808AB">
        <w:rPr>
          <w:rFonts w:ascii="Montserrat" w:hAnsi="Montserrat" w:cs="Arial"/>
          <w:color w:val="000000"/>
          <w:szCs w:val="18"/>
          <w:lang w:eastAsia="es-MX"/>
        </w:rPr>
        <w:t>obten</w:t>
      </w:r>
      <w:r w:rsidR="000F3EA8" w:rsidRPr="004808AB">
        <w:rPr>
          <w:rFonts w:ascii="Montserrat" w:hAnsi="Montserrat" w:cs="Arial"/>
          <w:color w:val="000000"/>
          <w:szCs w:val="18"/>
          <w:lang w:eastAsia="es-MX"/>
        </w:rPr>
        <w:t>iendo los siguientes resultados:</w:t>
      </w:r>
    </w:p>
    <w:p w14:paraId="1FE14B89" w14:textId="77777777" w:rsidR="00014808" w:rsidRPr="004808AB" w:rsidRDefault="00014808" w:rsidP="008E135D">
      <w:pPr>
        <w:pStyle w:val="texto"/>
        <w:rPr>
          <w:rFonts w:ascii="Montserrat" w:hAnsi="Montserrat" w:cs="Arial"/>
          <w:color w:val="000000"/>
          <w:szCs w:val="18"/>
          <w:lang w:eastAsia="es-MX"/>
        </w:rPr>
      </w:pPr>
    </w:p>
    <w:p w14:paraId="5DB78780" w14:textId="5C343014" w:rsidR="00D83A6D" w:rsidRDefault="001524E9" w:rsidP="00D83A6D">
      <w:pPr>
        <w:pStyle w:val="texto"/>
        <w:jc w:val="center"/>
        <w:rPr>
          <w:rFonts w:ascii="Montserrat" w:hAnsi="Montserrat" w:cs="Arial"/>
          <w:b/>
          <w:bCs/>
          <w:color w:val="2F2F2F"/>
          <w:szCs w:val="18"/>
          <w:lang w:val="es-MX" w:eastAsia="es-MX"/>
        </w:rPr>
      </w:pPr>
      <w:r w:rsidRPr="004808AB">
        <w:rPr>
          <w:rFonts w:ascii="Montserrat" w:hAnsi="Montserrat" w:cs="Arial"/>
          <w:b/>
          <w:bCs/>
          <w:color w:val="2F2F2F"/>
          <w:szCs w:val="18"/>
          <w:lang w:val="es-MX" w:eastAsia="es-MX"/>
        </w:rPr>
        <w:t>LISTA</w:t>
      </w:r>
      <w:r w:rsidR="00D83A6D" w:rsidRPr="004808AB">
        <w:rPr>
          <w:rFonts w:ascii="Montserrat" w:hAnsi="Montserrat" w:cs="Arial"/>
          <w:b/>
          <w:bCs/>
          <w:color w:val="2F2F2F"/>
          <w:szCs w:val="18"/>
          <w:lang w:val="es-MX" w:eastAsia="es-MX"/>
        </w:rPr>
        <w:t xml:space="preserve"> DE </w:t>
      </w:r>
      <w:r w:rsidR="00014808">
        <w:rPr>
          <w:rFonts w:ascii="Montserrat" w:hAnsi="Montserrat" w:cs="Arial"/>
          <w:b/>
          <w:bCs/>
          <w:color w:val="2F2F2F"/>
          <w:szCs w:val="18"/>
          <w:lang w:val="es-MX" w:eastAsia="es-MX"/>
        </w:rPr>
        <w:t>INSPECCIÓN</w:t>
      </w:r>
    </w:p>
    <w:p w14:paraId="0057E67B" w14:textId="77777777" w:rsidR="00014808" w:rsidRPr="004808AB" w:rsidRDefault="00014808" w:rsidP="00D83A6D">
      <w:pPr>
        <w:pStyle w:val="texto"/>
        <w:jc w:val="center"/>
        <w:rPr>
          <w:rFonts w:ascii="Montserrat" w:hAnsi="Montserrat" w:cs="Arial"/>
          <w:color w:val="2F2F2F"/>
          <w:szCs w:val="18"/>
          <w:lang w:eastAsia="es-MX"/>
        </w:rPr>
      </w:pPr>
    </w:p>
    <w:tbl>
      <w:tblPr>
        <w:tblW w:w="5107" w:type="pct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136"/>
        <w:gridCol w:w="3402"/>
        <w:gridCol w:w="1557"/>
        <w:gridCol w:w="853"/>
        <w:gridCol w:w="706"/>
        <w:gridCol w:w="851"/>
        <w:gridCol w:w="1277"/>
        <w:gridCol w:w="1416"/>
        <w:gridCol w:w="1809"/>
      </w:tblGrid>
      <w:tr w:rsidR="00BB7CD8" w:rsidRPr="004808AB" w14:paraId="517404ED" w14:textId="0CA19412" w:rsidTr="00BE36E1">
        <w:trPr>
          <w:trHeight w:val="384"/>
          <w:tblHeader/>
          <w:jc w:val="center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D1BC4" w14:textId="47DD483D" w:rsidR="00BB7CD8" w:rsidRPr="00B4275A" w:rsidRDefault="00BB7CD8" w:rsidP="000F585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275A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4D61E81" w14:textId="7F6FF4F1" w:rsidR="00BB7CD8" w:rsidRPr="004808AB" w:rsidRDefault="00BB7CD8" w:rsidP="007B2223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Artículo de referencia</w:t>
            </w:r>
          </w:p>
        </w:tc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881130" w14:textId="3F4F7BA2" w:rsidR="00BB7CD8" w:rsidRPr="004808AB" w:rsidRDefault="00BB7CD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Requisito 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Normativo</w:t>
            </w: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019CC8" w14:textId="5925468E" w:rsidR="00BB7CD8" w:rsidRPr="004808AB" w:rsidRDefault="00BB7CD8" w:rsidP="000358F2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Tipo de </w:t>
            </w:r>
            <w:r w:rsidR="00014808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inspección</w:t>
            </w:r>
          </w:p>
        </w:tc>
        <w:tc>
          <w:tcPr>
            <w:tcW w:w="8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4A8925C" w14:textId="6746BADC" w:rsidR="00BB7CD8" w:rsidRDefault="00BB7CD8" w:rsidP="007B2223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Resultado </w:t>
            </w:r>
          </w:p>
          <w:p w14:paraId="3C083EF2" w14:textId="22039A4E" w:rsidR="00BB7CD8" w:rsidRPr="004808AB" w:rsidRDefault="00BB7CD8" w:rsidP="007B2223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2237"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es-MX"/>
              </w:rPr>
              <w:t>(Señale con una “X” en la columna que aplique)</w:t>
            </w: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63A1F5" w14:textId="77777777" w:rsidR="00BB7CD8" w:rsidRPr="004808AB" w:rsidRDefault="00BB7CD8" w:rsidP="007B2223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Referencia de la evidencia de soporte</w:t>
            </w:r>
          </w:p>
          <w:p w14:paraId="4048F7E4" w14:textId="1F7B6EED" w:rsidR="00BB7CD8" w:rsidRPr="006663D7" w:rsidRDefault="00BB7CD8" w:rsidP="007B2223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5AAF08" w14:textId="77777777" w:rsidR="00BB7CD8" w:rsidRPr="004808AB" w:rsidRDefault="00BB7CD8" w:rsidP="007B2223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D1B7568" w14:textId="56334106" w:rsidR="00BB7CD8" w:rsidRPr="004808AB" w:rsidRDefault="00BB7CD8" w:rsidP="007B2223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Descripción de la evidencia de soporte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BA3F00" w14:textId="3F32B18F" w:rsidR="00BB7CD8" w:rsidRPr="004808AB" w:rsidRDefault="00BB7CD8" w:rsidP="007B2223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Observacione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s</w:t>
            </w:r>
          </w:p>
        </w:tc>
      </w:tr>
      <w:tr w:rsidR="00BE36E1" w:rsidRPr="004808AB" w14:paraId="5485635D" w14:textId="5D0F9FE8" w:rsidTr="00BE36E1">
        <w:trPr>
          <w:trHeight w:val="282"/>
          <w:jc w:val="center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63521C" w14:textId="77777777" w:rsidR="00BB7CD8" w:rsidRPr="00B4275A" w:rsidRDefault="00BB7CD8" w:rsidP="00B4275A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AEDD289" w14:textId="7D5EEAD1" w:rsidR="00BB7CD8" w:rsidRPr="004808AB" w:rsidRDefault="00BB7CD8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0B2B4D3" w14:textId="77777777" w:rsidR="00BB7CD8" w:rsidRPr="004808AB" w:rsidRDefault="00BB7CD8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83CB43" w14:textId="77777777" w:rsidR="00BB7CD8" w:rsidRPr="004808AB" w:rsidRDefault="00BB7CD8" w:rsidP="000358F2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2CFE197" w14:textId="3FE86552" w:rsidR="00BB7CD8" w:rsidRPr="004808AB" w:rsidRDefault="00BB7CD8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Cumple</w:t>
            </w:r>
          </w:p>
        </w:tc>
        <w:tc>
          <w:tcPr>
            <w:tcW w:w="307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3D3CBD8" w14:textId="77777777" w:rsidR="00BB7CD8" w:rsidRDefault="00BB7CD8" w:rsidP="007B2223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387D25E" w14:textId="5D5B4E3E" w:rsidR="00BB7CD8" w:rsidRPr="004808AB" w:rsidRDefault="00BB7CD8" w:rsidP="007B2223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N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o aplica</w:t>
            </w:r>
          </w:p>
        </w:tc>
        <w:tc>
          <w:tcPr>
            <w:tcW w:w="4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9E47D9" w14:textId="77777777" w:rsidR="00BB7CD8" w:rsidRPr="004808AB" w:rsidRDefault="00BB7CD8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F3738A9" w14:textId="77777777" w:rsidR="00BB7CD8" w:rsidRPr="004808AB" w:rsidRDefault="00BB7CD8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B766BB9" w14:textId="77777777" w:rsidR="00BB7CD8" w:rsidRPr="004808AB" w:rsidRDefault="00BB7CD8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7F4D1E" w:rsidRPr="004808AB" w14:paraId="5044728A" w14:textId="490F71AC" w:rsidTr="00941B8C">
        <w:trPr>
          <w:trHeight w:val="281"/>
          <w:jc w:val="center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9524E8" w14:textId="77777777" w:rsidR="00BB7CD8" w:rsidRPr="00B4275A" w:rsidRDefault="00BB7CD8" w:rsidP="00B4275A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C41DAED" w14:textId="2651C23B" w:rsidR="00BB7CD8" w:rsidRPr="004808AB" w:rsidRDefault="00BB7CD8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787E68" w14:textId="77777777" w:rsidR="00BB7CD8" w:rsidRPr="004808AB" w:rsidRDefault="00BB7CD8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0EA7F4" w14:textId="77777777" w:rsidR="00BB7CD8" w:rsidRPr="004808AB" w:rsidRDefault="00BB7CD8" w:rsidP="000358F2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961A20" w14:textId="4819A653" w:rsidR="00BB7CD8" w:rsidRPr="004808AB" w:rsidRDefault="00BB7CD8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74F5E6" w14:textId="77777777" w:rsidR="00BB7CD8" w:rsidRPr="004808AB" w:rsidRDefault="00BB7CD8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10A3BD8" w14:textId="77777777" w:rsidR="00BB7CD8" w:rsidRPr="004808AB" w:rsidRDefault="00BB7CD8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A6854B" w14:textId="77777777" w:rsidR="00BB7CD8" w:rsidRPr="004808AB" w:rsidRDefault="00BB7CD8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544E16" w14:textId="77777777" w:rsidR="00BB7CD8" w:rsidRPr="004808AB" w:rsidRDefault="00BB7CD8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088A8AD" w14:textId="77777777" w:rsidR="00BB7CD8" w:rsidRPr="004808AB" w:rsidRDefault="00BB7CD8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34B2D" w:rsidRPr="004808AB" w14:paraId="2726332F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5B5B1" w14:textId="77777777" w:rsidR="00034B2D" w:rsidRPr="00B4275A" w:rsidRDefault="00034B2D" w:rsidP="00BE36E1">
            <w:pPr>
              <w:pStyle w:val="Prrafodelista"/>
              <w:spacing w:after="20" w:line="240" w:lineRule="auto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5" w:type="pct"/>
            <w:gridSpan w:val="9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67975A" w14:textId="39E0CEB5" w:rsidR="00034B2D" w:rsidRPr="00BE36E1" w:rsidRDefault="00793DC5" w:rsidP="00BE36E1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3D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4. Recopilación, revisión, integración y análisis de la información y datos del Ducto, Segmento o sección terrestres y marinos.</w:t>
            </w:r>
          </w:p>
        </w:tc>
      </w:tr>
      <w:tr w:rsidR="00F20F2B" w:rsidRPr="004808AB" w14:paraId="767AAAE3" w14:textId="77777777" w:rsidTr="0092069B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EAA6E" w14:textId="77777777" w:rsidR="00F20F2B" w:rsidRPr="00B4275A" w:rsidRDefault="00F20F2B" w:rsidP="00BE36E1">
            <w:pPr>
              <w:pStyle w:val="Prrafodelista"/>
              <w:spacing w:after="20" w:line="240" w:lineRule="auto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5" w:type="pct"/>
            <w:gridSpan w:val="9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1B70D00" w14:textId="796A69D6" w:rsidR="00F20F2B" w:rsidRPr="0092069B" w:rsidRDefault="00F20F2B" w:rsidP="0092069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20F2B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4.1 Recopilación, revisión, integración y análisis de datos.</w:t>
            </w:r>
          </w:p>
        </w:tc>
      </w:tr>
      <w:tr w:rsidR="005668E4" w:rsidRPr="004808AB" w14:paraId="6C7C69A0" w14:textId="45BBE2D8" w:rsidTr="005668E4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F0C21" w14:textId="77777777" w:rsidR="005668E4" w:rsidRPr="00B4275A" w:rsidRDefault="005668E4" w:rsidP="00BE36E1">
            <w:pPr>
              <w:pStyle w:val="Prrafodelista"/>
              <w:spacing w:after="20" w:line="240" w:lineRule="auto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CEAFC16" w14:textId="59B59918" w:rsidR="005668E4" w:rsidRPr="004808AB" w:rsidRDefault="005668E4" w:rsidP="007054AA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4808AB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4.1</w:t>
            </w:r>
          </w:p>
          <w:p w14:paraId="0DD5BDAC" w14:textId="77777777" w:rsidR="005668E4" w:rsidRPr="004808AB" w:rsidRDefault="005668E4" w:rsidP="007054AA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  <w:p w14:paraId="5BDA35B1" w14:textId="77777777" w:rsidR="005668E4" w:rsidRPr="004808AB" w:rsidRDefault="005668E4" w:rsidP="007054A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AA0BF7A" w14:textId="77777777" w:rsidR="005668E4" w:rsidRPr="005668E4" w:rsidRDefault="005668E4" w:rsidP="005668E4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sz w:val="16"/>
                <w:szCs w:val="16"/>
                <w:lang w:eastAsia="es-MX"/>
              </w:rPr>
            </w:pPr>
            <w:r w:rsidRPr="005668E4">
              <w:rPr>
                <w:rFonts w:ascii="Montserrat" w:eastAsia="Times New Roman" w:hAnsi="Montserrat" w:cs="Times New Roman"/>
                <w:sz w:val="16"/>
                <w:szCs w:val="16"/>
                <w:lang w:eastAsia="es-MX"/>
              </w:rPr>
              <w:t>La información y datos que se recopilo, reviso, integro y analizo sobre el Ducto, Segmento o Sección, es relativa a las etapas de:</w:t>
            </w:r>
          </w:p>
          <w:p w14:paraId="1B496F40" w14:textId="522296A1" w:rsidR="005668E4" w:rsidRPr="00B4275A" w:rsidRDefault="005668E4" w:rsidP="00F952A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3057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4941B" w14:textId="13F98A3D" w:rsidR="005668E4" w:rsidRPr="004808AB" w:rsidRDefault="005668E4" w:rsidP="000358F2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  <w:p w14:paraId="7AF6152D" w14:textId="4D9760AC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 </w:t>
            </w:r>
          </w:p>
          <w:p w14:paraId="53FA44D2" w14:textId="07379905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668E4" w:rsidRPr="004808AB" w14:paraId="0331909C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E925C" w14:textId="77777777" w:rsidR="005668E4" w:rsidRPr="00B4275A" w:rsidRDefault="005668E4" w:rsidP="00B4275A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A197B0" w14:textId="77777777" w:rsidR="005668E4" w:rsidRPr="004808AB" w:rsidRDefault="005668E4" w:rsidP="007054AA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244DA42" w14:textId="256C2921" w:rsidR="005668E4" w:rsidRDefault="005668E4" w:rsidP="00F952A9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Diseño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5ECF8" w14:textId="6573FFF2" w:rsidR="005668E4" w:rsidRDefault="005668E4" w:rsidP="000358F2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510C6F9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FAE3957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943F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2655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3E82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BA78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668E4" w:rsidRPr="004808AB" w14:paraId="5F614311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3D8D5" w14:textId="77777777" w:rsidR="005668E4" w:rsidRPr="00B4275A" w:rsidRDefault="005668E4" w:rsidP="00B4275A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D022638" w14:textId="77777777" w:rsidR="005668E4" w:rsidRPr="004808AB" w:rsidRDefault="005668E4" w:rsidP="007054AA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680E6B8" w14:textId="2EAA5C21" w:rsidR="005668E4" w:rsidRDefault="005668E4" w:rsidP="00F952A9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Construcción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FF969" w14:textId="2E2EC6F9" w:rsidR="005668E4" w:rsidRDefault="005668E4" w:rsidP="000358F2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7AFFF71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E78B23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8593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134C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1B9C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F0B5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668E4" w:rsidRPr="004808AB" w14:paraId="38ACEB02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E0815" w14:textId="77777777" w:rsidR="005668E4" w:rsidRPr="00B4275A" w:rsidRDefault="005668E4" w:rsidP="00B4275A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2C8E0A6" w14:textId="77777777" w:rsidR="005668E4" w:rsidRPr="004808AB" w:rsidRDefault="005668E4" w:rsidP="007054AA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F5F2409" w14:textId="5ECC7A12" w:rsidR="005668E4" w:rsidRDefault="005668E4" w:rsidP="00F952A9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Operación y Mantenimiento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63E0C" w14:textId="5394130D" w:rsidR="005668E4" w:rsidRDefault="005668E4" w:rsidP="000358F2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4B6FE7D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B4E0117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969C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D4E9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BA3F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E74A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668E4" w:rsidRPr="004808AB" w14:paraId="2F10CA38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B8CE3" w14:textId="77777777" w:rsidR="005668E4" w:rsidRPr="00B4275A" w:rsidRDefault="005668E4" w:rsidP="00B4275A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B98B97A" w14:textId="77777777" w:rsidR="005668E4" w:rsidRPr="004808AB" w:rsidRDefault="005668E4" w:rsidP="007054AA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10756E" w14:textId="2662E30B" w:rsidR="005668E4" w:rsidRDefault="005668E4" w:rsidP="00F952A9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5668E4">
              <w:rPr>
                <w:rFonts w:ascii="Montserrat" w:hAnsi="Montserrat"/>
                <w:sz w:val="18"/>
                <w:szCs w:val="18"/>
              </w:rPr>
              <w:t xml:space="preserve">¿El Regulado consideró recopiló, revisó, integró y analizó las condiciones o acciones que reducen </w:t>
            </w:r>
            <w:r w:rsidRPr="005668E4">
              <w:rPr>
                <w:rFonts w:ascii="Montserrat" w:hAnsi="Montserrat"/>
                <w:sz w:val="18"/>
                <w:szCs w:val="18"/>
              </w:rPr>
              <w:lastRenderedPageBreak/>
              <w:t>la resistencia del Ducto, Segmento o Sección?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5DD64" w14:textId="312DA3E3" w:rsidR="005668E4" w:rsidRDefault="00715ECA" w:rsidP="000358F2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lastRenderedPageBreak/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BB3CC3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116F335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2772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2F88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5CA3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7FCE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668E4" w:rsidRPr="004808AB" w14:paraId="0C8DFB2F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21465" w14:textId="77777777" w:rsidR="005668E4" w:rsidRPr="00B4275A" w:rsidRDefault="005668E4" w:rsidP="00B4275A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2C5227C" w14:textId="77777777" w:rsidR="005668E4" w:rsidRPr="004808AB" w:rsidRDefault="005668E4" w:rsidP="007054AA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C8C6EF" w14:textId="772713C0" w:rsidR="005668E4" w:rsidRDefault="00715ECA" w:rsidP="00F952A9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715ECA">
              <w:rPr>
                <w:rFonts w:ascii="Montserrat" w:hAnsi="Montserrat"/>
                <w:sz w:val="18"/>
                <w:szCs w:val="18"/>
              </w:rPr>
              <w:t>¿El Regulado recopiló, revisó, integró y analizó la información relacionada con las técnicas de mitigación empleadas, procesos y procedimientos del Sistema de Ductos?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4C181" w14:textId="3EF50E1C" w:rsidR="005668E4" w:rsidRDefault="00715ECA" w:rsidP="000358F2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4001CF2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635AC3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C594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9755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662E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C56F" w14:textId="77777777" w:rsidR="005668E4" w:rsidRPr="004808AB" w:rsidRDefault="005668E4" w:rsidP="007054AA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3CF8A9E9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E4A7A" w14:textId="77777777" w:rsidR="00EF7A78" w:rsidRPr="00B4275A" w:rsidRDefault="00EF7A78" w:rsidP="00BE36E1">
            <w:pPr>
              <w:pStyle w:val="Prrafodelista"/>
              <w:spacing w:after="20" w:line="240" w:lineRule="auto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3110E5C" w14:textId="0A4122BC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060C39B" w14:textId="289A9CDA" w:rsidR="00EF7A78" w:rsidRDefault="00EF7A78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1965AD">
              <w:rPr>
                <w:rFonts w:ascii="Montserrat" w:hAnsi="Montserrat"/>
                <w:sz w:val="18"/>
                <w:szCs w:val="18"/>
              </w:rPr>
              <w:t>¿Cuenta con la información mínima requerida en la Tabla 1 de la NOM-009-</w:t>
            </w:r>
            <w:proofErr w:type="gramStart"/>
            <w:r w:rsidRPr="001965AD">
              <w:rPr>
                <w:rFonts w:ascii="Montserrat" w:hAnsi="Montserrat"/>
                <w:sz w:val="18"/>
                <w:szCs w:val="18"/>
              </w:rPr>
              <w:t>ASEA-2017, para realizar el Análisis de Riesgo e integridad?</w:t>
            </w:r>
            <w:proofErr w:type="gramEnd"/>
          </w:p>
        </w:tc>
        <w:tc>
          <w:tcPr>
            <w:tcW w:w="3057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FD69B" w14:textId="4E8029B1" w:rsidR="00EF7A78" w:rsidRPr="004808AB" w:rsidRDefault="00EF7A78" w:rsidP="00BE36E1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1336716D" w14:textId="77777777" w:rsidTr="00A800D4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BA589" w14:textId="77777777" w:rsidR="00EF7A78" w:rsidRPr="00B4275A" w:rsidRDefault="00EF7A78" w:rsidP="00EF7A78">
            <w:pPr>
              <w:pStyle w:val="Prrafodelista"/>
              <w:spacing w:after="20" w:line="240" w:lineRule="auto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54A6796" w14:textId="77777777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74D822" w14:textId="02A323DF" w:rsidR="00EF7A78" w:rsidRPr="001965AD" w:rsidRDefault="00EF7A78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Identificación</w:t>
            </w:r>
          </w:p>
        </w:tc>
        <w:tc>
          <w:tcPr>
            <w:tcW w:w="3057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466BE" w14:textId="77777777" w:rsidR="00EF7A78" w:rsidDel="00A800D4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6ACEBC8D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31C88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EDA5C3C" w14:textId="77777777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112091" w14:textId="3B93EB96" w:rsidR="00EF7A78" w:rsidRPr="001965AD" w:rsidRDefault="00EF7A78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F7A78">
              <w:rPr>
                <w:rFonts w:ascii="Montserrat" w:hAnsi="Montserrat"/>
                <w:sz w:val="18"/>
                <w:szCs w:val="18"/>
              </w:rPr>
              <w:t>Nombre del Ducto.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B526A" w14:textId="0C8410EB" w:rsidR="00EF7A78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9356A06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13146E4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6316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F6B1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CAE1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1E6C4" w14:textId="155A1470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EF7A78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Para los casos en los cuales no se cuenta con la información solicitada en la Tabla 1, el Regulado deberá presentar los documentos, registros o aquella información que sustituya los datos solicitados en dicha tabla</w:t>
            </w: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F7A78" w:rsidRPr="004808AB" w14:paraId="10BD6675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5AB26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0F3887A" w14:textId="77777777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C78896" w14:textId="40978EAD" w:rsidR="00EF7A78" w:rsidRPr="001965AD" w:rsidRDefault="00EF7A78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F7A78">
              <w:rPr>
                <w:rFonts w:ascii="Montserrat" w:hAnsi="Montserrat"/>
                <w:sz w:val="18"/>
                <w:szCs w:val="18"/>
              </w:rPr>
              <w:t>Origen (kilometraje).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FBB48" w14:textId="1B5E1AA9" w:rsidR="00EF7A78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A509C5C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18B6225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EE6C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7BEC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1302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27FA62" w14:textId="77777777" w:rsidR="00EF7A78" w:rsidRPr="005741FA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7F8A4F22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7CF53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6995EF1" w14:textId="77777777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4DC41CD" w14:textId="36CE173C" w:rsidR="00EF7A78" w:rsidRPr="001965AD" w:rsidRDefault="00EF7A78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F7A78">
              <w:rPr>
                <w:rFonts w:ascii="Montserrat" w:hAnsi="Montserrat"/>
                <w:sz w:val="18"/>
                <w:szCs w:val="18"/>
              </w:rPr>
              <w:t>Destino (kilometraje).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55839" w14:textId="04319246" w:rsidR="00EF7A78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A65B32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0057ADC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20C3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C6B0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0C5A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BE4C" w14:textId="77777777" w:rsidR="00EF7A78" w:rsidRPr="005741FA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7EBFA12A" w14:textId="77777777" w:rsidTr="00EF7A78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CCC00" w14:textId="77777777" w:rsidR="00EF7A78" w:rsidRPr="00B4275A" w:rsidRDefault="00EF7A78" w:rsidP="00BE36E1">
            <w:pPr>
              <w:pStyle w:val="Prrafodelista"/>
              <w:spacing w:after="20" w:line="240" w:lineRule="auto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98ACAC1" w14:textId="77777777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C913525" w14:textId="43327A62" w:rsidR="00EF7A78" w:rsidRPr="001965AD" w:rsidRDefault="00EF7A78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Diseño</w:t>
            </w:r>
          </w:p>
        </w:tc>
        <w:tc>
          <w:tcPr>
            <w:tcW w:w="3057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3A2F6" w14:textId="77777777" w:rsidR="00EF7A78" w:rsidRPr="005741FA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50C7AC96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E2411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6EA6663" w14:textId="77777777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966AA83" w14:textId="26CBC1F7" w:rsidR="00EF7A78" w:rsidRPr="001965AD" w:rsidRDefault="00EF7A78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F7A78">
              <w:rPr>
                <w:rFonts w:ascii="Montserrat" w:hAnsi="Montserrat"/>
                <w:sz w:val="18"/>
                <w:szCs w:val="18"/>
              </w:rPr>
              <w:t>Longitud.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82ACF" w14:textId="3D3150BD" w:rsidR="00EF7A78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87F26C5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0FF3460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146C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735D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817D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B75EB" w14:textId="6E69F95D" w:rsidR="00EF7A78" w:rsidRPr="005741FA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EF7A78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 xml:space="preserve">Para los casos en los cuales no se cuenta con la </w:t>
            </w:r>
            <w:r w:rsidRPr="00EF7A78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lastRenderedPageBreak/>
              <w:t>información solicitada en la Tabla 1, el Regulado deberá presentar los documentos, registros o aquella información que sustituya los datos solicitados en dicha tabla</w:t>
            </w: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F7A78" w:rsidRPr="004808AB" w14:paraId="19984A61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97B31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207F28D" w14:textId="77777777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F0C658" w14:textId="1C46C30D" w:rsidR="00EF7A78" w:rsidRPr="001965AD" w:rsidRDefault="00EF7A78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F7A78">
              <w:rPr>
                <w:rFonts w:ascii="Montserrat" w:hAnsi="Montserrat"/>
                <w:sz w:val="18"/>
                <w:szCs w:val="18"/>
              </w:rPr>
              <w:t>Diámetro nominal.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5DD83" w14:textId="27F329FE" w:rsidR="00EF7A78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33F9F44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ACDC1C8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D37A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9D2D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A77B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47F53F" w14:textId="77777777" w:rsidR="00EF7A78" w:rsidRPr="005741FA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597EB0E1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D1AEB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52E69CF" w14:textId="77777777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09E0C21" w14:textId="2543E7CC" w:rsidR="00EF7A78" w:rsidRPr="001965AD" w:rsidRDefault="00EF7A78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F7A78">
              <w:rPr>
                <w:rFonts w:ascii="Montserrat" w:hAnsi="Montserrat"/>
                <w:sz w:val="18"/>
                <w:szCs w:val="18"/>
              </w:rPr>
              <w:t>Espesor de pared.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43756" w14:textId="369ECC1E" w:rsidR="00EF7A78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0BC6EC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CDAF5B3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7CB7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4428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9DE7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C28BED" w14:textId="77777777" w:rsidR="00EF7A78" w:rsidRPr="005741FA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4B2D4DA1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92905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BE74A48" w14:textId="77777777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3197F1A" w14:textId="4C983C55" w:rsidR="00EF7A78" w:rsidRPr="001965AD" w:rsidRDefault="00EF7A78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F7A78">
              <w:rPr>
                <w:rFonts w:ascii="Montserrat" w:hAnsi="Montserrat"/>
                <w:sz w:val="18"/>
                <w:szCs w:val="18"/>
              </w:rPr>
              <w:t>Especificación de material.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DF397" w14:textId="05096262" w:rsidR="00EF7A78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1E6DE51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0EBA9F0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0DDE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C189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6DF9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CFD50F" w14:textId="77777777" w:rsidR="00EF7A78" w:rsidRPr="005741FA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01F3EB75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B1D50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52053C4" w14:textId="77777777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43A478B" w14:textId="212F68D5" w:rsidR="00EF7A78" w:rsidRPr="001965AD" w:rsidRDefault="00EF7A78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F7A78">
              <w:rPr>
                <w:rFonts w:ascii="Montserrat" w:hAnsi="Montserrat"/>
                <w:sz w:val="18"/>
                <w:szCs w:val="18"/>
              </w:rPr>
              <w:t>Servicio de Diseño.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761F6" w14:textId="54100804" w:rsidR="00EF7A78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D5D243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F04183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0B04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7CC9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E6D1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D79173" w14:textId="77777777" w:rsidR="00EF7A78" w:rsidRPr="005741FA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10FB4E0B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24276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B7C7D4F" w14:textId="77777777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1E034BD" w14:textId="49A01CD7" w:rsidR="00EF7A78" w:rsidRPr="001965AD" w:rsidRDefault="00EF7A78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F7A78">
              <w:rPr>
                <w:rFonts w:ascii="Montserrat" w:hAnsi="Montserrat"/>
                <w:sz w:val="18"/>
                <w:szCs w:val="18"/>
              </w:rPr>
              <w:t>Presión de Diseño.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40603" w14:textId="0610670F" w:rsidR="00EF7A78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776246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0218AF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B1CA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5F68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0E7E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E3DF54" w14:textId="77777777" w:rsidR="00EF7A78" w:rsidRPr="005741FA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3161755E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EC360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A6A088C" w14:textId="77777777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0D6D86C" w14:textId="7562F638" w:rsidR="00EF7A78" w:rsidRPr="001965AD" w:rsidRDefault="00EF7A78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F7A78">
              <w:rPr>
                <w:rFonts w:ascii="Montserrat" w:hAnsi="Montserrat"/>
                <w:sz w:val="18"/>
                <w:szCs w:val="18"/>
              </w:rPr>
              <w:t>Temperatura de Diseño.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980EC" w14:textId="3E4E699D" w:rsidR="00EF7A78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213C7D6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BE61803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F891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3BC79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5A14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768F39" w14:textId="77777777" w:rsidR="00EF7A78" w:rsidRPr="005741FA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42A2FD09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BFB1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16DB86D" w14:textId="77777777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949003E" w14:textId="35735EE0" w:rsidR="00EF7A78" w:rsidRPr="001965AD" w:rsidRDefault="00EF7A78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F7A78">
              <w:rPr>
                <w:rFonts w:ascii="Montserrat" w:hAnsi="Montserrat"/>
                <w:sz w:val="18"/>
                <w:szCs w:val="18"/>
              </w:rPr>
              <w:t>Tipo de costura.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B31C7" w14:textId="61368A98" w:rsidR="00EF7A78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CD15E75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7218D10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8CF6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56D4B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AB5D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C0F5CF" w14:textId="77777777" w:rsidR="00EF7A78" w:rsidRPr="005741FA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1D62BBF7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D2021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B764F95" w14:textId="77777777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4D7C671" w14:textId="4109539C" w:rsidR="00EF7A78" w:rsidRPr="001965AD" w:rsidRDefault="00EF7A78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F7A78">
              <w:rPr>
                <w:rFonts w:ascii="Montserrat" w:hAnsi="Montserrat"/>
                <w:sz w:val="18"/>
                <w:szCs w:val="18"/>
              </w:rPr>
              <w:t>Fecha de fabricación.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4C98D" w14:textId="046FCBE7" w:rsidR="00EF7A78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14DA4D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0778AA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F08C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D5B8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C9C9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650AF8" w14:textId="77777777" w:rsidR="00EF7A78" w:rsidRPr="005741FA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26592014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12861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006F078" w14:textId="77777777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54426A1" w14:textId="4EEC7F20" w:rsidR="00EF7A78" w:rsidRPr="001965AD" w:rsidRDefault="00EF7A78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F7A78">
              <w:rPr>
                <w:rFonts w:ascii="Montserrat" w:hAnsi="Montserrat"/>
                <w:sz w:val="18"/>
                <w:szCs w:val="18"/>
              </w:rPr>
              <w:t>Propiedades mecánicas del material.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AABB5" w14:textId="4FEE18DC" w:rsidR="00EF7A78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CEA0197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84BD897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17CA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4878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0441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EF13B" w14:textId="77777777" w:rsidR="00EF7A78" w:rsidRPr="005741FA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70416792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BE29D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B314DFD" w14:textId="77777777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89E284" w14:textId="659FC40F" w:rsidR="00EF7A78" w:rsidRPr="001965AD" w:rsidRDefault="00EF7A78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F7A78">
              <w:rPr>
                <w:rFonts w:ascii="Montserrat" w:hAnsi="Montserrat"/>
                <w:sz w:val="18"/>
                <w:szCs w:val="18"/>
              </w:rPr>
              <w:t>Protecciones del sistema de Ductos.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3A252" w14:textId="7C3C95BF" w:rsidR="00EF7A78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536D863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4183B6F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F9B3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22D7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71A4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6AC1" w14:textId="77777777" w:rsidR="00EF7A78" w:rsidRPr="005741FA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16E162CF" w14:textId="77777777" w:rsidTr="00EF7A78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79E5B" w14:textId="77777777" w:rsidR="00EF7A78" w:rsidRPr="00B4275A" w:rsidRDefault="00EF7A78" w:rsidP="00BE36E1">
            <w:pPr>
              <w:pStyle w:val="Prrafodelista"/>
              <w:spacing w:after="20" w:line="240" w:lineRule="auto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362D57C" w14:textId="77777777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1A4DA61" w14:textId="18F8F5DE" w:rsidR="00EF7A78" w:rsidRPr="001965AD" w:rsidRDefault="00EF7A78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Construcción</w:t>
            </w:r>
          </w:p>
        </w:tc>
        <w:tc>
          <w:tcPr>
            <w:tcW w:w="3057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3996B" w14:textId="77777777" w:rsidR="00EF7A78" w:rsidRPr="005741FA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41B8C" w:rsidRPr="004808AB" w14:paraId="1437F25F" w14:textId="77777777" w:rsidTr="00081EB8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A900F" w14:textId="77777777" w:rsidR="00941B8C" w:rsidRPr="00B4275A" w:rsidRDefault="00941B8C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C957CEB" w14:textId="77777777" w:rsidR="00941B8C" w:rsidRPr="004808AB" w:rsidRDefault="00941B8C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DE62BAC" w14:textId="7BFDBB4E" w:rsidR="00941B8C" w:rsidRPr="001965AD" w:rsidRDefault="00941B8C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41B8C">
              <w:rPr>
                <w:rFonts w:ascii="Montserrat" w:hAnsi="Montserrat"/>
                <w:sz w:val="18"/>
                <w:szCs w:val="18"/>
              </w:rPr>
              <w:t>Fecha de construcción.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63954" w14:textId="58B06CFB" w:rsidR="00941B8C" w:rsidRDefault="00941B8C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F722F2B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8874C9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4001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18F0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A055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59AFF" w14:textId="15A43C77" w:rsidR="00941B8C" w:rsidRPr="005741FA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941B8C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Para los casos en los cuales no se cuenta con la información solicitada en la Tabla 1, el Regulado deberá presentar los documentos, registros o aquella información que sustituya los datos solicitados en dicha tabla.</w:t>
            </w:r>
          </w:p>
        </w:tc>
      </w:tr>
      <w:tr w:rsidR="00941B8C" w:rsidRPr="004808AB" w14:paraId="41F6EDE6" w14:textId="77777777" w:rsidTr="00081EB8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991C5" w14:textId="77777777" w:rsidR="00941B8C" w:rsidRPr="00B4275A" w:rsidRDefault="00941B8C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93A18C6" w14:textId="77777777" w:rsidR="00941B8C" w:rsidRPr="004808AB" w:rsidRDefault="00941B8C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4D50E1E" w14:textId="38B1C0CF" w:rsidR="00941B8C" w:rsidRPr="001965AD" w:rsidRDefault="00941B8C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41B8C">
              <w:rPr>
                <w:rFonts w:ascii="Montserrat" w:hAnsi="Montserrat"/>
                <w:sz w:val="18"/>
                <w:szCs w:val="18"/>
              </w:rPr>
              <w:t>Método de unión o acoplamiento, resultados del proceso de unión o acoplamiento y de inspección de la unión o acoplamiento por parte de los Regulados.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B527D" w14:textId="0351CB87" w:rsidR="00941B8C" w:rsidRDefault="00941B8C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7E86B17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A61177D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F0DA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A97E3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BE40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0C6E79" w14:textId="77777777" w:rsidR="00941B8C" w:rsidRPr="005741FA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41B8C" w:rsidRPr="004808AB" w14:paraId="028DFADD" w14:textId="77777777" w:rsidTr="00081EB8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7A556" w14:textId="77777777" w:rsidR="00941B8C" w:rsidRPr="00B4275A" w:rsidRDefault="00941B8C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6EEB979" w14:textId="77777777" w:rsidR="00941B8C" w:rsidRPr="004808AB" w:rsidRDefault="00941B8C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F4E19B8" w14:textId="49CFEC10" w:rsidR="00941B8C" w:rsidRPr="001965AD" w:rsidRDefault="00941B8C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41B8C">
              <w:rPr>
                <w:rFonts w:ascii="Montserrat" w:hAnsi="Montserrat"/>
                <w:sz w:val="18"/>
                <w:szCs w:val="18"/>
              </w:rPr>
              <w:t>Profundidad de enterrado.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D7B9D" w14:textId="73F9B48F" w:rsidR="00941B8C" w:rsidRDefault="00941B8C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BBC12B8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271122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1B98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472AD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5C99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D15E7" w14:textId="77777777" w:rsidR="00941B8C" w:rsidRPr="005741FA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41B8C" w:rsidRPr="004808AB" w14:paraId="0F407527" w14:textId="77777777" w:rsidTr="00081EB8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4C3BD" w14:textId="77777777" w:rsidR="00941B8C" w:rsidRPr="00B4275A" w:rsidRDefault="00941B8C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A15D040" w14:textId="77777777" w:rsidR="00941B8C" w:rsidRPr="004808AB" w:rsidRDefault="00941B8C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E2EFA1" w14:textId="2BBAC142" w:rsidR="00941B8C" w:rsidRPr="001965AD" w:rsidRDefault="00941B8C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41B8C">
              <w:rPr>
                <w:rFonts w:ascii="Montserrat" w:hAnsi="Montserrat"/>
                <w:sz w:val="18"/>
                <w:szCs w:val="18"/>
              </w:rPr>
              <w:t>Tipo de cruces.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FDF29" w14:textId="4D90CCD5" w:rsidR="00941B8C" w:rsidRDefault="00941B8C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DF1027C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F919AC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D864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464D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C6E0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73D1D" w14:textId="77777777" w:rsidR="00941B8C" w:rsidRPr="005741FA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41B8C" w:rsidRPr="004808AB" w14:paraId="5010A24E" w14:textId="77777777" w:rsidTr="00081EB8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87F0D" w14:textId="77777777" w:rsidR="00941B8C" w:rsidRPr="00B4275A" w:rsidRDefault="00941B8C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A2EDC01" w14:textId="77777777" w:rsidR="00941B8C" w:rsidRPr="004808AB" w:rsidRDefault="00941B8C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2BAFABC" w14:textId="36003527" w:rsidR="00941B8C" w:rsidRPr="001965AD" w:rsidRDefault="00941B8C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41B8C">
              <w:rPr>
                <w:rFonts w:ascii="Montserrat" w:hAnsi="Montserrat"/>
                <w:sz w:val="18"/>
                <w:szCs w:val="18"/>
              </w:rPr>
              <w:t>Constancia de pruebas de hermeticidad.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1FF8D" w14:textId="470EF41A" w:rsidR="00941B8C" w:rsidRDefault="00941B8C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B258470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5689B7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00D4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AC92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11B6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B6790" w14:textId="77777777" w:rsidR="00941B8C" w:rsidRPr="005741FA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41B8C" w:rsidRPr="004808AB" w14:paraId="243944FA" w14:textId="77777777" w:rsidTr="00081EB8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CE6E7" w14:textId="77777777" w:rsidR="00941B8C" w:rsidRPr="00B4275A" w:rsidRDefault="00941B8C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8D2FC8B" w14:textId="77777777" w:rsidR="00941B8C" w:rsidRPr="004808AB" w:rsidRDefault="00941B8C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2F250E" w14:textId="57154CAA" w:rsidR="00941B8C" w:rsidRPr="001965AD" w:rsidRDefault="00941B8C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41B8C">
              <w:rPr>
                <w:rFonts w:ascii="Montserrat" w:hAnsi="Montserrat"/>
                <w:sz w:val="18"/>
                <w:szCs w:val="18"/>
              </w:rPr>
              <w:t>Método de recubrimiento de campo.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D6BA5" w14:textId="23B7526D" w:rsidR="00941B8C" w:rsidRDefault="00941B8C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0075F99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5EB556F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700C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4558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F14C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1D084" w14:textId="77777777" w:rsidR="00941B8C" w:rsidRPr="005741FA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41B8C" w:rsidRPr="004808AB" w14:paraId="590392CB" w14:textId="77777777" w:rsidTr="00081EB8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C092C" w14:textId="77777777" w:rsidR="00941B8C" w:rsidRPr="00B4275A" w:rsidRDefault="00941B8C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6F8D578" w14:textId="77777777" w:rsidR="00941B8C" w:rsidRPr="004808AB" w:rsidRDefault="00941B8C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322396F" w14:textId="77A944C1" w:rsidR="00941B8C" w:rsidRPr="001965AD" w:rsidRDefault="00941B8C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41B8C">
              <w:rPr>
                <w:rFonts w:ascii="Montserrat" w:hAnsi="Montserrat"/>
                <w:sz w:val="18"/>
                <w:szCs w:val="18"/>
              </w:rPr>
              <w:t>Tipo de suelo, material de relleno.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20CD2" w14:textId="4AE1F64A" w:rsidR="00941B8C" w:rsidRDefault="00941B8C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0B2C8A7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C88BF4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EEF4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BBE9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DF77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C1F5" w14:textId="77777777" w:rsidR="00941B8C" w:rsidRPr="005741FA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41B8C" w:rsidRPr="004808AB" w14:paraId="02AE8333" w14:textId="77777777" w:rsidTr="00FF2B8D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763D1" w14:textId="77777777" w:rsidR="00941B8C" w:rsidRPr="00B4275A" w:rsidRDefault="00941B8C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39D2755" w14:textId="77777777" w:rsidR="00941B8C" w:rsidRPr="004808AB" w:rsidRDefault="00941B8C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EFAE2FC" w14:textId="4F2B4F84" w:rsidR="00941B8C" w:rsidRPr="001965AD" w:rsidRDefault="00941B8C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41B8C">
              <w:rPr>
                <w:rFonts w:ascii="Montserrat" w:hAnsi="Montserrat"/>
                <w:sz w:val="18"/>
                <w:szCs w:val="18"/>
              </w:rPr>
              <w:t>Presión de Prueba de hermeticidad.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2C82C" w14:textId="47A8B4B8" w:rsidR="00941B8C" w:rsidRDefault="00941B8C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C2605BD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9B727FB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BFFE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5E1F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A5DA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D66D3" w14:textId="1C3BF83A" w:rsidR="00941B8C" w:rsidRPr="005741FA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941B8C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Para los casos en los cuales no se cuenta con la información solicitada en la Tabla 1, el Regulado deberá presentar los documentos, registros o aquella información que sustituya los datos solicitados en dicha tabla.</w:t>
            </w:r>
          </w:p>
        </w:tc>
      </w:tr>
      <w:tr w:rsidR="00941B8C" w:rsidRPr="004808AB" w14:paraId="54BD0D8B" w14:textId="77777777" w:rsidTr="00FF2B8D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FD7D8" w14:textId="77777777" w:rsidR="00941B8C" w:rsidRPr="00B4275A" w:rsidRDefault="00941B8C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0E856FB" w14:textId="77777777" w:rsidR="00941B8C" w:rsidRPr="004808AB" w:rsidRDefault="00941B8C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C5DA909" w14:textId="0319754F" w:rsidR="00941B8C" w:rsidRPr="001965AD" w:rsidRDefault="00941B8C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41B8C">
              <w:rPr>
                <w:rFonts w:ascii="Montserrat" w:hAnsi="Montserrat"/>
                <w:sz w:val="18"/>
                <w:szCs w:val="18"/>
              </w:rPr>
              <w:t>Reportes de inspección a cargo de los Regulados.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A8D8C" w14:textId="2E29DD46" w:rsidR="00941B8C" w:rsidRDefault="00941B8C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B84EE15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AE5446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E78F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2288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7D1F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B0CD33" w14:textId="77777777" w:rsidR="00941B8C" w:rsidRPr="005741FA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41B8C" w:rsidRPr="004808AB" w14:paraId="4F2F65B3" w14:textId="77777777" w:rsidTr="00FF2B8D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026D1" w14:textId="77777777" w:rsidR="00941B8C" w:rsidRPr="00B4275A" w:rsidRDefault="00941B8C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A2E2034" w14:textId="77777777" w:rsidR="00941B8C" w:rsidRPr="004808AB" w:rsidRDefault="00941B8C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964388" w14:textId="77AE0ABF" w:rsidR="00941B8C" w:rsidRPr="001965AD" w:rsidRDefault="00941B8C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41B8C">
              <w:rPr>
                <w:rFonts w:ascii="Montserrat" w:hAnsi="Montserrat"/>
                <w:sz w:val="18"/>
                <w:szCs w:val="18"/>
              </w:rPr>
              <w:t>Protección catódica.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98DAD" w14:textId="171A8586" w:rsidR="00941B8C" w:rsidRDefault="00941B8C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CACF473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22AA803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3276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BB9F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C30B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12F46" w14:textId="77777777" w:rsidR="00941B8C" w:rsidRPr="005741FA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41B8C" w:rsidRPr="004808AB" w14:paraId="40190EA9" w14:textId="77777777" w:rsidTr="00FF2B8D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D8D04" w14:textId="77777777" w:rsidR="00941B8C" w:rsidRPr="00B4275A" w:rsidRDefault="00941B8C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287B882" w14:textId="77777777" w:rsidR="00941B8C" w:rsidRPr="004808AB" w:rsidRDefault="00941B8C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BBE15D6" w14:textId="4AA946CB" w:rsidR="00941B8C" w:rsidRPr="001965AD" w:rsidRDefault="00941B8C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41B8C">
              <w:rPr>
                <w:rFonts w:ascii="Montserrat" w:hAnsi="Montserrat"/>
                <w:sz w:val="18"/>
                <w:szCs w:val="18"/>
              </w:rPr>
              <w:t>Tipo de recubrimiento.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89EF0" w14:textId="6F8116E8" w:rsidR="00941B8C" w:rsidRDefault="00941B8C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0D6421E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6B34613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2430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24BE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8F07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6B8B7" w14:textId="77777777" w:rsidR="00941B8C" w:rsidRPr="005741FA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41B8C" w:rsidRPr="004808AB" w14:paraId="6EFCAB30" w14:textId="77777777" w:rsidTr="00FF2B8D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8CD08" w14:textId="77777777" w:rsidR="00941B8C" w:rsidRPr="00B4275A" w:rsidRDefault="00941B8C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EDE90D6" w14:textId="77777777" w:rsidR="00941B8C" w:rsidRPr="004808AB" w:rsidRDefault="00941B8C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B672EEB" w14:textId="1C3F68EB" w:rsidR="00941B8C" w:rsidRPr="001965AD" w:rsidRDefault="00941B8C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41B8C">
              <w:rPr>
                <w:rFonts w:ascii="Montserrat" w:hAnsi="Montserrat"/>
                <w:sz w:val="18"/>
                <w:szCs w:val="18"/>
              </w:rPr>
              <w:t xml:space="preserve">Datos de seguridad </w:t>
            </w:r>
            <w:proofErr w:type="spellStart"/>
            <w:r w:rsidRPr="00941B8C">
              <w:rPr>
                <w:rFonts w:ascii="Montserrat" w:hAnsi="Montserrat"/>
                <w:sz w:val="18"/>
                <w:szCs w:val="18"/>
              </w:rPr>
              <w:t>Pre-arranque</w:t>
            </w:r>
            <w:proofErr w:type="spellEnd"/>
            <w:r w:rsidRPr="00941B8C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FCAA8" w14:textId="4658A915" w:rsidR="00941B8C" w:rsidRDefault="00941B8C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18E6E57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02BDB3E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B8FB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5EC1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0FC5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C37E" w14:textId="77777777" w:rsidR="00941B8C" w:rsidRPr="005741FA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41B8C" w:rsidRPr="004808AB" w14:paraId="49D5C12C" w14:textId="77777777" w:rsidTr="00941B8C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489DA" w14:textId="77777777" w:rsidR="00941B8C" w:rsidRPr="00B4275A" w:rsidRDefault="00941B8C" w:rsidP="00BE36E1">
            <w:pPr>
              <w:pStyle w:val="Prrafodelista"/>
              <w:spacing w:after="20" w:line="240" w:lineRule="auto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6B9696E" w14:textId="77777777" w:rsidR="00941B8C" w:rsidRPr="004808AB" w:rsidRDefault="00941B8C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0E76C1" w14:textId="2464CEEB" w:rsidR="00941B8C" w:rsidRPr="001965AD" w:rsidRDefault="00941B8C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Operación y mantenimiento</w:t>
            </w:r>
          </w:p>
        </w:tc>
        <w:tc>
          <w:tcPr>
            <w:tcW w:w="3057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7E0BE" w14:textId="77777777" w:rsidR="00941B8C" w:rsidRPr="005741FA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41B8C" w:rsidRPr="004808AB" w14:paraId="30A40571" w14:textId="77777777" w:rsidTr="00757090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93059" w14:textId="77777777" w:rsidR="00941B8C" w:rsidRPr="00B4275A" w:rsidRDefault="00941B8C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AE0AE8F" w14:textId="77777777" w:rsidR="00941B8C" w:rsidRPr="004808AB" w:rsidRDefault="00941B8C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9570D4" w14:textId="2EDE9B4E" w:rsidR="00941B8C" w:rsidRPr="001965AD" w:rsidRDefault="00941B8C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41B8C">
              <w:rPr>
                <w:rFonts w:ascii="Montserrat" w:hAnsi="Montserrat"/>
                <w:sz w:val="18"/>
                <w:szCs w:val="18"/>
              </w:rPr>
              <w:t>Servicio en operación.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6366D" w14:textId="19C81BC4" w:rsidR="00941B8C" w:rsidRDefault="00941B8C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732E364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4A4D78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BBC6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8A32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9641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CF948" w14:textId="12607729" w:rsidR="00941B8C" w:rsidRPr="005741FA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941B8C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Para los casos en los cuales no se cuenta con la información solicitada en la Tabla 1, el Regulado deberá presentar los documentos, registros o aquella información que sustituya los datos solicitados en dicha tabla.</w:t>
            </w:r>
          </w:p>
        </w:tc>
      </w:tr>
      <w:tr w:rsidR="00941B8C" w:rsidRPr="004808AB" w14:paraId="25345023" w14:textId="77777777" w:rsidTr="00757090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959A" w14:textId="77777777" w:rsidR="00941B8C" w:rsidRPr="00B4275A" w:rsidRDefault="00941B8C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3A211C8" w14:textId="77777777" w:rsidR="00941B8C" w:rsidRPr="004808AB" w:rsidRDefault="00941B8C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910184" w14:textId="6CD22A86" w:rsidR="00941B8C" w:rsidRPr="001965AD" w:rsidRDefault="00941B8C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41B8C">
              <w:rPr>
                <w:rFonts w:ascii="Montserrat" w:hAnsi="Montserrat"/>
                <w:sz w:val="18"/>
                <w:szCs w:val="18"/>
              </w:rPr>
              <w:t xml:space="preserve">Propiedades </w:t>
            </w:r>
            <w:proofErr w:type="gramStart"/>
            <w:r w:rsidRPr="00941B8C">
              <w:rPr>
                <w:rFonts w:ascii="Montserrat" w:hAnsi="Montserrat"/>
                <w:sz w:val="18"/>
                <w:szCs w:val="18"/>
              </w:rPr>
              <w:t>físico-químicas</w:t>
            </w:r>
            <w:proofErr w:type="gramEnd"/>
            <w:r w:rsidRPr="00941B8C">
              <w:rPr>
                <w:rFonts w:ascii="Montserrat" w:hAnsi="Montserrat"/>
                <w:sz w:val="18"/>
                <w:szCs w:val="18"/>
              </w:rPr>
              <w:t xml:space="preserve"> del producto transportado.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41951" w14:textId="2CDDE6B3" w:rsidR="00941B8C" w:rsidRDefault="00941B8C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37C15A4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A56E68E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B559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D00E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6FD2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4A7C1" w14:textId="77777777" w:rsidR="00941B8C" w:rsidRPr="005741FA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41B8C" w:rsidRPr="004808AB" w14:paraId="6406D127" w14:textId="77777777" w:rsidTr="00757090">
        <w:trPr>
          <w:trHeight w:val="293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47202" w14:textId="77777777" w:rsidR="00941B8C" w:rsidRPr="00B4275A" w:rsidRDefault="00941B8C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4A6A5D8" w14:textId="77777777" w:rsidR="00941B8C" w:rsidRPr="004808AB" w:rsidRDefault="00941B8C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835379F" w14:textId="6EBE1DCC" w:rsidR="00941B8C" w:rsidRPr="001965AD" w:rsidRDefault="00941B8C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41B8C">
              <w:rPr>
                <w:rFonts w:ascii="Montserrat" w:hAnsi="Montserrat"/>
                <w:sz w:val="18"/>
                <w:szCs w:val="18"/>
              </w:rPr>
              <w:t>Volumen transportado.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394D1" w14:textId="57E83938" w:rsidR="00941B8C" w:rsidRDefault="00941B8C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A910FC2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A166CCE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E0D2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A4CC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C4AE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92540" w14:textId="77777777" w:rsidR="00941B8C" w:rsidRPr="005741FA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41B8C" w:rsidRPr="004808AB" w14:paraId="143ED7F4" w14:textId="77777777" w:rsidTr="00757090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061C6" w14:textId="77777777" w:rsidR="00941B8C" w:rsidRPr="00B4275A" w:rsidRDefault="00941B8C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213A1B9" w14:textId="77777777" w:rsidR="00941B8C" w:rsidRPr="004808AB" w:rsidRDefault="00941B8C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6302A45" w14:textId="1AB585FF" w:rsidR="00941B8C" w:rsidRPr="001965AD" w:rsidRDefault="00941B8C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41B8C">
              <w:rPr>
                <w:rFonts w:ascii="Montserrat" w:hAnsi="Montserrat"/>
                <w:sz w:val="18"/>
                <w:szCs w:val="18"/>
              </w:rPr>
              <w:t>Historial de condiciones de operación.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280C5" w14:textId="02E7EB2B" w:rsidR="00941B8C" w:rsidRDefault="00941B8C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6A2C806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E092CD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AFCC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0D91C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E343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C3DE1" w14:textId="77777777" w:rsidR="00941B8C" w:rsidRPr="005741FA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41B8C" w:rsidRPr="004808AB" w14:paraId="46EAE3B6" w14:textId="77777777" w:rsidTr="00757090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12D47" w14:textId="77777777" w:rsidR="00941B8C" w:rsidRPr="00B4275A" w:rsidRDefault="00941B8C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A82D177" w14:textId="77777777" w:rsidR="00941B8C" w:rsidRPr="004808AB" w:rsidRDefault="00941B8C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7AA7F72" w14:textId="0718A12D" w:rsidR="00941B8C" w:rsidRPr="001965AD" w:rsidRDefault="00941B8C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41B8C">
              <w:rPr>
                <w:rFonts w:ascii="Montserrat" w:hAnsi="Montserrat"/>
                <w:sz w:val="18"/>
                <w:szCs w:val="18"/>
              </w:rPr>
              <w:t>Fase del producto.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8219D" w14:textId="16359196" w:rsidR="00941B8C" w:rsidRDefault="00941B8C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5E5EC5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566AA80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9896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9327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FEC9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D20AA" w14:textId="77777777" w:rsidR="00941B8C" w:rsidRPr="005741FA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41B8C" w:rsidRPr="004808AB" w14:paraId="4BFCC588" w14:textId="77777777" w:rsidTr="00757090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53C5B" w14:textId="77777777" w:rsidR="00941B8C" w:rsidRPr="00B4275A" w:rsidRDefault="00941B8C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D295D0D" w14:textId="77777777" w:rsidR="00941B8C" w:rsidRPr="004808AB" w:rsidRDefault="00941B8C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E3AE70" w14:textId="27F8D0A2" w:rsidR="00941B8C" w:rsidRPr="001965AD" w:rsidRDefault="00941B8C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41B8C">
              <w:rPr>
                <w:rFonts w:ascii="Montserrat" w:hAnsi="Montserrat"/>
                <w:sz w:val="18"/>
                <w:szCs w:val="18"/>
              </w:rPr>
              <w:t>Historial de fugas y derrames.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7DC1F" w14:textId="201EED7B" w:rsidR="00941B8C" w:rsidRDefault="00941B8C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B47E81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066149E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F7F9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C79F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197E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2BE4FE" w14:textId="77777777" w:rsidR="00941B8C" w:rsidRPr="005741FA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41B8C" w:rsidRPr="004808AB" w14:paraId="29625892" w14:textId="77777777" w:rsidTr="00757090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1D9AC" w14:textId="77777777" w:rsidR="00941B8C" w:rsidRPr="00B4275A" w:rsidRDefault="00941B8C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D888DD3" w14:textId="77777777" w:rsidR="00941B8C" w:rsidRPr="004808AB" w:rsidRDefault="00941B8C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AB5B88A" w14:textId="4AAD3A7E" w:rsidR="00941B8C" w:rsidRPr="001965AD" w:rsidRDefault="00941B8C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41B8C">
              <w:rPr>
                <w:rFonts w:ascii="Montserrat" w:hAnsi="Montserrat"/>
                <w:sz w:val="18"/>
                <w:szCs w:val="18"/>
              </w:rPr>
              <w:t>Estado del recubrimiento.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53449" w14:textId="5D8944D3" w:rsidR="00941B8C" w:rsidRDefault="00941B8C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63D087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7439632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DD20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C9BF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9C46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FFF4E2" w14:textId="77777777" w:rsidR="00941B8C" w:rsidRPr="005741FA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41B8C" w:rsidRPr="004808AB" w14:paraId="6C4DA8DC" w14:textId="77777777" w:rsidTr="00757090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EE537" w14:textId="77777777" w:rsidR="00941B8C" w:rsidRPr="00B4275A" w:rsidRDefault="00941B8C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CFC45E5" w14:textId="77777777" w:rsidR="00941B8C" w:rsidRPr="004808AB" w:rsidRDefault="00941B8C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125701" w14:textId="1D0AEF2A" w:rsidR="00941B8C" w:rsidRPr="001965AD" w:rsidRDefault="00941B8C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41B8C">
              <w:rPr>
                <w:rFonts w:ascii="Montserrat" w:hAnsi="Montserrat"/>
                <w:sz w:val="18"/>
                <w:szCs w:val="18"/>
              </w:rPr>
              <w:t>Monitoreo del sistema de protección catódica.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0A205" w14:textId="762234E1" w:rsidR="00941B8C" w:rsidRDefault="00941B8C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C747FCC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C5770C1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6612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7EBB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9CA1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0C9E1" w14:textId="77777777" w:rsidR="00941B8C" w:rsidRPr="005741FA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41B8C" w:rsidRPr="004808AB" w14:paraId="7F802C8B" w14:textId="77777777" w:rsidTr="00757090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D5D03" w14:textId="77777777" w:rsidR="00941B8C" w:rsidRPr="00B4275A" w:rsidRDefault="00941B8C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185F57D" w14:textId="77777777" w:rsidR="00941B8C" w:rsidRPr="004808AB" w:rsidRDefault="00941B8C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277523" w14:textId="7F21568A" w:rsidR="00941B8C" w:rsidRPr="001965AD" w:rsidRDefault="00941B8C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41B8C">
              <w:rPr>
                <w:rFonts w:ascii="Montserrat" w:hAnsi="Montserrat"/>
                <w:sz w:val="18"/>
                <w:szCs w:val="18"/>
              </w:rPr>
              <w:t>Reporte de inspecciones internas mediante equipos instrumentados.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56E76" w14:textId="1953A0F7" w:rsidR="00941B8C" w:rsidRDefault="00941B8C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82B5A24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2DF689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CF57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3A2F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0767" w14:textId="77777777" w:rsidR="00941B8C" w:rsidRPr="004808AB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A43B" w14:textId="77777777" w:rsidR="00941B8C" w:rsidRPr="005741FA" w:rsidRDefault="00941B8C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705CF" w:rsidRPr="004808AB" w14:paraId="22639E64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B367B" w14:textId="77777777" w:rsidR="00E705CF" w:rsidRPr="00B4275A" w:rsidRDefault="00E705CF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985ED0A" w14:textId="77777777" w:rsidR="00E705CF" w:rsidRPr="004808AB" w:rsidRDefault="00E705CF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1E3891A" w14:textId="00DA14AE" w:rsidR="00E705CF" w:rsidRPr="001965AD" w:rsidRDefault="00E705CF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705CF">
              <w:rPr>
                <w:rFonts w:ascii="Montserrat" w:hAnsi="Montserrat"/>
                <w:sz w:val="18"/>
                <w:szCs w:val="18"/>
              </w:rPr>
              <w:t>Reporte de inspecciones con equipos de medición geométrica interior.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F76A6" w14:textId="075642E9" w:rsidR="00E705CF" w:rsidRDefault="00E705CF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478DBB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9150718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D420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9024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779E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FEA743" w14:textId="1D8E7B4A" w:rsidR="00E705CF" w:rsidRPr="005741FA" w:rsidRDefault="00E705CF" w:rsidP="007F4D1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E705CF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Para los casos en los cuales no se cuenta con la información solicitada en la Tabla 1, el Regulado deberá presentar los documentos, registros o aquella información que sustituya los datos solicitados en dicha tabla.</w:t>
            </w:r>
          </w:p>
        </w:tc>
      </w:tr>
      <w:tr w:rsidR="00E705CF" w:rsidRPr="004808AB" w14:paraId="6B7C7F18" w14:textId="77777777" w:rsidTr="00B326F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AA45D" w14:textId="77777777" w:rsidR="00E705CF" w:rsidRPr="00B4275A" w:rsidRDefault="00E705CF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6504C9E" w14:textId="77777777" w:rsidR="00E705CF" w:rsidRPr="004808AB" w:rsidRDefault="00E705CF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981227" w14:textId="3A422A65" w:rsidR="00E705CF" w:rsidRPr="001965AD" w:rsidRDefault="00E705CF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705CF">
              <w:rPr>
                <w:rFonts w:ascii="Montserrat" w:hAnsi="Montserrat"/>
                <w:sz w:val="18"/>
                <w:szCs w:val="18"/>
              </w:rPr>
              <w:t>Reporte de inspecciones mediante otras tecnologías.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D4A51" w14:textId="28EC2BBA" w:rsidR="00E705CF" w:rsidRDefault="00E705CF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D18F1D9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02E560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8205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D41B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E4ED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23F20" w14:textId="77777777" w:rsidR="00E705CF" w:rsidRPr="005741FA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705CF" w:rsidRPr="004808AB" w14:paraId="3A0DEC65" w14:textId="77777777" w:rsidTr="00B326F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2E654" w14:textId="77777777" w:rsidR="00E705CF" w:rsidRPr="00B4275A" w:rsidRDefault="00E705CF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3FAEC73" w14:textId="77777777" w:rsidR="00E705CF" w:rsidRPr="004808AB" w:rsidRDefault="00E705CF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C4DB9A4" w14:textId="199AD71B" w:rsidR="00E705CF" w:rsidRPr="001965AD" w:rsidRDefault="00E705CF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705CF">
              <w:rPr>
                <w:rFonts w:ascii="Montserrat" w:hAnsi="Montserrat"/>
                <w:sz w:val="18"/>
                <w:szCs w:val="18"/>
              </w:rPr>
              <w:t>Reporte de inspecciones puntuales.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79574" w14:textId="2EC3CF15" w:rsidR="00E705CF" w:rsidRDefault="00E705CF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8D6AEB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D4B82E0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AC7C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DD41C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FF74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AD159" w14:textId="77777777" w:rsidR="00E705CF" w:rsidRPr="005741FA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705CF" w:rsidRPr="004808AB" w14:paraId="3F4F9F50" w14:textId="77777777" w:rsidTr="00B326F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763B2" w14:textId="77777777" w:rsidR="00E705CF" w:rsidRPr="00B4275A" w:rsidRDefault="00E705CF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EC86754" w14:textId="77777777" w:rsidR="00E705CF" w:rsidRPr="004808AB" w:rsidRDefault="00E705CF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30B5D1" w14:textId="1CC37EC4" w:rsidR="00E705CF" w:rsidRPr="001965AD" w:rsidRDefault="00E705CF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705CF">
              <w:rPr>
                <w:rFonts w:ascii="Montserrat" w:hAnsi="Montserrat"/>
                <w:sz w:val="18"/>
                <w:szCs w:val="18"/>
              </w:rPr>
              <w:t>Monitoreo de la Corrosión externa e interna.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BE486" w14:textId="116A1C13" w:rsidR="00E705CF" w:rsidRDefault="00E705CF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3ABB19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B28A6CB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8533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CBFF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C0A3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22698" w14:textId="77777777" w:rsidR="00E705CF" w:rsidRPr="005741FA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705CF" w:rsidRPr="004808AB" w14:paraId="3D6F2528" w14:textId="77777777" w:rsidTr="00B326F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C12B8" w14:textId="77777777" w:rsidR="00E705CF" w:rsidRPr="00B4275A" w:rsidRDefault="00E705CF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476F8DB" w14:textId="77777777" w:rsidR="00E705CF" w:rsidRPr="004808AB" w:rsidRDefault="00E705CF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35C57F" w14:textId="5ABD9C74" w:rsidR="00E705CF" w:rsidRPr="001965AD" w:rsidRDefault="00E705CF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705CF">
              <w:rPr>
                <w:rFonts w:ascii="Montserrat" w:hAnsi="Montserrat"/>
                <w:sz w:val="18"/>
                <w:szCs w:val="18"/>
              </w:rPr>
              <w:t>Cruces o Paralelismo con otros Ductos.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66E1C" w14:textId="37C81212" w:rsidR="00E705CF" w:rsidRDefault="00E705CF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31ADAE7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4C8245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78CF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5000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EFAF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1E4B1" w14:textId="77777777" w:rsidR="00E705CF" w:rsidRPr="005741FA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705CF" w:rsidRPr="004808AB" w14:paraId="5359BC11" w14:textId="77777777" w:rsidTr="00B326F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754F0" w14:textId="77777777" w:rsidR="00E705CF" w:rsidRPr="00B4275A" w:rsidRDefault="00E705CF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2F243F1" w14:textId="77777777" w:rsidR="00E705CF" w:rsidRPr="004808AB" w:rsidRDefault="00E705CF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3255CB3" w14:textId="1DB8CC2B" w:rsidR="00E705CF" w:rsidRPr="001965AD" w:rsidRDefault="00E705CF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705CF">
              <w:rPr>
                <w:rFonts w:ascii="Montserrat" w:hAnsi="Montserrat"/>
                <w:sz w:val="18"/>
                <w:szCs w:val="18"/>
              </w:rPr>
              <w:t>Historial de reparaciones.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22B4D" w14:textId="14E1DC2B" w:rsidR="00E705CF" w:rsidRDefault="00E705CF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023EE81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81BA48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39E4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C296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B767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ECC20" w14:textId="77777777" w:rsidR="00E705CF" w:rsidRPr="005741FA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705CF" w:rsidRPr="004808AB" w14:paraId="4B253A90" w14:textId="77777777" w:rsidTr="00B326F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A75EE" w14:textId="77777777" w:rsidR="00E705CF" w:rsidRPr="00B4275A" w:rsidRDefault="00E705CF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ADAD725" w14:textId="77777777" w:rsidR="00E705CF" w:rsidRPr="004808AB" w:rsidRDefault="00E705CF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87C7C50" w14:textId="49D7E99D" w:rsidR="00E705CF" w:rsidRPr="001965AD" w:rsidRDefault="00E705CF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705CF">
              <w:rPr>
                <w:rFonts w:ascii="Montserrat" w:hAnsi="Montserrat"/>
                <w:sz w:val="18"/>
                <w:szCs w:val="18"/>
              </w:rPr>
              <w:t>Vandalismo y Daños por terceros.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9CE25" w14:textId="31CCB253" w:rsidR="00E705CF" w:rsidRDefault="00E705CF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5264D6A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974AB9B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39D1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DEF7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93FB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5CD63" w14:textId="77777777" w:rsidR="00E705CF" w:rsidRPr="005741FA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705CF" w:rsidRPr="004808AB" w14:paraId="3CAB6B5A" w14:textId="77777777" w:rsidTr="00B326F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4AB2" w14:textId="77777777" w:rsidR="00E705CF" w:rsidRPr="00B4275A" w:rsidRDefault="00E705CF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79C58B2" w14:textId="77777777" w:rsidR="00E705CF" w:rsidRPr="004808AB" w:rsidRDefault="00E705CF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40369D4" w14:textId="6F40489C" w:rsidR="00E705CF" w:rsidRPr="001965AD" w:rsidRDefault="00E705CF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705CF">
              <w:rPr>
                <w:rFonts w:ascii="Montserrat" w:hAnsi="Montserrat"/>
                <w:sz w:val="18"/>
                <w:szCs w:val="18"/>
              </w:rPr>
              <w:t>Exposición a peligros /fenómenos naturales.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F903B" w14:textId="273B8792" w:rsidR="00E705CF" w:rsidRDefault="00E705CF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44CF357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7200427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4B2C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AC40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0837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CEE36" w14:textId="77777777" w:rsidR="00E705CF" w:rsidRPr="005741FA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705CF" w:rsidRPr="004808AB" w14:paraId="430181FA" w14:textId="77777777" w:rsidTr="00B326F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05564" w14:textId="77777777" w:rsidR="00E705CF" w:rsidRPr="00B4275A" w:rsidRDefault="00E705CF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808D418" w14:textId="77777777" w:rsidR="00E705CF" w:rsidRPr="004808AB" w:rsidRDefault="00E705CF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BD4C72" w14:textId="6897BA6C" w:rsidR="00E705CF" w:rsidRPr="00E705CF" w:rsidRDefault="00E705CF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705CF">
              <w:rPr>
                <w:rFonts w:ascii="Montserrat" w:hAnsi="Montserrat"/>
                <w:sz w:val="18"/>
                <w:szCs w:val="18"/>
              </w:rPr>
              <w:t>Constancias de pruebas de hermeticidad y de presión.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AA64D" w14:textId="5BAD5508" w:rsidR="00E705CF" w:rsidRDefault="00E705CF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13ABF9A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D53270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D511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D9F9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F568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7695A" w14:textId="77777777" w:rsidR="00E705CF" w:rsidRPr="005741FA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705CF" w:rsidRPr="004808AB" w14:paraId="61CFAAF2" w14:textId="77777777" w:rsidTr="00B326F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47448" w14:textId="77777777" w:rsidR="00E705CF" w:rsidRPr="00B4275A" w:rsidRDefault="00E705CF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B1DD6AF" w14:textId="77777777" w:rsidR="00E705CF" w:rsidRPr="004808AB" w:rsidRDefault="00E705CF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2C1BA09" w14:textId="2D3CEB18" w:rsidR="00E705CF" w:rsidRPr="00E705CF" w:rsidRDefault="00E705CF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705CF">
              <w:rPr>
                <w:rFonts w:ascii="Montserrat" w:hAnsi="Montserrat"/>
                <w:sz w:val="18"/>
                <w:szCs w:val="18"/>
              </w:rPr>
              <w:t>Auditorías y revisiones, realizadas por los Regulados.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AC988" w14:textId="4EB6F3A1" w:rsidR="00E705CF" w:rsidRDefault="00E705CF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E22D36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CED6368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711B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F2154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6B8F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110D5" w14:textId="77777777" w:rsidR="00E705CF" w:rsidRPr="005741FA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705CF" w:rsidRPr="004808AB" w14:paraId="3E166D1F" w14:textId="77777777" w:rsidTr="00B326F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D0374" w14:textId="77777777" w:rsidR="00E705CF" w:rsidRPr="00B4275A" w:rsidRDefault="00E705CF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75A86C2" w14:textId="77777777" w:rsidR="00E705CF" w:rsidRPr="004808AB" w:rsidRDefault="00E705CF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F07FA5" w14:textId="1B431685" w:rsidR="00E705CF" w:rsidRPr="00E705CF" w:rsidRDefault="00E705CF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705CF">
              <w:rPr>
                <w:rFonts w:ascii="Montserrat" w:hAnsi="Montserrat"/>
                <w:sz w:val="18"/>
                <w:szCs w:val="18"/>
              </w:rPr>
              <w:t>Reporte de las condiciones de las protecciones del sistema de Ductos.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D9523" w14:textId="0B8A2B97" w:rsidR="00E705CF" w:rsidRDefault="00E705CF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82F4265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12FEFF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6276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434D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B351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051C2A" w14:textId="77777777" w:rsidR="00E705CF" w:rsidRPr="005741FA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705CF" w:rsidRPr="004808AB" w14:paraId="3E723A30" w14:textId="77777777" w:rsidTr="00B326F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F7CA0" w14:textId="77777777" w:rsidR="00E705CF" w:rsidRPr="00B4275A" w:rsidRDefault="00E705CF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98D0221" w14:textId="77777777" w:rsidR="00E705CF" w:rsidRPr="004808AB" w:rsidRDefault="00E705CF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979D6E" w14:textId="0F78A876" w:rsidR="00E705CF" w:rsidRPr="00E705CF" w:rsidRDefault="00E705CF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E705CF">
              <w:rPr>
                <w:rFonts w:ascii="Montserrat" w:hAnsi="Montserrat"/>
                <w:sz w:val="18"/>
                <w:szCs w:val="18"/>
              </w:rPr>
              <w:t>Inspección interna y externa realizada por los Regulados.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F5EF4" w14:textId="22E37848" w:rsidR="00E705CF" w:rsidRDefault="00E705CF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16A6FE4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B53289C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DE02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E956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76C3" w14:textId="77777777" w:rsidR="00E705CF" w:rsidRPr="004808AB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ED9C" w14:textId="77777777" w:rsidR="00E705CF" w:rsidRPr="005741FA" w:rsidRDefault="00E705CF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19240B45" w14:textId="77777777" w:rsidTr="00BE36E1">
        <w:trPr>
          <w:trHeight w:val="1267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5021B" w14:textId="77777777" w:rsidR="00EF7A78" w:rsidRPr="00B4275A" w:rsidRDefault="00EF7A78" w:rsidP="00BE36E1">
            <w:pPr>
              <w:pStyle w:val="Prrafodelista"/>
              <w:spacing w:after="20" w:line="240" w:lineRule="auto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0DE7217" w14:textId="77777777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0CBC39C" w14:textId="08577976" w:rsidR="00EF7A78" w:rsidRDefault="00EF7A78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73727F">
              <w:rPr>
                <w:rFonts w:ascii="Montserrat" w:hAnsi="Montserrat"/>
                <w:sz w:val="18"/>
                <w:szCs w:val="18"/>
              </w:rPr>
              <w:t>¿Cuenta con los documentos mínimos requeridos en la Tabla 2 de la NOM-009-</w:t>
            </w:r>
            <w:proofErr w:type="gramStart"/>
            <w:r w:rsidRPr="0073727F">
              <w:rPr>
                <w:rFonts w:ascii="Montserrat" w:hAnsi="Montserrat"/>
                <w:sz w:val="18"/>
                <w:szCs w:val="18"/>
              </w:rPr>
              <w:t>ASEA-2017, para el Análisis de Riesgo e integridad de acuerdo?</w:t>
            </w:r>
            <w:proofErr w:type="gramEnd"/>
          </w:p>
        </w:tc>
        <w:tc>
          <w:tcPr>
            <w:tcW w:w="3057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FA1EF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5E33" w:rsidRPr="004808AB" w14:paraId="32478508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F14AE" w14:textId="77777777" w:rsidR="00C75E33" w:rsidRPr="00B4275A" w:rsidRDefault="00C75E33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AF9383E" w14:textId="77777777" w:rsidR="00C75E33" w:rsidRPr="004808AB" w:rsidRDefault="00C75E33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5EF84FC" w14:textId="3C35C2F6" w:rsidR="00C75E33" w:rsidRPr="0073727F" w:rsidRDefault="00C75E33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FD2E3A">
              <w:rPr>
                <w:rFonts w:ascii="Montserrat" w:hAnsi="Montserrat"/>
                <w:sz w:val="18"/>
                <w:szCs w:val="18"/>
              </w:rPr>
              <w:t>Diagramas de tubería e instrumentación (DTI).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D5E95" w14:textId="444BE838" w:rsidR="00C75E33" w:rsidRDefault="00C75E33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B26C51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4F258BC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0122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5136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78FB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CD1266" w14:textId="4F402404" w:rsidR="00C75E33" w:rsidRPr="004808AB" w:rsidRDefault="00C75E33" w:rsidP="007F4D1E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C75E3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Para los casos en los cuales no se cuenta con la información solicitada en la Tabla 2, el Regulado deberá presentar los documentos, registros o aquella información que sustituya los datos solicitados en dicha tabla.</w:t>
            </w:r>
          </w:p>
        </w:tc>
      </w:tr>
      <w:tr w:rsidR="00C75E33" w:rsidRPr="004808AB" w14:paraId="5B81D20D" w14:textId="77777777" w:rsidTr="0032053E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7BBD9" w14:textId="77777777" w:rsidR="00C75E33" w:rsidRPr="00B4275A" w:rsidRDefault="00C75E33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62E27E8" w14:textId="77777777" w:rsidR="00C75E33" w:rsidRPr="004808AB" w:rsidRDefault="00C75E33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3BDD257" w14:textId="66F9CE0E" w:rsidR="00C75E33" w:rsidRPr="0073727F" w:rsidRDefault="00C75E33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FD2E3A">
              <w:rPr>
                <w:rFonts w:ascii="Montserrat" w:hAnsi="Montserrat"/>
                <w:sz w:val="18"/>
                <w:szCs w:val="18"/>
              </w:rPr>
              <w:t>Información geoespacial.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B0C06" w14:textId="241A8B71" w:rsidR="00C75E33" w:rsidRDefault="00EC2643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84939C5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39EA25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7464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61032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2F46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A537E" w14:textId="77777777" w:rsidR="00C75E33" w:rsidRPr="005741FA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5E33" w:rsidRPr="004808AB" w14:paraId="0F143564" w14:textId="77777777" w:rsidTr="0032053E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BF7ED" w14:textId="77777777" w:rsidR="00C75E33" w:rsidRPr="00B4275A" w:rsidRDefault="00C75E33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5F318DC" w14:textId="77777777" w:rsidR="00C75E33" w:rsidRPr="004808AB" w:rsidRDefault="00C75E33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0DA0FD" w14:textId="61235BD9" w:rsidR="00C75E33" w:rsidRPr="0073727F" w:rsidRDefault="00C75E33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FD2E3A">
              <w:rPr>
                <w:rFonts w:ascii="Montserrat" w:hAnsi="Montserrat"/>
                <w:sz w:val="18"/>
                <w:szCs w:val="18"/>
              </w:rPr>
              <w:t>Planos, mapas y reportes del Sistema de Recolección, Transporte, y Distribución de Ductos.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5E76C" w14:textId="73AF3894" w:rsidR="00C75E33" w:rsidRDefault="00EC2643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EBE816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336345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084A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B787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9C2D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B0D91" w14:textId="77777777" w:rsidR="00C75E33" w:rsidRPr="005741FA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5E33" w:rsidRPr="004808AB" w14:paraId="6DA27E54" w14:textId="77777777" w:rsidTr="0032053E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E8B6D" w14:textId="77777777" w:rsidR="00C75E33" w:rsidRPr="00B4275A" w:rsidRDefault="00C75E33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5B79197" w14:textId="77777777" w:rsidR="00C75E33" w:rsidRPr="004808AB" w:rsidRDefault="00C75E33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592225" w14:textId="049CEF25" w:rsidR="00C75E33" w:rsidRPr="0073727F" w:rsidRDefault="00C75E33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FD2E3A">
              <w:rPr>
                <w:rFonts w:ascii="Montserrat" w:hAnsi="Montserrat"/>
                <w:sz w:val="18"/>
                <w:szCs w:val="18"/>
              </w:rPr>
              <w:t>Planos actualizados del Ducto, Segmento o sección.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FF2E8" w14:textId="5DFDFBBC" w:rsidR="00C75E33" w:rsidRDefault="00EC2643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39685BA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094E313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13B7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15B8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FD33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F860B2" w14:textId="77777777" w:rsidR="00C75E33" w:rsidRPr="005741FA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5E33" w:rsidRPr="004808AB" w14:paraId="68329561" w14:textId="77777777" w:rsidTr="0032053E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B49E9" w14:textId="77777777" w:rsidR="00C75E33" w:rsidRPr="00B4275A" w:rsidRDefault="00C75E33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4BF5878" w14:textId="77777777" w:rsidR="00C75E33" w:rsidRPr="004808AB" w:rsidRDefault="00C75E33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BB1D1DB" w14:textId="5BABB4B7" w:rsidR="00C75E33" w:rsidRPr="0073727F" w:rsidRDefault="00C75E33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FD2E3A">
              <w:rPr>
                <w:rFonts w:ascii="Montserrat" w:hAnsi="Montserrat"/>
                <w:sz w:val="18"/>
                <w:szCs w:val="18"/>
              </w:rPr>
              <w:t>Certificados de materiales.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C855D" w14:textId="6B8810EB" w:rsidR="00C75E33" w:rsidRDefault="00EC2643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4253393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23872BB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5217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143F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9132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822FA" w14:textId="77777777" w:rsidR="00C75E33" w:rsidRPr="005741FA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5E33" w:rsidRPr="004808AB" w14:paraId="2F80DDE7" w14:textId="77777777" w:rsidTr="0032053E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2879" w14:textId="77777777" w:rsidR="00C75E33" w:rsidRPr="00B4275A" w:rsidRDefault="00C75E33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4206A65" w14:textId="77777777" w:rsidR="00C75E33" w:rsidRPr="004808AB" w:rsidRDefault="00C75E33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A9E869F" w14:textId="6CCC8B80" w:rsidR="00C75E33" w:rsidRPr="0073727F" w:rsidRDefault="00C75E33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FD2E3A">
              <w:rPr>
                <w:rFonts w:ascii="Montserrat" w:hAnsi="Montserrat"/>
                <w:sz w:val="18"/>
                <w:szCs w:val="18"/>
              </w:rPr>
              <w:t>Planos y reportes de reconocimiento de la franja de seguridad.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F6B1C" w14:textId="61E6BA5B" w:rsidR="00C75E33" w:rsidRDefault="00EC2643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4DCF9DA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C69CA28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2F94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32CE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F45C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F3A00" w14:textId="77777777" w:rsidR="00C75E33" w:rsidRPr="005741FA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5E33" w:rsidRPr="004808AB" w14:paraId="0CE9868E" w14:textId="77777777" w:rsidTr="0032053E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C0F6A" w14:textId="77777777" w:rsidR="00C75E33" w:rsidRPr="00B4275A" w:rsidRDefault="00C75E33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1B82A8C" w14:textId="77777777" w:rsidR="00C75E33" w:rsidRPr="004808AB" w:rsidRDefault="00C75E33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1454348" w14:textId="143A3FEE" w:rsidR="00C75E33" w:rsidRPr="0073727F" w:rsidRDefault="00C75E33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FD2E3A">
              <w:rPr>
                <w:rFonts w:ascii="Montserrat" w:hAnsi="Montserrat"/>
                <w:sz w:val="18"/>
                <w:szCs w:val="18"/>
              </w:rPr>
              <w:t>Reportes sobre las condiciones de seguridad.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2F5E7" w14:textId="33A1D149" w:rsidR="00C75E33" w:rsidRDefault="00EC2643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10631A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B6C186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0CCC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9CCA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D171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B4B0A4" w14:textId="77777777" w:rsidR="00C75E33" w:rsidRPr="005741FA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5E33" w:rsidRPr="004808AB" w14:paraId="1A06F688" w14:textId="77777777" w:rsidTr="0032053E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132A4" w14:textId="77777777" w:rsidR="00C75E33" w:rsidRPr="00B4275A" w:rsidRDefault="00C75E33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80081C3" w14:textId="77777777" w:rsidR="00C75E33" w:rsidRPr="004808AB" w:rsidRDefault="00C75E33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67EFAEB" w14:textId="47FCD88D" w:rsidR="00C75E33" w:rsidRPr="0073727F" w:rsidRDefault="00C75E33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FD2E3A">
              <w:rPr>
                <w:rFonts w:ascii="Montserrat" w:hAnsi="Montserrat"/>
                <w:sz w:val="18"/>
                <w:szCs w:val="18"/>
              </w:rPr>
              <w:t>Especificaciones y estándares utilizados por los Regulados.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CE47B" w14:textId="08C97533" w:rsidR="00C75E33" w:rsidRDefault="00EC2643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863E17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08D86A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2F1A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2D50F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6769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FDB25" w14:textId="77777777" w:rsidR="00C75E33" w:rsidRPr="005741FA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5E33" w:rsidRPr="004808AB" w14:paraId="2BA9BD14" w14:textId="77777777" w:rsidTr="0032053E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F5B1F" w14:textId="77777777" w:rsidR="00C75E33" w:rsidRPr="00B4275A" w:rsidRDefault="00C75E33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5D78F01" w14:textId="77777777" w:rsidR="00C75E33" w:rsidRPr="004808AB" w:rsidRDefault="00C75E33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95CB91" w14:textId="5A2C999E" w:rsidR="00C75E33" w:rsidRPr="0073727F" w:rsidRDefault="00C75E33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FD2E3A">
              <w:rPr>
                <w:rFonts w:ascii="Montserrat" w:hAnsi="Montserrat"/>
                <w:sz w:val="18"/>
                <w:szCs w:val="18"/>
              </w:rPr>
              <w:t>Procedimientos de operación y mantenimiento.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F47FA" w14:textId="3694E2B1" w:rsidR="00C75E33" w:rsidRDefault="00EC2643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969148A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F45E05B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BDF4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0AA4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F69E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5D85A" w14:textId="77777777" w:rsidR="00C75E33" w:rsidRPr="005741FA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5E33" w:rsidRPr="004808AB" w14:paraId="0A64FC2F" w14:textId="77777777" w:rsidTr="0032053E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27640" w14:textId="77777777" w:rsidR="00C75E33" w:rsidRPr="00B4275A" w:rsidRDefault="00C75E33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E1F2700" w14:textId="77777777" w:rsidR="00C75E33" w:rsidRPr="004808AB" w:rsidRDefault="00C75E33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C281C38" w14:textId="6688A168" w:rsidR="00C75E33" w:rsidRPr="0073727F" w:rsidRDefault="00C75E33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FD2E3A">
              <w:rPr>
                <w:rFonts w:ascii="Montserrat" w:hAnsi="Montserrat"/>
                <w:sz w:val="18"/>
                <w:szCs w:val="18"/>
              </w:rPr>
              <w:t>Planes de respuesta a emergencias.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F5580" w14:textId="267A22C7" w:rsidR="00C75E33" w:rsidRDefault="00EC2643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100271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3A751A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4E4B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78A03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44D3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AFAD2" w14:textId="77777777" w:rsidR="00C75E33" w:rsidRPr="005741FA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5E33" w:rsidRPr="004808AB" w14:paraId="1170DCB3" w14:textId="77777777" w:rsidTr="0032053E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10CE1" w14:textId="77777777" w:rsidR="00C75E33" w:rsidRPr="00B4275A" w:rsidRDefault="00C75E33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D77D2E7" w14:textId="77777777" w:rsidR="00C75E33" w:rsidRPr="004808AB" w:rsidRDefault="00C75E33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8E2C67A" w14:textId="66604B25" w:rsidR="00C75E33" w:rsidRPr="0073727F" w:rsidRDefault="00C75E33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FD2E3A">
              <w:rPr>
                <w:rFonts w:ascii="Montserrat" w:hAnsi="Montserrat"/>
                <w:sz w:val="18"/>
                <w:szCs w:val="18"/>
              </w:rPr>
              <w:t>Registros de inspección a cargo de los Regulados.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51900" w14:textId="32DB69E4" w:rsidR="00C75E33" w:rsidRDefault="00EC2643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5FCF74F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4A8512A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8C53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44B6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DDEC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07E79" w14:textId="77777777" w:rsidR="00C75E33" w:rsidRPr="005741FA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5E33" w:rsidRPr="004808AB" w14:paraId="6C96B56C" w14:textId="77777777" w:rsidTr="00A7352E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1198C" w14:textId="77777777" w:rsidR="00C75E33" w:rsidRPr="00B4275A" w:rsidRDefault="00C75E33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66DF65D" w14:textId="77777777" w:rsidR="00C75E33" w:rsidRPr="004808AB" w:rsidRDefault="00C75E33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9113D8" w14:textId="026BEA66" w:rsidR="00C75E33" w:rsidRPr="0073727F" w:rsidRDefault="00C75E33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FD2E3A">
              <w:rPr>
                <w:rFonts w:ascii="Montserrat" w:hAnsi="Montserrat"/>
                <w:sz w:val="18"/>
                <w:szCs w:val="18"/>
              </w:rPr>
              <w:t>Registros y reportes de pruebas.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318F1" w14:textId="74CB35CA" w:rsidR="00C75E33" w:rsidRDefault="00EC2643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4D0965E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1254C32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EEE9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24D4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BE18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879D5" w14:textId="77777777" w:rsidR="00C75E33" w:rsidRPr="005741FA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5E33" w:rsidRPr="004808AB" w14:paraId="767697D5" w14:textId="77777777" w:rsidTr="00A7352E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C1058" w14:textId="77777777" w:rsidR="00C75E33" w:rsidRPr="00B4275A" w:rsidRDefault="00C75E33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E4BF682" w14:textId="77777777" w:rsidR="00C75E33" w:rsidRPr="004808AB" w:rsidRDefault="00C75E33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33C9A56" w14:textId="50E6850C" w:rsidR="00C75E33" w:rsidRPr="0073727F" w:rsidRDefault="00C75E33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FD2E3A">
              <w:rPr>
                <w:rFonts w:ascii="Montserrat" w:hAnsi="Montserrat"/>
                <w:sz w:val="18"/>
                <w:szCs w:val="18"/>
              </w:rPr>
              <w:t>Datos del Riesgo e incidentes.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9CF87" w14:textId="031FC4BD" w:rsidR="00C75E33" w:rsidRDefault="00EC2643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9B324D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4E5A005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B6D0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F89F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A1F0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8342E" w14:textId="77777777" w:rsidR="00C75E33" w:rsidRPr="005741FA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5E33" w:rsidRPr="004808AB" w14:paraId="5F85D676" w14:textId="77777777" w:rsidTr="00A7352E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998D5" w14:textId="77777777" w:rsidR="00C75E33" w:rsidRPr="00B4275A" w:rsidRDefault="00C75E33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759206F" w14:textId="77777777" w:rsidR="00C75E33" w:rsidRPr="004808AB" w:rsidRDefault="00C75E33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13E224F" w14:textId="6F3BFFB6" w:rsidR="00C75E33" w:rsidRPr="0073727F" w:rsidRDefault="00C75E33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FD2E3A">
              <w:rPr>
                <w:rFonts w:ascii="Montserrat" w:hAnsi="Montserrat"/>
                <w:sz w:val="18"/>
                <w:szCs w:val="18"/>
              </w:rPr>
              <w:t>Registros de mantenimiento.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6FE54" w14:textId="7F588CD5" w:rsidR="00C75E33" w:rsidRDefault="00EC2643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24796E2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74490B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2F3E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4E4A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54E2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54070" w14:textId="77777777" w:rsidR="00C75E33" w:rsidRPr="005741FA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5E33" w:rsidRPr="004808AB" w14:paraId="23B2D5C8" w14:textId="77777777" w:rsidTr="00A7352E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2C85B" w14:textId="77777777" w:rsidR="00C75E33" w:rsidRPr="00B4275A" w:rsidRDefault="00C75E33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7CCF5FF" w14:textId="77777777" w:rsidR="00C75E33" w:rsidRPr="004808AB" w:rsidRDefault="00C75E33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D05EE2E" w14:textId="7C2A5B18" w:rsidR="00C75E33" w:rsidRPr="00FD2E3A" w:rsidRDefault="00C75E33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FD2E3A">
              <w:rPr>
                <w:rFonts w:ascii="Montserrat" w:hAnsi="Montserrat"/>
                <w:sz w:val="18"/>
                <w:szCs w:val="18"/>
              </w:rPr>
              <w:t>Reportes de incidentes e historial de operación.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F63E7" w14:textId="15B94353" w:rsidR="00C75E33" w:rsidRDefault="00EC2643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2F8853D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31C335B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D465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0939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A414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5AF9" w14:textId="77777777" w:rsidR="00C75E33" w:rsidRPr="005741FA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5E33" w:rsidRPr="004808AB" w14:paraId="19737FA7" w14:textId="77777777" w:rsidTr="00FB2E4E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2BBC" w14:textId="77777777" w:rsidR="00C75E33" w:rsidRPr="00B4275A" w:rsidRDefault="00C75E33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81B94B9" w14:textId="77777777" w:rsidR="00C75E33" w:rsidRPr="004808AB" w:rsidRDefault="00C75E33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257DB5" w14:textId="0CC1ECD6" w:rsidR="00C75E33" w:rsidRPr="00FD2E3A" w:rsidRDefault="00C75E33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FD2E3A">
              <w:rPr>
                <w:rFonts w:ascii="Montserrat" w:hAnsi="Montserrat"/>
                <w:sz w:val="18"/>
                <w:szCs w:val="18"/>
              </w:rPr>
              <w:t>Registros de cumplimiento regulatorio.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47660" w14:textId="2DD66A50" w:rsidR="00C75E33" w:rsidRDefault="00EC2643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4E10C0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EE5615B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9E1A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0E35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DB05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A51DE" w14:textId="29DD39D5" w:rsidR="00C75E33" w:rsidRPr="005741FA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C75E3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Para los casos en los cuales no se cuenta con la información solicitada en la Tabla 2, el Regulado deberá presentar los documentos, registros o aquella información que sustituya los datos solicitados en dicha tabla.</w:t>
            </w:r>
          </w:p>
        </w:tc>
      </w:tr>
      <w:tr w:rsidR="00C75E33" w:rsidRPr="004808AB" w14:paraId="3A208A71" w14:textId="77777777" w:rsidTr="00FB2E4E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7A917" w14:textId="77777777" w:rsidR="00C75E33" w:rsidRPr="00B4275A" w:rsidRDefault="00C75E33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FFE9BEB" w14:textId="77777777" w:rsidR="00C75E33" w:rsidRPr="004808AB" w:rsidRDefault="00C75E33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B04190" w14:textId="2EB58882" w:rsidR="00C75E33" w:rsidRPr="00FD2E3A" w:rsidRDefault="00C75E33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FD2E3A">
              <w:rPr>
                <w:rFonts w:ascii="Montserrat" w:hAnsi="Montserrat"/>
                <w:sz w:val="18"/>
                <w:szCs w:val="18"/>
              </w:rPr>
              <w:t>Reportes de las auditorías y revisiones, realizadas por los Regulados.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01E2E" w14:textId="787B50C4" w:rsidR="00C75E33" w:rsidRDefault="00EC2643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C22C7FD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5F29B9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7EF1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AA23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B83D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9C67E" w14:textId="77777777" w:rsidR="00C75E33" w:rsidRPr="005741FA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5E33" w:rsidRPr="004808AB" w14:paraId="5DD0EF91" w14:textId="77777777" w:rsidTr="00FB2E4E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4E1B0" w14:textId="77777777" w:rsidR="00C75E33" w:rsidRPr="00B4275A" w:rsidRDefault="00C75E33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2431306" w14:textId="77777777" w:rsidR="00C75E33" w:rsidRPr="004808AB" w:rsidRDefault="00C75E33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23DB136" w14:textId="58C2B9CB" w:rsidR="00C75E33" w:rsidRPr="00FD2E3A" w:rsidRDefault="00C75E33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C75E33">
              <w:rPr>
                <w:rFonts w:ascii="Montserrat" w:hAnsi="Montserrat"/>
                <w:sz w:val="18"/>
                <w:szCs w:val="18"/>
              </w:rPr>
              <w:t>Reportes de Diseño e ingeniería.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42AF9" w14:textId="1A48DE0D" w:rsidR="00C75E33" w:rsidRDefault="00EC2643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7B181CC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CD6C29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673E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48339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0968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4C39A" w14:textId="77777777" w:rsidR="00C75E33" w:rsidRPr="005741FA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5E33" w:rsidRPr="004808AB" w14:paraId="3E5EF4D4" w14:textId="77777777" w:rsidTr="00FB2E4E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42BAB" w14:textId="77777777" w:rsidR="00C75E33" w:rsidRPr="00B4275A" w:rsidRDefault="00C75E33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86C137D" w14:textId="77777777" w:rsidR="00C75E33" w:rsidRPr="004808AB" w:rsidRDefault="00C75E33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534907C" w14:textId="2BFF40D6" w:rsidR="00C75E33" w:rsidRPr="00FD2E3A" w:rsidRDefault="00C75E33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C75E33">
              <w:rPr>
                <w:rFonts w:ascii="Montserrat" w:hAnsi="Montserrat"/>
                <w:sz w:val="18"/>
                <w:szCs w:val="18"/>
              </w:rPr>
              <w:t>Evaluaciones técnicas.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79202" w14:textId="4F80C66B" w:rsidR="00C75E33" w:rsidRDefault="00EC2643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DC90999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4823F99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A4BA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4CBD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A7FC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7204C" w14:textId="77777777" w:rsidR="00C75E33" w:rsidRPr="005741FA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5E33" w:rsidRPr="004808AB" w14:paraId="0B037633" w14:textId="77777777" w:rsidTr="00FB2E4E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4CEC6" w14:textId="77777777" w:rsidR="00C75E33" w:rsidRPr="00B4275A" w:rsidRDefault="00C75E33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9CD516F" w14:textId="77777777" w:rsidR="00C75E33" w:rsidRPr="004808AB" w:rsidRDefault="00C75E33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4B9CF17" w14:textId="2D517A38" w:rsidR="00C75E33" w:rsidRPr="00FD2E3A" w:rsidRDefault="00C75E33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C75E33">
              <w:rPr>
                <w:rFonts w:ascii="Montserrat" w:hAnsi="Montserrat"/>
                <w:sz w:val="18"/>
                <w:szCs w:val="18"/>
              </w:rPr>
              <w:t>Manuales del fabricante.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A6EF0" w14:textId="791C589F" w:rsidR="00C75E33" w:rsidRDefault="00EC2643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D8EAEE6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5D892DC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CB94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B572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B799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5329D" w14:textId="77777777" w:rsidR="00C75E33" w:rsidRPr="005741FA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5E33" w:rsidRPr="004808AB" w14:paraId="20266C33" w14:textId="77777777" w:rsidTr="00FB2E4E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B6E5C" w14:textId="77777777" w:rsidR="00C75E33" w:rsidRPr="00B4275A" w:rsidRDefault="00C75E33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D85B3A2" w14:textId="77777777" w:rsidR="00C75E33" w:rsidRPr="004808AB" w:rsidRDefault="00C75E33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D494390" w14:textId="65D1DD04" w:rsidR="00C75E33" w:rsidRPr="00C75E33" w:rsidRDefault="00C75E33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C75E33">
              <w:rPr>
                <w:rFonts w:ascii="Montserrat" w:hAnsi="Montserrat"/>
                <w:sz w:val="18"/>
                <w:szCs w:val="18"/>
              </w:rPr>
              <w:t>Análisis de Riesgo en la fase de Diseño, sólo para Ductos nuevos.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1D2F0" w14:textId="4DACCC09" w:rsidR="00C75E33" w:rsidRDefault="00EC2643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F6230B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BAB3F60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32AC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C06E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34E5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C15A0" w14:textId="77777777" w:rsidR="00C75E33" w:rsidRPr="005741FA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5E33" w:rsidRPr="004808AB" w14:paraId="1B28B103" w14:textId="77777777" w:rsidTr="00FB2E4E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B38E8" w14:textId="77777777" w:rsidR="00C75E33" w:rsidRPr="00B4275A" w:rsidRDefault="00C75E33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923033C" w14:textId="77777777" w:rsidR="00C75E33" w:rsidRPr="004808AB" w:rsidRDefault="00C75E33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F3FDE4D" w14:textId="18E7B282" w:rsidR="00C75E33" w:rsidRPr="00C75E33" w:rsidRDefault="00C75E33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C75E33">
              <w:rPr>
                <w:rFonts w:ascii="Montserrat" w:hAnsi="Montserrat"/>
                <w:sz w:val="18"/>
                <w:szCs w:val="18"/>
              </w:rPr>
              <w:t>Registro histórico de fenómenos de origen natural.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01115" w14:textId="05C4102A" w:rsidR="00C75E33" w:rsidRDefault="00EC2643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4DC15B2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A38F096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5055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09C4D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247E" w14:textId="77777777" w:rsidR="00C75E33" w:rsidRPr="004808AB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CC8A" w14:textId="77777777" w:rsidR="00C75E33" w:rsidRPr="005741FA" w:rsidRDefault="00C75E33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149433D9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75507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BA17A9C" w14:textId="0DDC35C4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7E5984" w14:textId="77777777" w:rsidR="00EF7A78" w:rsidRPr="00BE36E1" w:rsidRDefault="00EF7A78" w:rsidP="00EF7A78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BE36E1">
              <w:rPr>
                <w:rFonts w:ascii="Montserrat" w:hAnsi="Montserrat"/>
                <w:sz w:val="18"/>
                <w:szCs w:val="18"/>
              </w:rPr>
              <w:t>Los Regulados que consideraron que no le son aplicable algunos de los puntos indicados en las tablas 1 y 2 de la NOM-009-ASEA-2017, ¿justificaron técnicamente presentando la información utilizada para tal fin?</w:t>
            </w:r>
          </w:p>
          <w:p w14:paraId="3CE98B63" w14:textId="7BC019F9" w:rsidR="00EF7A78" w:rsidRPr="003318A6" w:rsidRDefault="00EF7A78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53133" w14:textId="28893279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48D6260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F039F1E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1C1E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52AF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EEBA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FF4E" w14:textId="0CF18ABC" w:rsidR="00EF7A78" w:rsidRPr="00BE36E1" w:rsidRDefault="00EF7A78" w:rsidP="00BE36E1">
            <w:pPr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BE36E1">
              <w:rPr>
                <w:rFonts w:ascii="Montserrat" w:hAnsi="Montserrat"/>
                <w:sz w:val="18"/>
                <w:szCs w:val="18"/>
              </w:rPr>
              <w:t xml:space="preserve">Para los casos en los cuales no se cuenta con la información solicitada en la Tabla 1 y Tabla 2, el Regulado deberá presentar los documentos, registros o aquella información que sustituya la </w:t>
            </w:r>
            <w:r w:rsidRPr="00BE36E1">
              <w:rPr>
                <w:rFonts w:ascii="Montserrat" w:hAnsi="Montserrat"/>
                <w:sz w:val="18"/>
                <w:szCs w:val="18"/>
              </w:rPr>
              <w:lastRenderedPageBreak/>
              <w:t>información solicitada en dichas tablas.</w:t>
            </w:r>
          </w:p>
        </w:tc>
      </w:tr>
      <w:tr w:rsidR="00EF7A78" w:rsidRPr="004808AB" w14:paraId="0A10C51E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22886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B57FE92" w14:textId="3855C98E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9CE176F" w14:textId="5E4C2B1B" w:rsidR="00EF7A78" w:rsidRDefault="00EF7A78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7E49A4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 xml:space="preserve">¿La información empleada para el Análisis de Riesgo fue validada, es la más reciente y no se excluye en </w:t>
            </w: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é</w:t>
            </w:r>
            <w:r w:rsidRPr="007E49A4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sta algún tipo de peligro aplicable?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5C27C" w14:textId="32622280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4E2DB9F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E105508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C774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AC26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DCC8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E096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02ABB35E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9C665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E0E69C6" w14:textId="0F7971A7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9FCB6FB" w14:textId="5A0D736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BD0898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¿Se realizaron las acciones necesarias para complementar y/o mejorar la información recopilada, en caso de que se hayan encontrado deficiencias en cantidad, calidad y veracidad de esta?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4A429" w14:textId="79D25A78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01A7EBB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37C8A7F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1DAD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5322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1EA9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1508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59B61A76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31705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F51814E" w14:textId="2F0CE968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DA5977" w14:textId="17BB6AB6" w:rsidR="00EF7A78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¿S</w:t>
            </w:r>
            <w:r w:rsidRPr="004808AB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e utilizó toda la información disponible del Ducto, Segmento o sección</w:t>
            </w: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 xml:space="preserve">?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6F2B0" w14:textId="15E5A2DC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B91638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996125F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B0EA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B1C8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F60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EA52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5FFF5444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75D37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EC3D5D7" w14:textId="7D76E54B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90F9EEE" w14:textId="77777777" w:rsidR="00EF7A78" w:rsidRPr="00BE36E1" w:rsidRDefault="00EF7A78" w:rsidP="00EF7A78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BE36E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¿La base de datos se mantiene disponible a lo largo del proceso de Administración de la integridad y se tomó en cuenta el impacto en la variación y exactitud de los resultados obtenidos?</w:t>
            </w:r>
          </w:p>
          <w:p w14:paraId="09EF6383" w14:textId="6BFD0F28" w:rsidR="00EF7A78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95A3A" w14:textId="25A58FBD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974168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B50090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3641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4051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4210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2319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2244D6A1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1E930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5A281D3" w14:textId="2DCFE145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65B5291" w14:textId="751F874E" w:rsidR="00EF7A78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 xml:space="preserve">¿Se revisó </w:t>
            </w:r>
            <w:r w:rsidRPr="004808AB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la vigencia de la información para su aplicación</w:t>
            </w: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B797D" w14:textId="5B8819E1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3F09112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EFA1F28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FD2D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714D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7B86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BABD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28AC937B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090EB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4E25327" w14:textId="335B971A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361EAF3" w14:textId="208414A2" w:rsidR="00EF7A78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¿Fue analizada l</w:t>
            </w:r>
            <w:r w:rsidRPr="004808AB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a información relacionada con los peligros dependientes del tiempo</w:t>
            </w: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 xml:space="preserve"> para definir su utilización </w:t>
            </w:r>
            <w:r w:rsidRPr="001A08DB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en función de</w:t>
            </w: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 xml:space="preserve"> la </w:t>
            </w:r>
            <w:r w:rsidRPr="004808AB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fecha de recopilación</w:t>
            </w: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?</w:t>
            </w:r>
          </w:p>
          <w:p w14:paraId="399CC6E0" w14:textId="39AB9F22" w:rsidR="00EF7A78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652B2" w14:textId="0F55ACE0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21F4FE8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6493792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B008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147F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3410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2141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11D5EAD6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68A7E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2DBEB9F" w14:textId="77777777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AFE1C17" w14:textId="0E04FF69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¿L</w:t>
            </w:r>
            <w:r w:rsidRPr="004808AB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a información histórica independientemente del año de recopilación</w:t>
            </w: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 xml:space="preserve">, se aplicó a los </w:t>
            </w:r>
            <w:r w:rsidRPr="004808AB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peligros estables y no dependientes del tiempo</w:t>
            </w: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?</w:t>
            </w:r>
          </w:p>
          <w:p w14:paraId="29EB29AD" w14:textId="0957EF3E" w:rsidR="00EF7A78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A8F70" w14:textId="64D5C292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4DA15D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4345948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F998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1F46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9F38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D235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529446CC" w14:textId="77777777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C5322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74DF899" w14:textId="77777777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546D6BB" w14:textId="441714D7" w:rsidR="00EF7A78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CB4CDC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¿Los análisis realizados con información de varias fuentes o múltiples estándares de referencia fueron desarrollados con un sistema de unidades común y consistente?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892E8" w14:textId="779659E4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18B95B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68BA130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9311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CAD8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87E0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7A2F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B6716" w:rsidRPr="004808AB" w14:paraId="270DDC6C" w14:textId="77777777" w:rsidTr="0092069B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67456" w14:textId="77777777" w:rsidR="007B6716" w:rsidRPr="00B4275A" w:rsidRDefault="007B6716" w:rsidP="00EF7A78">
            <w:pPr>
              <w:pStyle w:val="Prrafodelista"/>
              <w:spacing w:after="20" w:line="240" w:lineRule="auto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bookmarkStart w:id="2" w:name="_GoBack" w:colFirst="0" w:colLast="2"/>
          </w:p>
        </w:tc>
        <w:tc>
          <w:tcPr>
            <w:tcW w:w="4695" w:type="pct"/>
            <w:gridSpan w:val="9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7574C8" w14:textId="25844A40" w:rsidR="007B6716" w:rsidRPr="0092069B" w:rsidRDefault="007B6716" w:rsidP="0092069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B6716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4.2 Integración de la información y datos del Ducto, Segmento o sección.</w:t>
            </w:r>
          </w:p>
        </w:tc>
      </w:tr>
      <w:bookmarkEnd w:id="2"/>
      <w:tr w:rsidR="00EF7A78" w:rsidRPr="004808AB" w14:paraId="287BECDB" w14:textId="432F09A6" w:rsidTr="00B24740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E0DC" w14:textId="77777777" w:rsidR="00EF7A78" w:rsidRPr="00B4275A" w:rsidRDefault="00EF7A78" w:rsidP="00EF7A78">
            <w:pPr>
              <w:pStyle w:val="Prrafodelista"/>
              <w:spacing w:after="20" w:line="240" w:lineRule="auto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BED0673" w14:textId="0584645C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Cs/>
                <w:color w:val="000000"/>
                <w:sz w:val="18"/>
                <w:szCs w:val="18"/>
                <w:lang w:eastAsia="es-MX"/>
              </w:rPr>
            </w:pPr>
            <w:r w:rsidRPr="004808AB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4.2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F1D5633" w14:textId="4996619F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5C75EF">
              <w:rPr>
                <w:rFonts w:ascii="Montserrat" w:hAnsi="Montserrat"/>
                <w:sz w:val="18"/>
                <w:szCs w:val="18"/>
              </w:rPr>
              <w:t>¿La integración de la información y datos del Ducto, Segmento o Sección contenidos en las Tablas 1 y 2 de la NOM-009-ASEA-2017 permite como mínimo lo siguiente?:</w:t>
            </w:r>
          </w:p>
        </w:tc>
        <w:tc>
          <w:tcPr>
            <w:tcW w:w="305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20B94" w14:textId="77777777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58CCF850" w14:textId="43D32AA5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C7A2D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53A68D2" w14:textId="13611DAF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CD42346" w14:textId="77777777" w:rsidR="00EF7A78" w:rsidRPr="004808AB" w:rsidRDefault="00EF7A78" w:rsidP="00EF7A78">
            <w:pPr>
              <w:pStyle w:val="Prrafodelista"/>
              <w:numPr>
                <w:ilvl w:val="0"/>
                <w:numId w:val="32"/>
              </w:num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4808AB">
              <w:rPr>
                <w:rFonts w:ascii="Montserrat" w:hAnsi="Montserrat"/>
                <w:sz w:val="18"/>
                <w:szCs w:val="18"/>
              </w:rPr>
              <w:t>El almacenamiento de toda la información disponible, incluidas inspecciones internas y externas, ya sea de forma física, electrónica o ambas;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E8AD7" w14:textId="5E036D86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159E5E3" w14:textId="2B39BE19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0D4E472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BEFB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8DA9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4423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DBC7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41C92096" w14:textId="095720FC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89611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A5EE9CE" w14:textId="4CA7BB48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3C6E63" w14:textId="77777777" w:rsidR="00EF7A78" w:rsidRPr="004808AB" w:rsidRDefault="00EF7A78" w:rsidP="00EF7A78">
            <w:pPr>
              <w:pStyle w:val="Prrafodelista"/>
              <w:numPr>
                <w:ilvl w:val="0"/>
                <w:numId w:val="32"/>
              </w:num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4808AB">
              <w:rPr>
                <w:rFonts w:ascii="Montserrat" w:hAnsi="Montserrat"/>
                <w:sz w:val="18"/>
                <w:szCs w:val="18"/>
              </w:rPr>
              <w:t>El registro de los cambios y actualizaciones del Ducto, Segmento o Sección;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0B57A" w14:textId="448D8486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7638AAE" w14:textId="37613811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0CC1053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1532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8FF39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024E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2628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116B4643" w14:textId="0459B8BB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E2F9B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BF3E173" w14:textId="7F31ED01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1CD324" w14:textId="77777777" w:rsidR="00EF7A78" w:rsidRPr="004808AB" w:rsidRDefault="00EF7A78" w:rsidP="00EF7A78">
            <w:pPr>
              <w:pStyle w:val="Prrafodelista"/>
              <w:numPr>
                <w:ilvl w:val="0"/>
                <w:numId w:val="32"/>
              </w:num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4808AB">
              <w:rPr>
                <w:rFonts w:ascii="Montserrat" w:hAnsi="Montserrat"/>
                <w:sz w:val="18"/>
                <w:szCs w:val="18"/>
              </w:rPr>
              <w:t>Los datos obtenidos deben correlacionarse de diferentes fuentes para ser revisadas;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38A7B" w14:textId="0421D02A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ADCE82B" w14:textId="412EBFDE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C37629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FA1C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FB747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CD9F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9C81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2C564645" w14:textId="7550A7AC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127C0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B732CF0" w14:textId="6D552B0B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C8FE0A8" w14:textId="3959F6F2" w:rsidR="00EF7A78" w:rsidRPr="004808AB" w:rsidRDefault="00EF7A78" w:rsidP="00EF7A78">
            <w:pPr>
              <w:pStyle w:val="Prrafodelista"/>
              <w:numPr>
                <w:ilvl w:val="0"/>
                <w:numId w:val="32"/>
              </w:num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4808AB">
              <w:rPr>
                <w:rFonts w:ascii="Montserrat" w:hAnsi="Montserrat"/>
                <w:sz w:val="18"/>
                <w:szCs w:val="18"/>
              </w:rPr>
              <w:t xml:space="preserve">La clasificación y procesamiento de los datos </w:t>
            </w:r>
            <w:r w:rsidRPr="004808AB">
              <w:rPr>
                <w:rFonts w:ascii="Montserrat" w:hAnsi="Montserrat"/>
                <w:sz w:val="18"/>
                <w:szCs w:val="18"/>
              </w:rPr>
              <w:lastRenderedPageBreak/>
              <w:t>debe realizarse de acuerdo con las necesidades propias del Ducto, Segmento o Sección;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323E6" w14:textId="203B99AD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lastRenderedPageBreak/>
              <w:t>D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6AA7554" w14:textId="06645A91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6411BA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C9DC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4ED17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620C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7523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4A93E21F" w14:textId="7AC38445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4B9B4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4D28BBA" w14:textId="653EDA2C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C471D10" w14:textId="5DCC6DB8" w:rsidR="00EF7A78" w:rsidRPr="004808AB" w:rsidRDefault="00EF7A78" w:rsidP="00EF7A78">
            <w:pPr>
              <w:pStyle w:val="Prrafodelista"/>
              <w:numPr>
                <w:ilvl w:val="0"/>
                <w:numId w:val="32"/>
              </w:num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4808AB">
              <w:rPr>
                <w:rFonts w:ascii="Montserrat" w:hAnsi="Montserrat"/>
                <w:sz w:val="18"/>
                <w:szCs w:val="18"/>
              </w:rPr>
              <w:t xml:space="preserve">La integración, consulta y disponibilidad de la información contenida en las Tablas 1 y 2 </w:t>
            </w:r>
            <w:r>
              <w:rPr>
                <w:rFonts w:ascii="Montserrat" w:hAnsi="Montserrat"/>
                <w:sz w:val="18"/>
                <w:szCs w:val="18"/>
              </w:rPr>
              <w:t xml:space="preserve">de la NOM-009-ASEA-2017, </w:t>
            </w:r>
            <w:r w:rsidRPr="004808AB">
              <w:rPr>
                <w:rFonts w:ascii="Montserrat" w:hAnsi="Montserrat"/>
                <w:sz w:val="18"/>
                <w:szCs w:val="18"/>
              </w:rPr>
              <w:t>de tal manera que se disponga de una visualización de la localización de los defectos;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F4507" w14:textId="29834117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32B505" w14:textId="54B5035F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57623A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03A4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89BE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E55D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52FD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1388DB2A" w14:textId="229A7A92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9BC9E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656A817" w14:textId="6295018F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57B3240" w14:textId="77777777" w:rsidR="00EF7A78" w:rsidRPr="004808AB" w:rsidRDefault="00EF7A78" w:rsidP="00EF7A78">
            <w:pPr>
              <w:pStyle w:val="Prrafodelista"/>
              <w:numPr>
                <w:ilvl w:val="0"/>
                <w:numId w:val="32"/>
              </w:num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4808AB">
              <w:rPr>
                <w:rFonts w:ascii="Montserrat" w:hAnsi="Montserrat"/>
                <w:sz w:val="18"/>
                <w:szCs w:val="18"/>
              </w:rPr>
              <w:t>La integración de listado de evaluación de las indicaciones que permitan la clasificación y jerarquización de defectos basadas en el cálculo de la Presión Máxima de Operación Permisible (PMOP) o Presión Máxima de Operación (PMO) y el Tiempo de Vida Remanente (TVR), y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B4FFD" w14:textId="2B64CE86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43AE6C" w14:textId="5F17FE80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8731A9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04BA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0F5D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3AAD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F188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655F947B" w14:textId="57AAB49D" w:rsidTr="00BE36E1">
        <w:trPr>
          <w:trHeight w:val="379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D9AB6" w14:textId="77777777" w:rsidR="00EF7A78" w:rsidRPr="00B4275A" w:rsidRDefault="00EF7A78" w:rsidP="00EF7A78">
            <w:pPr>
              <w:pStyle w:val="Prrafodelista"/>
              <w:numPr>
                <w:ilvl w:val="0"/>
                <w:numId w:val="33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44C8558" w14:textId="3875C1EE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A44575" w14:textId="77777777" w:rsidR="00EF7A78" w:rsidRPr="004808AB" w:rsidRDefault="00EF7A78" w:rsidP="00EF7A78">
            <w:pPr>
              <w:pStyle w:val="Prrafodelista"/>
              <w:numPr>
                <w:ilvl w:val="0"/>
                <w:numId w:val="32"/>
              </w:num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4808AB">
              <w:rPr>
                <w:rFonts w:ascii="Montserrat" w:hAnsi="Montserrat"/>
                <w:sz w:val="18"/>
                <w:szCs w:val="18"/>
              </w:rPr>
              <w:t>El Reconocimiento e identificación de datos necesarios para facilitar el proceso de Administración de la integridad.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0163C7" w14:textId="5553A2E0" w:rsidR="00EF7A78" w:rsidRPr="004808AB" w:rsidRDefault="00EF7A78" w:rsidP="00EF7A7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7094DBA" w14:textId="19886E6F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F7C98F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C6FDB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5BF69A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06E2D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DFCC71" w14:textId="77777777" w:rsidR="00EF7A78" w:rsidRPr="004808AB" w:rsidRDefault="00EF7A78" w:rsidP="00EF7A7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7A78" w:rsidRPr="004808AB" w14:paraId="01796D16" w14:textId="06B2E9FD" w:rsidTr="000358F2">
        <w:trPr>
          <w:trHeight w:val="379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A595F" w14:textId="292BE5F5" w:rsidR="00EF7A78" w:rsidRPr="004808AB" w:rsidRDefault="00EF7A78" w:rsidP="00EF7A78">
            <w:pPr>
              <w:spacing w:after="0"/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Nota 1. </w:t>
            </w:r>
            <w:r w:rsidRPr="004808A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Para el tipo de </w:t>
            </w:r>
            <w:r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inspección</w:t>
            </w:r>
            <w:r w:rsidRPr="004808A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se establecerán las siguientes abreviaciones:</w:t>
            </w:r>
          </w:p>
          <w:p w14:paraId="42336847" w14:textId="77777777" w:rsidR="00EF7A78" w:rsidRPr="004808AB" w:rsidRDefault="00EF7A78" w:rsidP="00EF7A78">
            <w:pPr>
              <w:spacing w:after="0"/>
              <w:ind w:left="708"/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D</w:t>
            </w:r>
            <w:r w:rsidRPr="004808A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: Documental;</w:t>
            </w:r>
          </w:p>
          <w:p w14:paraId="493452AB" w14:textId="77777777" w:rsidR="00EF7A78" w:rsidRPr="004808AB" w:rsidRDefault="00EF7A78" w:rsidP="00EF7A78">
            <w:pPr>
              <w:spacing w:after="0"/>
              <w:ind w:left="708"/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F</w:t>
            </w:r>
            <w:r w:rsidRPr="004808A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: Física, y</w:t>
            </w:r>
          </w:p>
          <w:p w14:paraId="18C747B5" w14:textId="6D393ECA" w:rsidR="00EF7A78" w:rsidRPr="004808AB" w:rsidRDefault="00EF7A78" w:rsidP="00EF7A78">
            <w:pPr>
              <w:spacing w:after="0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             </w:t>
            </w:r>
            <w:r w:rsidRPr="004808AB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D y F</w:t>
            </w:r>
            <w:r w:rsidRPr="004808A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: Documental y Física</w:t>
            </w:r>
          </w:p>
        </w:tc>
      </w:tr>
    </w:tbl>
    <w:p w14:paraId="1ED00E40" w14:textId="50626107" w:rsidR="00D83A6D" w:rsidRDefault="00D83A6D" w:rsidP="00D83A6D">
      <w:pPr>
        <w:shd w:val="clear" w:color="auto" w:fill="FFFFFF"/>
        <w:spacing w:after="101" w:line="240" w:lineRule="auto"/>
        <w:ind w:firstLine="288"/>
        <w:jc w:val="both"/>
        <w:rPr>
          <w:rFonts w:ascii="Montserrat" w:eastAsia="Times New Roman" w:hAnsi="Montserrat" w:cs="Arial"/>
          <w:color w:val="2F2F2F"/>
          <w:sz w:val="18"/>
          <w:szCs w:val="18"/>
          <w:highlight w:val="green"/>
          <w:lang w:eastAsia="es-MX"/>
        </w:rPr>
      </w:pPr>
    </w:p>
    <w:p w14:paraId="69311AEA" w14:textId="77777777" w:rsidR="00014808" w:rsidRDefault="00014808" w:rsidP="00D83A6D">
      <w:pPr>
        <w:shd w:val="clear" w:color="auto" w:fill="FFFFFF"/>
        <w:spacing w:after="101" w:line="240" w:lineRule="auto"/>
        <w:ind w:firstLine="288"/>
        <w:jc w:val="both"/>
        <w:rPr>
          <w:rFonts w:ascii="Montserrat" w:eastAsia="Times New Roman" w:hAnsi="Montserrat" w:cs="Arial"/>
          <w:color w:val="2F2F2F"/>
          <w:sz w:val="18"/>
          <w:szCs w:val="18"/>
          <w:highlight w:val="green"/>
          <w:lang w:eastAsia="es-MX"/>
        </w:rPr>
      </w:pPr>
    </w:p>
    <w:p w14:paraId="6BDAAECA" w14:textId="3F706A6D" w:rsidR="00014808" w:rsidRDefault="00014808" w:rsidP="00D83A6D">
      <w:pPr>
        <w:shd w:val="clear" w:color="auto" w:fill="FFFFFF"/>
        <w:spacing w:after="101" w:line="240" w:lineRule="auto"/>
        <w:ind w:firstLine="288"/>
        <w:jc w:val="both"/>
        <w:rPr>
          <w:rFonts w:ascii="Montserrat" w:eastAsia="Times New Roman" w:hAnsi="Montserrat" w:cs="Arial"/>
          <w:color w:val="2F2F2F"/>
          <w:sz w:val="18"/>
          <w:szCs w:val="18"/>
          <w:highlight w:val="green"/>
          <w:lang w:eastAsia="es-MX"/>
        </w:rPr>
      </w:pPr>
    </w:p>
    <w:p w14:paraId="6734C1CB" w14:textId="77777777" w:rsidR="00014808" w:rsidRPr="001B080B" w:rsidRDefault="00014808" w:rsidP="00014808">
      <w:pPr>
        <w:pStyle w:val="texto"/>
        <w:ind w:firstLine="0"/>
        <w:rPr>
          <w:rFonts w:ascii="Montserrat" w:hAnsi="Montserrat" w:cs="Arial"/>
          <w:noProof/>
          <w:szCs w:val="18"/>
          <w:lang w:eastAsia="es-MX"/>
        </w:rPr>
      </w:pPr>
      <w:bookmarkStart w:id="3" w:name="_Hlk48308096"/>
      <w:r w:rsidRPr="001B080B">
        <w:rPr>
          <w:rFonts w:ascii="Montserrat" w:hAnsi="Montserrat" w:cs="Arial"/>
          <w:noProof/>
          <w:szCs w:val="18"/>
          <w:lang w:eastAsia="es-MX"/>
        </w:rPr>
        <w:t>Los resultados reflejados en esta lista de inspección se emiten sin menoscabo de que la Agencia a través de la Unidad de Supervisión, Inspección y Vigilancia Industrial, verifique, el cumplimiento de las obligaciones que el Regulado tiene en materia de Seguridad Industrial, Seguridad Operativa y de la protección al medio ambiente, en los actos de verificación o supervisión atribuibles a sus facultades, y en su caso, imponga las medidas cautelares y sanciones que resulten procedentes.</w:t>
      </w:r>
    </w:p>
    <w:bookmarkEnd w:id="3"/>
    <w:p w14:paraId="56AFB8EE" w14:textId="359E8D7F" w:rsidR="00014808" w:rsidRDefault="00014808" w:rsidP="00014808">
      <w:pPr>
        <w:shd w:val="clear" w:color="auto" w:fill="FFFFFF"/>
        <w:spacing w:after="101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highlight w:val="green"/>
          <w:lang w:eastAsia="es-MX"/>
        </w:rPr>
      </w:pPr>
    </w:p>
    <w:p w14:paraId="1EA70E9D" w14:textId="1BE266E4" w:rsidR="00014808" w:rsidRDefault="00014808" w:rsidP="00014808">
      <w:pPr>
        <w:shd w:val="clear" w:color="auto" w:fill="FFFFFF"/>
        <w:spacing w:after="101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highlight w:val="green"/>
          <w:lang w:eastAsia="es-MX"/>
        </w:rPr>
      </w:pPr>
    </w:p>
    <w:p w14:paraId="5791F12C" w14:textId="14DE159B" w:rsidR="00014808" w:rsidRDefault="00014808" w:rsidP="00014808">
      <w:pPr>
        <w:shd w:val="clear" w:color="auto" w:fill="FFFFFF"/>
        <w:spacing w:after="101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highlight w:val="green"/>
          <w:lang w:eastAsia="es-MX"/>
        </w:rPr>
      </w:pPr>
    </w:p>
    <w:p w14:paraId="26EF8F03" w14:textId="77777777" w:rsidR="00014808" w:rsidRPr="004808AB" w:rsidRDefault="00014808" w:rsidP="00BE36E1">
      <w:pPr>
        <w:shd w:val="clear" w:color="auto" w:fill="FFFFFF"/>
        <w:spacing w:after="101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highlight w:val="green"/>
          <w:lang w:eastAsia="es-MX"/>
        </w:rPr>
      </w:pPr>
    </w:p>
    <w:tbl>
      <w:tblPr>
        <w:tblW w:w="992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D83A6D" w:rsidRPr="004808AB" w14:paraId="7EBAD391" w14:textId="77777777" w:rsidTr="00BE7FC7">
        <w:trPr>
          <w:trHeight w:val="2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EBF5F61" w14:textId="77777777" w:rsidR="00D83A6D" w:rsidRPr="004808AB" w:rsidRDefault="00C01B42" w:rsidP="00D83A6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OBSERVACIONES </w:t>
            </w:r>
            <w:r w:rsidR="009D5468" w:rsidRPr="004808AB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GENERALES</w:t>
            </w:r>
          </w:p>
        </w:tc>
      </w:tr>
      <w:tr w:rsidR="00D83A6D" w:rsidRPr="004808AB" w14:paraId="796BCBA8" w14:textId="77777777" w:rsidTr="00BE7FC7">
        <w:trPr>
          <w:trHeight w:val="737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68529CD" w14:textId="4B6372D6" w:rsidR="00D83A6D" w:rsidRPr="004808AB" w:rsidRDefault="00D83A6D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&lt;&lt; </w:t>
            </w:r>
            <w:r w:rsidR="008A1308" w:rsidRPr="004808A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d</w:t>
            </w:r>
            <w:r w:rsidRPr="004808A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escribir observaciones en caso de </w:t>
            </w:r>
            <w:r w:rsidR="00EA05C5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haberlas</w:t>
            </w:r>
            <w:r w:rsidRPr="004808A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&gt;&gt;</w:t>
            </w:r>
            <w:r w:rsidRPr="004808A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ab/>
            </w:r>
          </w:p>
          <w:p w14:paraId="6EBCE231" w14:textId="77777777" w:rsidR="00463A08" w:rsidRPr="004808AB" w:rsidRDefault="00463A08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7694C58B" w14:textId="77777777" w:rsidR="00463A08" w:rsidRPr="004808AB" w:rsidRDefault="00463A08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4E1CFF3" w14:textId="77777777" w:rsidR="00463A08" w:rsidRPr="004808AB" w:rsidRDefault="00463A08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2CBF76F0" w14:textId="77777777" w:rsidR="00463A08" w:rsidRPr="004808AB" w:rsidRDefault="00463A08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0535EE1" w14:textId="45F3959D" w:rsidR="00463A08" w:rsidRPr="004808AB" w:rsidRDefault="00463A08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770D7C7" w14:textId="77777777" w:rsidR="00D83A6D" w:rsidRPr="004808AB" w:rsidRDefault="00D83A6D" w:rsidP="00D83A6D">
      <w:pPr>
        <w:shd w:val="clear" w:color="auto" w:fill="FFFFFF"/>
        <w:spacing w:after="40" w:line="240" w:lineRule="auto"/>
        <w:ind w:firstLine="288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7F12CEEC" w14:textId="77777777" w:rsidR="00414073" w:rsidRPr="004808AB" w:rsidRDefault="00414073" w:rsidP="00D83A6D">
      <w:pPr>
        <w:shd w:val="clear" w:color="auto" w:fill="FFFFFF"/>
        <w:spacing w:after="40" w:line="240" w:lineRule="auto"/>
        <w:ind w:firstLine="288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tbl>
      <w:tblPr>
        <w:tblStyle w:val="Tablaconcuadrcul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4820"/>
      </w:tblGrid>
      <w:tr w:rsidR="00463A08" w:rsidRPr="004808AB" w14:paraId="6A88A5B4" w14:textId="77777777" w:rsidTr="000228AB">
        <w:trPr>
          <w:trHeight w:val="20"/>
          <w:jc w:val="center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14:paraId="0527FFB0" w14:textId="5DDEA3B2" w:rsidR="00463A08" w:rsidRPr="004808AB" w:rsidRDefault="00463A08" w:rsidP="000228AB">
            <w:pPr>
              <w:jc w:val="center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PERSONAL DE </w:t>
            </w:r>
            <w:r w:rsidRPr="004808AB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&lt;&lt;NOMBRE DE LA UNIDAD DE </w:t>
            </w:r>
            <w:r w:rsidR="00014808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INSPECCIÓN</w:t>
            </w:r>
            <w:r w:rsidRPr="004808AB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&gt;&gt;</w:t>
            </w:r>
          </w:p>
        </w:tc>
      </w:tr>
      <w:tr w:rsidR="00463A08" w:rsidRPr="004808AB" w14:paraId="62C5386A" w14:textId="77777777" w:rsidTr="000228AB">
        <w:trPr>
          <w:trHeight w:val="2015"/>
          <w:jc w:val="center"/>
        </w:trPr>
        <w:tc>
          <w:tcPr>
            <w:tcW w:w="5098" w:type="dxa"/>
            <w:vAlign w:val="bottom"/>
          </w:tcPr>
          <w:p w14:paraId="1749CF06" w14:textId="77777777" w:rsidR="00463A08" w:rsidRPr="004808AB" w:rsidRDefault="00463A08" w:rsidP="000228AB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</w:t>
            </w:r>
          </w:p>
          <w:p w14:paraId="0597CA7D" w14:textId="413AC91E" w:rsidR="00463A08" w:rsidRPr="004808AB" w:rsidRDefault="00463A08" w:rsidP="000228AB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&lt;&lt;Nombre y firma</w:t>
            </w:r>
            <w:r w:rsidR="00014808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 de la persona que realiza la inspección</w:t>
            </w:r>
            <w:r w:rsidRPr="004808A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&gt;&gt;</w:t>
            </w:r>
          </w:p>
          <w:p w14:paraId="2B3FBE75" w14:textId="07425B7E" w:rsidR="00463A08" w:rsidRDefault="00014808" w:rsidP="000228AB">
            <w:pPr>
              <w:jc w:val="center"/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  <w:t>Persona que realiza la inspección</w:t>
            </w:r>
          </w:p>
          <w:p w14:paraId="5A969C62" w14:textId="77777777" w:rsidR="004307C5" w:rsidRPr="004808AB" w:rsidRDefault="004307C5" w:rsidP="000228AB">
            <w:pPr>
              <w:jc w:val="center"/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</w:pPr>
          </w:p>
          <w:p w14:paraId="477A45F3" w14:textId="77777777" w:rsidR="00463A08" w:rsidRPr="004808AB" w:rsidRDefault="00463A08" w:rsidP="000228AB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8DA6500" w14:textId="77777777" w:rsidR="00463A08" w:rsidRPr="004808AB" w:rsidRDefault="00463A08" w:rsidP="000228AB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20" w:type="dxa"/>
            <w:vAlign w:val="bottom"/>
          </w:tcPr>
          <w:p w14:paraId="2D619628" w14:textId="77777777" w:rsidR="00463A08" w:rsidRPr="004808AB" w:rsidRDefault="00463A08" w:rsidP="000228AB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</w:t>
            </w:r>
          </w:p>
          <w:p w14:paraId="13CA3841" w14:textId="17BCB137" w:rsidR="00463A08" w:rsidRPr="004808AB" w:rsidRDefault="00463A08" w:rsidP="000228AB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&lt;&lt;En su caso, nombre, puesto y firma del </w:t>
            </w:r>
            <w:r w:rsidR="00EA05C5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p</w:t>
            </w:r>
            <w:r w:rsidRPr="004808A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ersonal</w:t>
            </w:r>
            <w:r w:rsidR="00EA05C5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profesional</w:t>
            </w:r>
            <w:r w:rsidRPr="004808A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</w:t>
            </w:r>
            <w:r w:rsidR="00EA05C5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t</w:t>
            </w:r>
            <w:r w:rsidRPr="004808A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écnico</w:t>
            </w:r>
            <w:r w:rsidR="00EA05C5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especializado adicional</w:t>
            </w:r>
            <w:r w:rsidRPr="004808A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indicado en el Anexo 2 de la Aprobación que acude a la </w:t>
            </w:r>
            <w:r w:rsidR="00014808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inspección</w:t>
            </w:r>
            <w:r w:rsidRPr="004808A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&gt;&gt;</w:t>
            </w:r>
          </w:p>
          <w:p w14:paraId="4FDCC02C" w14:textId="77777777" w:rsidR="00463A08" w:rsidRPr="004808AB" w:rsidRDefault="00463A08" w:rsidP="000228AB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63A08" w:rsidRPr="004808AB" w14:paraId="4D87E96E" w14:textId="77777777" w:rsidTr="000228AB">
        <w:trPr>
          <w:trHeight w:val="267"/>
          <w:jc w:val="center"/>
        </w:trPr>
        <w:tc>
          <w:tcPr>
            <w:tcW w:w="9918" w:type="dxa"/>
            <w:gridSpan w:val="2"/>
            <w:vAlign w:val="bottom"/>
          </w:tcPr>
          <w:p w14:paraId="431231F2" w14:textId="3CE7468D" w:rsidR="00463A08" w:rsidRPr="004808AB" w:rsidRDefault="00463A08" w:rsidP="000228AB">
            <w:pPr>
              <w:jc w:val="both"/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Nota 2</w:t>
            </w:r>
            <w:r w:rsidRPr="004808A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: En caso de que participe más de un</w:t>
            </w:r>
            <w:r w:rsidR="00014808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a persona que realice la inspección</w:t>
            </w:r>
            <w:r w:rsidRPr="004808A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u otro integrante del </w:t>
            </w:r>
            <w:r w:rsidR="00EA05C5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p</w:t>
            </w:r>
            <w:r w:rsidRPr="004808A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ersonal</w:t>
            </w:r>
            <w:r w:rsidR="00EA05C5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profesional</w:t>
            </w:r>
            <w:r w:rsidRPr="004808A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</w:t>
            </w:r>
            <w:r w:rsidR="00EA05C5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t</w:t>
            </w:r>
            <w:r w:rsidRPr="004808A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écnico</w:t>
            </w:r>
            <w:r w:rsidR="00EA05C5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especializado</w:t>
            </w:r>
            <w:r w:rsidRPr="004808A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indicado en el Anexo 2 de la Aprobación, se deberán agregar los espacios correspondientes en la presente tabla, que incluyan nombre, puesto y firma.</w:t>
            </w:r>
          </w:p>
          <w:p w14:paraId="2C12D8EC" w14:textId="0F8A5236" w:rsidR="00463A08" w:rsidRPr="004808AB" w:rsidRDefault="00463A08" w:rsidP="000228AB">
            <w:pPr>
              <w:jc w:val="both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Nota 3.</w:t>
            </w:r>
            <w:r w:rsidRPr="004808A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En caso de no contar con la participación adicional de personal </w:t>
            </w:r>
            <w:r w:rsidR="00EA05C5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profesional </w:t>
            </w:r>
            <w:r w:rsidRPr="004808A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técnico</w:t>
            </w:r>
            <w:r w:rsidR="00EA05C5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especializado</w:t>
            </w:r>
            <w:r w:rsidRPr="004808A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de la Unidad de </w:t>
            </w:r>
            <w:r w:rsidR="00014808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inspección</w:t>
            </w:r>
            <w:r w:rsidRPr="004808A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, se deberá eliminar la celda que corresponde a sus datos.</w:t>
            </w:r>
          </w:p>
          <w:p w14:paraId="6A189E90" w14:textId="77777777" w:rsidR="00463A08" w:rsidRPr="004808AB" w:rsidRDefault="00463A08" w:rsidP="000228AB">
            <w:pPr>
              <w:ind w:left="708"/>
              <w:jc w:val="both"/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</w:p>
        </w:tc>
      </w:tr>
      <w:tr w:rsidR="00463A08" w:rsidRPr="004808AB" w14:paraId="5F516371" w14:textId="77777777" w:rsidTr="000228AB">
        <w:trPr>
          <w:trHeight w:val="189"/>
          <w:jc w:val="center"/>
        </w:trPr>
        <w:tc>
          <w:tcPr>
            <w:tcW w:w="9918" w:type="dxa"/>
            <w:gridSpan w:val="2"/>
            <w:shd w:val="clear" w:color="auto" w:fill="BFBFBF" w:themeFill="background1" w:themeFillShade="BF"/>
            <w:vAlign w:val="bottom"/>
          </w:tcPr>
          <w:p w14:paraId="7213091C" w14:textId="240CB379" w:rsidR="00463A08" w:rsidRPr="004808AB" w:rsidRDefault="00463A08" w:rsidP="000228AB">
            <w:pPr>
              <w:jc w:val="center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lastRenderedPageBreak/>
              <w:t xml:space="preserve">PERSONAL DE </w:t>
            </w:r>
            <w:r w:rsidRPr="004808AB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&lt;&lt;</w:t>
            </w:r>
            <w:r w:rsidR="00EA05C5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DENOMINACIÓN O </w:t>
            </w:r>
            <w:r w:rsidRPr="004808AB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RAZÓN SOCIAL DEL REGULADO&gt;&gt;</w:t>
            </w:r>
          </w:p>
        </w:tc>
      </w:tr>
      <w:tr w:rsidR="00463A08" w:rsidRPr="004808AB" w14:paraId="262F2864" w14:textId="77777777" w:rsidTr="000228AB">
        <w:trPr>
          <w:trHeight w:val="679"/>
          <w:jc w:val="center"/>
        </w:trPr>
        <w:tc>
          <w:tcPr>
            <w:tcW w:w="9918" w:type="dxa"/>
            <w:gridSpan w:val="2"/>
            <w:vAlign w:val="bottom"/>
          </w:tcPr>
          <w:p w14:paraId="5060D206" w14:textId="77777777" w:rsidR="00463A08" w:rsidRPr="004808AB" w:rsidRDefault="00463A08" w:rsidP="000228AB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2D660034" w14:textId="77777777" w:rsidR="00463A08" w:rsidRPr="004808AB" w:rsidRDefault="00463A08" w:rsidP="000228AB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3D22A46E" w14:textId="77777777" w:rsidR="00463A08" w:rsidRPr="004808AB" w:rsidRDefault="00463A08" w:rsidP="000228AB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750AEC1F" w14:textId="77777777" w:rsidR="00463A08" w:rsidRPr="004808AB" w:rsidRDefault="00463A08" w:rsidP="000228AB">
            <w:pPr>
              <w:jc w:val="center"/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  <w:t>__________________________________</w:t>
            </w:r>
          </w:p>
          <w:p w14:paraId="3F114B23" w14:textId="4880A3EE" w:rsidR="00463A08" w:rsidRPr="004808AB" w:rsidRDefault="00463A08" w:rsidP="000228AB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&lt;&lt;Nombre y firma del personal del</w:t>
            </w:r>
            <w:r w:rsidRPr="004808A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Regulado </w:t>
            </w:r>
            <w:r w:rsidRPr="004808AB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que atiende la presente </w:t>
            </w:r>
            <w:r w:rsidR="00014808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inspección</w:t>
            </w:r>
            <w:r w:rsidRPr="004808AB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&gt;&gt;</w:t>
            </w:r>
          </w:p>
          <w:p w14:paraId="157C4A85" w14:textId="0A1DB1CA" w:rsidR="00463A08" w:rsidRPr="004808AB" w:rsidRDefault="00463A08" w:rsidP="000228AB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  <w:r w:rsidRPr="004808AB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&lt;&lt;Cargo del Regulado que atiende la presente </w:t>
            </w:r>
            <w:r w:rsidR="00014808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inspección</w:t>
            </w:r>
            <w:r w:rsidRPr="004808AB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&gt;&gt;</w:t>
            </w:r>
          </w:p>
          <w:p w14:paraId="5C438AC2" w14:textId="77777777" w:rsidR="00463A08" w:rsidRPr="004808AB" w:rsidRDefault="00463A08" w:rsidP="000228AB">
            <w:pPr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</w:tr>
    </w:tbl>
    <w:p w14:paraId="0347B4EF" w14:textId="77777777" w:rsidR="00F463DF" w:rsidRPr="004808AB" w:rsidRDefault="00F463DF" w:rsidP="00ED3884">
      <w:pPr>
        <w:jc w:val="both"/>
        <w:rPr>
          <w:rFonts w:ascii="Montserrat" w:eastAsia="Times New Roman" w:hAnsi="Montserrat" w:cs="Arial"/>
          <w:b/>
          <w:bCs/>
          <w:color w:val="FF0000"/>
          <w:sz w:val="18"/>
          <w:szCs w:val="18"/>
          <w:lang w:eastAsia="es-MX"/>
        </w:rPr>
      </w:pPr>
    </w:p>
    <w:sectPr w:rsidR="00F463DF" w:rsidRPr="004808AB" w:rsidSect="004808AB">
      <w:headerReference w:type="even" r:id="rId8"/>
      <w:headerReference w:type="default" r:id="rId9"/>
      <w:headerReference w:type="first" r:id="rId10"/>
      <w:pgSz w:w="15840" w:h="12240" w:orient="landscape"/>
      <w:pgMar w:top="1134" w:right="851" w:bottom="118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2F6F2" w14:textId="77777777" w:rsidR="00F82C94" w:rsidRDefault="00F82C94" w:rsidP="00445A6B">
      <w:pPr>
        <w:spacing w:after="0" w:line="240" w:lineRule="auto"/>
      </w:pPr>
      <w:r>
        <w:separator/>
      </w:r>
    </w:p>
  </w:endnote>
  <w:endnote w:type="continuationSeparator" w:id="0">
    <w:p w14:paraId="2726433C" w14:textId="77777777" w:rsidR="00F82C94" w:rsidRDefault="00F82C94" w:rsidP="0044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359DD" w14:textId="77777777" w:rsidR="00F82C94" w:rsidRDefault="00F82C94" w:rsidP="00445A6B">
      <w:pPr>
        <w:spacing w:after="0" w:line="240" w:lineRule="auto"/>
      </w:pPr>
      <w:r>
        <w:separator/>
      </w:r>
    </w:p>
  </w:footnote>
  <w:footnote w:type="continuationSeparator" w:id="0">
    <w:p w14:paraId="7767DBC8" w14:textId="77777777" w:rsidR="00F82C94" w:rsidRDefault="00F82C94" w:rsidP="0044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5A72E" w14:textId="77777777" w:rsidR="00C023DD" w:rsidRDefault="00F82C94">
    <w:pPr>
      <w:pStyle w:val="Encabezado"/>
    </w:pPr>
    <w:r>
      <w:rPr>
        <w:noProof/>
      </w:rPr>
      <w:pict w14:anchorId="159ED9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35047" o:spid="_x0000_s2053" type="#_x0000_t136" style="position:absolute;margin-left:0;margin-top:0;width:656.5pt;height:42.8pt;rotation:315;z-index:-251649024;mso-position-horizontal:center;mso-position-horizontal-relative:margin;mso-position-vertical:center;mso-position-vertical-relative:margin" o:allowincell="f" fillcolor="#aeaaaa [2414]" stroked="f">
          <v:fill opacity=".5"/>
          <v:textpath style="font-family:&quot;Montserrat&quot;;font-size:1pt" string="PO_LV_ NOM-009-ASEA-2017 2020-03-26 VER 1.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750" w:type="dxa"/>
      <w:tblInd w:w="-142" w:type="dxa"/>
      <w:shd w:val="clear" w:color="auto" w:fill="FFFFFF"/>
      <w:tblLook w:val="04A0" w:firstRow="1" w:lastRow="0" w:firstColumn="1" w:lastColumn="0" w:noHBand="0" w:noVBand="1"/>
    </w:tblPr>
    <w:tblGrid>
      <w:gridCol w:w="2694"/>
      <w:gridCol w:w="4536"/>
      <w:gridCol w:w="6520"/>
    </w:tblGrid>
    <w:tr w:rsidR="00E53294" w14:paraId="7C12C7DB" w14:textId="77777777" w:rsidTr="00E53294">
      <w:trPr>
        <w:trHeight w:val="141"/>
      </w:trPr>
      <w:tc>
        <w:tcPr>
          <w:tcW w:w="2694" w:type="dxa"/>
          <w:tcBorders>
            <w:top w:val="nil"/>
            <w:left w:val="nil"/>
            <w:bottom w:val="single" w:sz="18" w:space="0" w:color="7B7B7B"/>
            <w:right w:val="nil"/>
          </w:tcBorders>
          <w:shd w:val="clear" w:color="auto" w:fill="auto"/>
          <w:tcMar>
            <w:top w:w="0" w:type="dxa"/>
            <w:left w:w="43" w:type="dxa"/>
            <w:bottom w:w="0" w:type="dxa"/>
            <w:right w:w="43" w:type="dxa"/>
          </w:tcMar>
          <w:hideMark/>
        </w:tcPr>
        <w:p w14:paraId="1251310A" w14:textId="77777777" w:rsidR="00E53294" w:rsidRDefault="00E53294" w:rsidP="00E53294">
          <w:pPr>
            <w:spacing w:after="60" w:line="240" w:lineRule="auto"/>
            <w:jc w:val="both"/>
            <w:rPr>
              <w:rFonts w:ascii="Soberana Sans Light" w:eastAsia="Times New Roman" w:hAnsi="Soberana Sans Light" w:cs="Times New Roman"/>
              <w:color w:val="000000"/>
              <w:sz w:val="18"/>
              <w:szCs w:val="18"/>
              <w:lang w:eastAsia="es-MX"/>
            </w:rPr>
          </w:pPr>
          <w:r>
            <w:rPr>
              <w:rFonts w:ascii="Montserrat" w:eastAsiaTheme="minorEastAsia" w:hAnsi="Montserrat" w:cs="Arial"/>
              <w:b/>
              <w:color w:val="0070C0"/>
              <w:sz w:val="18"/>
              <w:szCs w:val="18"/>
            </w:rPr>
            <w:t xml:space="preserve">[Logotipo de la empresa] </w:t>
          </w:r>
        </w:p>
      </w:tc>
      <w:tc>
        <w:tcPr>
          <w:tcW w:w="4536" w:type="dxa"/>
          <w:tcBorders>
            <w:top w:val="nil"/>
            <w:left w:val="nil"/>
            <w:bottom w:val="single" w:sz="18" w:space="0" w:color="7B7B7B"/>
            <w:right w:val="nil"/>
          </w:tcBorders>
          <w:shd w:val="clear" w:color="auto" w:fill="auto"/>
          <w:tcMar>
            <w:top w:w="15" w:type="dxa"/>
            <w:left w:w="15" w:type="dxa"/>
            <w:bottom w:w="15" w:type="dxa"/>
            <w:right w:w="15" w:type="dxa"/>
          </w:tcMar>
        </w:tcPr>
        <w:p w14:paraId="4FD304E7" w14:textId="77777777" w:rsidR="00E53294" w:rsidRDefault="00E53294" w:rsidP="00E53294">
          <w:pPr>
            <w:spacing w:after="60" w:line="240" w:lineRule="auto"/>
            <w:jc w:val="both"/>
            <w:rPr>
              <w:rFonts w:ascii="Soberana Sans Light" w:eastAsia="Times New Roman" w:hAnsi="Soberana Sans Light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6520" w:type="dxa"/>
          <w:tcBorders>
            <w:top w:val="nil"/>
            <w:left w:val="nil"/>
            <w:bottom w:val="single" w:sz="18" w:space="0" w:color="7B7B7B"/>
            <w:right w:val="nil"/>
          </w:tcBorders>
          <w:shd w:val="clear" w:color="auto" w:fill="auto"/>
          <w:tcMar>
            <w:top w:w="15" w:type="dxa"/>
            <w:left w:w="15" w:type="dxa"/>
            <w:bottom w:w="15" w:type="dxa"/>
            <w:right w:w="15" w:type="dxa"/>
          </w:tcMar>
          <w:hideMark/>
        </w:tcPr>
        <w:p w14:paraId="6D6FFB90" w14:textId="77777777" w:rsidR="00E53294" w:rsidRDefault="00E53294" w:rsidP="00E53294">
          <w:pPr>
            <w:spacing w:after="60" w:line="240" w:lineRule="auto"/>
            <w:jc w:val="right"/>
            <w:rPr>
              <w:rFonts w:ascii="Soberana Sans Light" w:eastAsia="Times New Roman" w:hAnsi="Soberana Sans Light" w:cs="Times New Roman"/>
              <w:color w:val="000000"/>
              <w:sz w:val="18"/>
              <w:szCs w:val="18"/>
              <w:lang w:eastAsia="es-MX"/>
            </w:rPr>
          </w:pPr>
          <w:r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[Nombre de la empresa</w:t>
          </w: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]</w:t>
          </w:r>
        </w:p>
      </w:tc>
    </w:tr>
    <w:tr w:rsidR="00E53294" w14:paraId="0A5B611F" w14:textId="77777777" w:rsidTr="00E53294">
      <w:trPr>
        <w:trHeight w:val="73"/>
      </w:trPr>
      <w:tc>
        <w:tcPr>
          <w:tcW w:w="13750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tcMar>
            <w:top w:w="0" w:type="dxa"/>
            <w:left w:w="43" w:type="dxa"/>
            <w:bottom w:w="0" w:type="dxa"/>
            <w:right w:w="43" w:type="dxa"/>
          </w:tcMar>
        </w:tcPr>
        <w:p w14:paraId="778A2932" w14:textId="77777777" w:rsidR="00E53294" w:rsidRDefault="00E53294" w:rsidP="00E53294">
          <w:pPr>
            <w:spacing w:after="60" w:line="240" w:lineRule="auto"/>
            <w:jc w:val="both"/>
            <w:rPr>
              <w:rFonts w:ascii="Montserrat" w:eastAsiaTheme="minorEastAsia" w:hAnsi="Montserrat" w:cs="Arial"/>
              <w:b/>
              <w:color w:val="0070C0"/>
              <w:sz w:val="10"/>
              <w:szCs w:val="10"/>
            </w:rPr>
          </w:pPr>
        </w:p>
      </w:tc>
    </w:tr>
    <w:tr w:rsidR="00E53294" w14:paraId="7CD66ED3" w14:textId="77777777" w:rsidTr="00E53294">
      <w:trPr>
        <w:trHeight w:val="316"/>
      </w:trPr>
      <w:tc>
        <w:tcPr>
          <w:tcW w:w="13750" w:type="dxa"/>
          <w:gridSpan w:val="3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43" w:type="dxa"/>
            <w:bottom w:w="0" w:type="dxa"/>
            <w:right w:w="43" w:type="dxa"/>
          </w:tcMar>
          <w:hideMark/>
        </w:tcPr>
        <w:p w14:paraId="6EA9A2C6" w14:textId="1CB1425B" w:rsidR="00E53294" w:rsidRDefault="00E53294" w:rsidP="00E53294">
          <w:pPr>
            <w:spacing w:after="60" w:line="240" w:lineRule="auto"/>
            <w:jc w:val="both"/>
            <w:rPr>
              <w:rFonts w:ascii="Montserrat" w:eastAsia="Times New Roman" w:hAnsi="Montserrat" w:cs="Times New Roman"/>
              <w:color w:val="000000"/>
              <w:sz w:val="18"/>
              <w:szCs w:val="18"/>
              <w:lang w:eastAsia="es-MX"/>
            </w:rPr>
          </w:pPr>
          <w:r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 xml:space="preserve">Número de Registro de la Unidad de </w:t>
          </w:r>
          <w:r w:rsidR="00D77EDF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inspección</w:t>
          </w:r>
          <w:r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 xml:space="preserve"> / Tipo de documento Lista de </w:t>
          </w:r>
          <w:r w:rsidR="00D77EDF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Inspección</w:t>
          </w:r>
          <w:r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: L</w:t>
          </w:r>
          <w:r w:rsidR="00D77EDF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I</w:t>
          </w:r>
          <w:r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 xml:space="preserve"> / Número consecutivo del tipo de documento que emiten / código de formato conforme a su sistema de calidad</w:t>
          </w:r>
        </w:p>
      </w:tc>
    </w:tr>
  </w:tbl>
  <w:p w14:paraId="55CBBBBD" w14:textId="77777777" w:rsidR="00C023DD" w:rsidRPr="000815F6" w:rsidRDefault="00F82C94" w:rsidP="00324778">
    <w:pPr>
      <w:pStyle w:val="Encabezado"/>
      <w:jc w:val="center"/>
      <w:rPr>
        <w:u w:val="single"/>
      </w:rPr>
    </w:pPr>
    <w:r>
      <w:rPr>
        <w:rFonts w:ascii="Century Gothic" w:hAnsi="Century Gothic"/>
        <w:sz w:val="24"/>
        <w:szCs w:val="24"/>
        <w:lang w:val="es-ES"/>
      </w:rPr>
      <w:pict w14:anchorId="0A039E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35048" o:spid="_x0000_s2055" type="#_x0000_t136" style="position:absolute;left:0;text-align:left;margin-left:18.55pt;margin-top:203.55pt;width:656.5pt;height:42.8pt;rotation:315;z-index:-251644928;mso-position-horizontal-relative:margin;mso-position-vertical-relative:margin" o:allowincell="f" fillcolor="#aeaaaa [2414]" stroked="f">
          <v:fill opacity=".5"/>
          <v:textpath style="font-family:&quot;Montserrat&quot;;font-size:1pt" string="PO_LI_ NOM-009-ASEA-2017 2020-03-26 VER 1.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5B85A" w14:textId="77777777" w:rsidR="00C023DD" w:rsidRDefault="00F82C94">
    <w:pPr>
      <w:pStyle w:val="Encabezado"/>
    </w:pPr>
    <w:r>
      <w:rPr>
        <w:noProof/>
      </w:rPr>
      <w:pict w14:anchorId="47D2C6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35046" o:spid="_x0000_s2052" type="#_x0000_t136" style="position:absolute;margin-left:0;margin-top:0;width:656.5pt;height:42.8pt;rotation:315;z-index:-251651072;mso-position-horizontal:center;mso-position-horizontal-relative:margin;mso-position-vertical:center;mso-position-vertical-relative:margin" o:allowincell="f" fillcolor="#aeaaaa [2414]" stroked="f">
          <v:fill opacity=".5"/>
          <v:textpath style="font-family:&quot;Montserrat&quot;;font-size:1pt" string="PO_LV_ NOM-009-ASEA-2017 2020-03-26 VER 1.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833"/>
    <w:multiLevelType w:val="hybridMultilevel"/>
    <w:tmpl w:val="07A238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E7AC9"/>
    <w:multiLevelType w:val="multilevel"/>
    <w:tmpl w:val="D4A2C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5CA4B77"/>
    <w:multiLevelType w:val="hybridMultilevel"/>
    <w:tmpl w:val="BA9469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C01EA"/>
    <w:multiLevelType w:val="hybridMultilevel"/>
    <w:tmpl w:val="769A9766"/>
    <w:lvl w:ilvl="0" w:tplc="BF4E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3EEA"/>
    <w:multiLevelType w:val="hybridMultilevel"/>
    <w:tmpl w:val="AC1C2E16"/>
    <w:lvl w:ilvl="0" w:tplc="080A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5" w15:restartNumberingAfterBreak="0">
    <w:nsid w:val="1E8D3F3B"/>
    <w:multiLevelType w:val="hybridMultilevel"/>
    <w:tmpl w:val="EA068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97986"/>
    <w:multiLevelType w:val="hybridMultilevel"/>
    <w:tmpl w:val="9F864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24113"/>
    <w:multiLevelType w:val="hybridMultilevel"/>
    <w:tmpl w:val="6E123E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01BB"/>
    <w:multiLevelType w:val="hybridMultilevel"/>
    <w:tmpl w:val="6BA64AD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C7C1A"/>
    <w:multiLevelType w:val="hybridMultilevel"/>
    <w:tmpl w:val="05DE89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97299"/>
    <w:multiLevelType w:val="hybridMultilevel"/>
    <w:tmpl w:val="E70081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61552"/>
    <w:multiLevelType w:val="multilevel"/>
    <w:tmpl w:val="980EE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262A71"/>
    <w:multiLevelType w:val="hybridMultilevel"/>
    <w:tmpl w:val="DE168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375BF"/>
    <w:multiLevelType w:val="hybridMultilevel"/>
    <w:tmpl w:val="2778A54E"/>
    <w:lvl w:ilvl="0" w:tplc="5240CD0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EB43FD3"/>
    <w:multiLevelType w:val="hybridMultilevel"/>
    <w:tmpl w:val="02B086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F35B1"/>
    <w:multiLevelType w:val="hybridMultilevel"/>
    <w:tmpl w:val="EE8AC9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31BD1"/>
    <w:multiLevelType w:val="hybridMultilevel"/>
    <w:tmpl w:val="45343F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73A83"/>
    <w:multiLevelType w:val="hybridMultilevel"/>
    <w:tmpl w:val="CE008B66"/>
    <w:lvl w:ilvl="0" w:tplc="A740DC6C">
      <w:start w:val="1"/>
      <w:numFmt w:val="decimal"/>
      <w:lvlText w:val="4.%1"/>
      <w:lvlJc w:val="left"/>
      <w:pPr>
        <w:ind w:left="157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BDF6795"/>
    <w:multiLevelType w:val="hybridMultilevel"/>
    <w:tmpl w:val="2EF4C8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70A7D"/>
    <w:multiLevelType w:val="multilevel"/>
    <w:tmpl w:val="FFEC8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266318"/>
    <w:multiLevelType w:val="hybridMultilevel"/>
    <w:tmpl w:val="AF1C70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2755F"/>
    <w:multiLevelType w:val="hybridMultilevel"/>
    <w:tmpl w:val="F92EFCB6"/>
    <w:lvl w:ilvl="0" w:tplc="21065E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A151906"/>
    <w:multiLevelType w:val="hybridMultilevel"/>
    <w:tmpl w:val="598495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5E9"/>
    <w:multiLevelType w:val="hybridMultilevel"/>
    <w:tmpl w:val="448CF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E6805"/>
    <w:multiLevelType w:val="hybridMultilevel"/>
    <w:tmpl w:val="5A98FE5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F3B0B"/>
    <w:multiLevelType w:val="hybridMultilevel"/>
    <w:tmpl w:val="936642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86BCE"/>
    <w:multiLevelType w:val="hybridMultilevel"/>
    <w:tmpl w:val="28D288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F7D1D"/>
    <w:multiLevelType w:val="hybridMultilevel"/>
    <w:tmpl w:val="053AD08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35E45"/>
    <w:multiLevelType w:val="hybridMultilevel"/>
    <w:tmpl w:val="71728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D3B99"/>
    <w:multiLevelType w:val="hybridMultilevel"/>
    <w:tmpl w:val="152A5EDC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4E3086B"/>
    <w:multiLevelType w:val="hybridMultilevel"/>
    <w:tmpl w:val="6324BF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A4566"/>
    <w:multiLevelType w:val="hybridMultilevel"/>
    <w:tmpl w:val="503676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E4C2A"/>
    <w:multiLevelType w:val="hybridMultilevel"/>
    <w:tmpl w:val="7136C4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31"/>
  </w:num>
  <w:num w:numId="4">
    <w:abstractNumId w:val="25"/>
  </w:num>
  <w:num w:numId="5">
    <w:abstractNumId w:val="1"/>
  </w:num>
  <w:num w:numId="6">
    <w:abstractNumId w:val="11"/>
  </w:num>
  <w:num w:numId="7">
    <w:abstractNumId w:val="19"/>
  </w:num>
  <w:num w:numId="8">
    <w:abstractNumId w:val="29"/>
  </w:num>
  <w:num w:numId="9">
    <w:abstractNumId w:val="28"/>
  </w:num>
  <w:num w:numId="10">
    <w:abstractNumId w:val="7"/>
  </w:num>
  <w:num w:numId="11">
    <w:abstractNumId w:val="27"/>
  </w:num>
  <w:num w:numId="12">
    <w:abstractNumId w:val="26"/>
  </w:num>
  <w:num w:numId="13">
    <w:abstractNumId w:val="18"/>
  </w:num>
  <w:num w:numId="14">
    <w:abstractNumId w:val="30"/>
  </w:num>
  <w:num w:numId="15">
    <w:abstractNumId w:val="6"/>
  </w:num>
  <w:num w:numId="16">
    <w:abstractNumId w:val="2"/>
  </w:num>
  <w:num w:numId="17">
    <w:abstractNumId w:val="4"/>
  </w:num>
  <w:num w:numId="18">
    <w:abstractNumId w:val="20"/>
  </w:num>
  <w:num w:numId="19">
    <w:abstractNumId w:val="17"/>
  </w:num>
  <w:num w:numId="20">
    <w:abstractNumId w:val="15"/>
  </w:num>
  <w:num w:numId="21">
    <w:abstractNumId w:val="10"/>
  </w:num>
  <w:num w:numId="22">
    <w:abstractNumId w:val="3"/>
  </w:num>
  <w:num w:numId="23">
    <w:abstractNumId w:val="14"/>
  </w:num>
  <w:num w:numId="24">
    <w:abstractNumId w:val="24"/>
  </w:num>
  <w:num w:numId="25">
    <w:abstractNumId w:val="8"/>
  </w:num>
  <w:num w:numId="26">
    <w:abstractNumId w:val="16"/>
  </w:num>
  <w:num w:numId="27">
    <w:abstractNumId w:val="0"/>
  </w:num>
  <w:num w:numId="28">
    <w:abstractNumId w:val="22"/>
  </w:num>
  <w:num w:numId="29">
    <w:abstractNumId w:val="13"/>
  </w:num>
  <w:num w:numId="30">
    <w:abstractNumId w:val="32"/>
  </w:num>
  <w:num w:numId="31">
    <w:abstractNumId w:val="9"/>
  </w:num>
  <w:num w:numId="32">
    <w:abstractNumId w:val="2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6D"/>
    <w:rsid w:val="00002744"/>
    <w:rsid w:val="00004E9F"/>
    <w:rsid w:val="00005E95"/>
    <w:rsid w:val="000101E6"/>
    <w:rsid w:val="00010738"/>
    <w:rsid w:val="00010D1A"/>
    <w:rsid w:val="00011FD8"/>
    <w:rsid w:val="00012066"/>
    <w:rsid w:val="0001271D"/>
    <w:rsid w:val="00013F48"/>
    <w:rsid w:val="00014808"/>
    <w:rsid w:val="000149B1"/>
    <w:rsid w:val="00021BAE"/>
    <w:rsid w:val="000245CA"/>
    <w:rsid w:val="00025798"/>
    <w:rsid w:val="0002671B"/>
    <w:rsid w:val="00027A19"/>
    <w:rsid w:val="00033792"/>
    <w:rsid w:val="00034B2D"/>
    <w:rsid w:val="000358F2"/>
    <w:rsid w:val="00035DAE"/>
    <w:rsid w:val="000402B7"/>
    <w:rsid w:val="000405EA"/>
    <w:rsid w:val="00040923"/>
    <w:rsid w:val="00041578"/>
    <w:rsid w:val="000432D9"/>
    <w:rsid w:val="0004419F"/>
    <w:rsid w:val="000445F3"/>
    <w:rsid w:val="00044FD1"/>
    <w:rsid w:val="000451D2"/>
    <w:rsid w:val="00045A97"/>
    <w:rsid w:val="00045EAE"/>
    <w:rsid w:val="00046441"/>
    <w:rsid w:val="00050EEB"/>
    <w:rsid w:val="00052038"/>
    <w:rsid w:val="00053ADC"/>
    <w:rsid w:val="00057061"/>
    <w:rsid w:val="00060618"/>
    <w:rsid w:val="00062379"/>
    <w:rsid w:val="00063644"/>
    <w:rsid w:val="00065677"/>
    <w:rsid w:val="00067B39"/>
    <w:rsid w:val="00071825"/>
    <w:rsid w:val="00074574"/>
    <w:rsid w:val="00075419"/>
    <w:rsid w:val="000815D3"/>
    <w:rsid w:val="000815F6"/>
    <w:rsid w:val="00081C7B"/>
    <w:rsid w:val="00084BE7"/>
    <w:rsid w:val="00086050"/>
    <w:rsid w:val="000867BE"/>
    <w:rsid w:val="00087B42"/>
    <w:rsid w:val="00093939"/>
    <w:rsid w:val="00093BC0"/>
    <w:rsid w:val="0009530F"/>
    <w:rsid w:val="00095BC3"/>
    <w:rsid w:val="000A1B74"/>
    <w:rsid w:val="000A3586"/>
    <w:rsid w:val="000A36C2"/>
    <w:rsid w:val="000A4786"/>
    <w:rsid w:val="000A56D8"/>
    <w:rsid w:val="000A6072"/>
    <w:rsid w:val="000A6ED6"/>
    <w:rsid w:val="000A7EB9"/>
    <w:rsid w:val="000B1DC1"/>
    <w:rsid w:val="000B2102"/>
    <w:rsid w:val="000B4F14"/>
    <w:rsid w:val="000B6578"/>
    <w:rsid w:val="000C1032"/>
    <w:rsid w:val="000C2677"/>
    <w:rsid w:val="000C327C"/>
    <w:rsid w:val="000C4B10"/>
    <w:rsid w:val="000C6ADD"/>
    <w:rsid w:val="000D0336"/>
    <w:rsid w:val="000D1CE2"/>
    <w:rsid w:val="000D2EC1"/>
    <w:rsid w:val="000D797D"/>
    <w:rsid w:val="000D7FA6"/>
    <w:rsid w:val="000E0446"/>
    <w:rsid w:val="000E2632"/>
    <w:rsid w:val="000F2644"/>
    <w:rsid w:val="000F3DC3"/>
    <w:rsid w:val="000F3EA8"/>
    <w:rsid w:val="000F585A"/>
    <w:rsid w:val="000F5C7A"/>
    <w:rsid w:val="000F6CFC"/>
    <w:rsid w:val="000F7B62"/>
    <w:rsid w:val="001007C3"/>
    <w:rsid w:val="0010103C"/>
    <w:rsid w:val="00102DC7"/>
    <w:rsid w:val="00104394"/>
    <w:rsid w:val="00106C27"/>
    <w:rsid w:val="00106F0B"/>
    <w:rsid w:val="001108AC"/>
    <w:rsid w:val="00110EF3"/>
    <w:rsid w:val="00110FBB"/>
    <w:rsid w:val="0011236F"/>
    <w:rsid w:val="00112C91"/>
    <w:rsid w:val="00114997"/>
    <w:rsid w:val="00115F6B"/>
    <w:rsid w:val="00117300"/>
    <w:rsid w:val="00125E73"/>
    <w:rsid w:val="00126582"/>
    <w:rsid w:val="00126E7A"/>
    <w:rsid w:val="0012729F"/>
    <w:rsid w:val="00127847"/>
    <w:rsid w:val="00127CF2"/>
    <w:rsid w:val="00127E17"/>
    <w:rsid w:val="00127EEF"/>
    <w:rsid w:val="001300EF"/>
    <w:rsid w:val="00130936"/>
    <w:rsid w:val="00131231"/>
    <w:rsid w:val="00134F48"/>
    <w:rsid w:val="00140D50"/>
    <w:rsid w:val="001414F0"/>
    <w:rsid w:val="00142B53"/>
    <w:rsid w:val="0014462F"/>
    <w:rsid w:val="001456A8"/>
    <w:rsid w:val="00145C02"/>
    <w:rsid w:val="001471FC"/>
    <w:rsid w:val="00147E94"/>
    <w:rsid w:val="00151835"/>
    <w:rsid w:val="001524E9"/>
    <w:rsid w:val="001535F9"/>
    <w:rsid w:val="00154C39"/>
    <w:rsid w:val="00157D06"/>
    <w:rsid w:val="001624C3"/>
    <w:rsid w:val="00162D76"/>
    <w:rsid w:val="001655B0"/>
    <w:rsid w:val="001677B1"/>
    <w:rsid w:val="00170C41"/>
    <w:rsid w:val="00170DF6"/>
    <w:rsid w:val="0017199D"/>
    <w:rsid w:val="0017282F"/>
    <w:rsid w:val="00172CCD"/>
    <w:rsid w:val="00172FE4"/>
    <w:rsid w:val="001740E6"/>
    <w:rsid w:val="001747B2"/>
    <w:rsid w:val="001752CF"/>
    <w:rsid w:val="001766D8"/>
    <w:rsid w:val="00177072"/>
    <w:rsid w:val="0018000F"/>
    <w:rsid w:val="00180041"/>
    <w:rsid w:val="001835FB"/>
    <w:rsid w:val="00184F13"/>
    <w:rsid w:val="00185402"/>
    <w:rsid w:val="001858D0"/>
    <w:rsid w:val="00186C86"/>
    <w:rsid w:val="001913CF"/>
    <w:rsid w:val="00191E9A"/>
    <w:rsid w:val="001925B2"/>
    <w:rsid w:val="00193441"/>
    <w:rsid w:val="00195DF4"/>
    <w:rsid w:val="001965AD"/>
    <w:rsid w:val="001A07C8"/>
    <w:rsid w:val="001A08DB"/>
    <w:rsid w:val="001A15A6"/>
    <w:rsid w:val="001A2990"/>
    <w:rsid w:val="001A4E66"/>
    <w:rsid w:val="001A6C2D"/>
    <w:rsid w:val="001A7BF7"/>
    <w:rsid w:val="001B08B7"/>
    <w:rsid w:val="001B2119"/>
    <w:rsid w:val="001B3D80"/>
    <w:rsid w:val="001B6DB5"/>
    <w:rsid w:val="001C1069"/>
    <w:rsid w:val="001C1903"/>
    <w:rsid w:val="001C20A0"/>
    <w:rsid w:val="001C2F2A"/>
    <w:rsid w:val="001C3AB4"/>
    <w:rsid w:val="001C4E84"/>
    <w:rsid w:val="001D040A"/>
    <w:rsid w:val="001D2936"/>
    <w:rsid w:val="001D3C56"/>
    <w:rsid w:val="001D602E"/>
    <w:rsid w:val="001D636A"/>
    <w:rsid w:val="001D7C2E"/>
    <w:rsid w:val="001E02B7"/>
    <w:rsid w:val="001E39D9"/>
    <w:rsid w:val="001E62E7"/>
    <w:rsid w:val="001F203E"/>
    <w:rsid w:val="001F36D0"/>
    <w:rsid w:val="001F4153"/>
    <w:rsid w:val="001F4E23"/>
    <w:rsid w:val="001F6174"/>
    <w:rsid w:val="001F681C"/>
    <w:rsid w:val="00201113"/>
    <w:rsid w:val="00202221"/>
    <w:rsid w:val="00202C7E"/>
    <w:rsid w:val="00204963"/>
    <w:rsid w:val="00206045"/>
    <w:rsid w:val="00207BEB"/>
    <w:rsid w:val="00210511"/>
    <w:rsid w:val="00211889"/>
    <w:rsid w:val="00215AD7"/>
    <w:rsid w:val="0021791E"/>
    <w:rsid w:val="00220061"/>
    <w:rsid w:val="002207FF"/>
    <w:rsid w:val="002223C3"/>
    <w:rsid w:val="002316FF"/>
    <w:rsid w:val="00232A7C"/>
    <w:rsid w:val="002350D7"/>
    <w:rsid w:val="0023758D"/>
    <w:rsid w:val="00237CD0"/>
    <w:rsid w:val="00246477"/>
    <w:rsid w:val="002476A5"/>
    <w:rsid w:val="00247952"/>
    <w:rsid w:val="0025234A"/>
    <w:rsid w:val="00252EE4"/>
    <w:rsid w:val="0025712E"/>
    <w:rsid w:val="00260CF1"/>
    <w:rsid w:val="002618A2"/>
    <w:rsid w:val="00262642"/>
    <w:rsid w:val="00262662"/>
    <w:rsid w:val="00263A27"/>
    <w:rsid w:val="00271E19"/>
    <w:rsid w:val="002723B6"/>
    <w:rsid w:val="002723C7"/>
    <w:rsid w:val="0027357F"/>
    <w:rsid w:val="00280CE1"/>
    <w:rsid w:val="00281271"/>
    <w:rsid w:val="00283F24"/>
    <w:rsid w:val="00287051"/>
    <w:rsid w:val="00290229"/>
    <w:rsid w:val="002921C7"/>
    <w:rsid w:val="002921CB"/>
    <w:rsid w:val="00292622"/>
    <w:rsid w:val="00292B79"/>
    <w:rsid w:val="00294F01"/>
    <w:rsid w:val="0029594E"/>
    <w:rsid w:val="0029598E"/>
    <w:rsid w:val="00296DCA"/>
    <w:rsid w:val="002A1B67"/>
    <w:rsid w:val="002A29F2"/>
    <w:rsid w:val="002A5E4B"/>
    <w:rsid w:val="002A77AC"/>
    <w:rsid w:val="002B0395"/>
    <w:rsid w:val="002B239F"/>
    <w:rsid w:val="002B2E67"/>
    <w:rsid w:val="002B59F7"/>
    <w:rsid w:val="002B5DA2"/>
    <w:rsid w:val="002B74FC"/>
    <w:rsid w:val="002C0C63"/>
    <w:rsid w:val="002C169A"/>
    <w:rsid w:val="002C2116"/>
    <w:rsid w:val="002C260D"/>
    <w:rsid w:val="002C41B5"/>
    <w:rsid w:val="002C5780"/>
    <w:rsid w:val="002C61A4"/>
    <w:rsid w:val="002C7E5E"/>
    <w:rsid w:val="002D0C8A"/>
    <w:rsid w:val="002D2235"/>
    <w:rsid w:val="002D2437"/>
    <w:rsid w:val="002D266B"/>
    <w:rsid w:val="002D2A6E"/>
    <w:rsid w:val="002D3E92"/>
    <w:rsid w:val="002D5C99"/>
    <w:rsid w:val="002E2114"/>
    <w:rsid w:val="002E48BE"/>
    <w:rsid w:val="002E5138"/>
    <w:rsid w:val="002E5B62"/>
    <w:rsid w:val="002F05C7"/>
    <w:rsid w:val="002F1BBD"/>
    <w:rsid w:val="002F354F"/>
    <w:rsid w:val="002F5277"/>
    <w:rsid w:val="002F6786"/>
    <w:rsid w:val="002F6E7C"/>
    <w:rsid w:val="002F73B2"/>
    <w:rsid w:val="002F7741"/>
    <w:rsid w:val="0030029D"/>
    <w:rsid w:val="0030683C"/>
    <w:rsid w:val="00307B71"/>
    <w:rsid w:val="00307E8C"/>
    <w:rsid w:val="0031034A"/>
    <w:rsid w:val="0031329F"/>
    <w:rsid w:val="0031405B"/>
    <w:rsid w:val="00316478"/>
    <w:rsid w:val="00320750"/>
    <w:rsid w:val="0032147F"/>
    <w:rsid w:val="0032217C"/>
    <w:rsid w:val="00322600"/>
    <w:rsid w:val="00324778"/>
    <w:rsid w:val="00324867"/>
    <w:rsid w:val="00324C30"/>
    <w:rsid w:val="00325D89"/>
    <w:rsid w:val="003278F1"/>
    <w:rsid w:val="0033101E"/>
    <w:rsid w:val="003318A6"/>
    <w:rsid w:val="00332DD6"/>
    <w:rsid w:val="0033340F"/>
    <w:rsid w:val="003335A7"/>
    <w:rsid w:val="00337F26"/>
    <w:rsid w:val="0034017E"/>
    <w:rsid w:val="00340649"/>
    <w:rsid w:val="00344EF0"/>
    <w:rsid w:val="00347608"/>
    <w:rsid w:val="00350893"/>
    <w:rsid w:val="00351C29"/>
    <w:rsid w:val="00352494"/>
    <w:rsid w:val="0035409F"/>
    <w:rsid w:val="003553C3"/>
    <w:rsid w:val="003559AB"/>
    <w:rsid w:val="0035657B"/>
    <w:rsid w:val="00356821"/>
    <w:rsid w:val="00357C7C"/>
    <w:rsid w:val="00357D41"/>
    <w:rsid w:val="0036007C"/>
    <w:rsid w:val="00361BFB"/>
    <w:rsid w:val="0036345D"/>
    <w:rsid w:val="003651F7"/>
    <w:rsid w:val="00365FBA"/>
    <w:rsid w:val="00366E79"/>
    <w:rsid w:val="003676B3"/>
    <w:rsid w:val="003704BC"/>
    <w:rsid w:val="00370BD9"/>
    <w:rsid w:val="00371D7A"/>
    <w:rsid w:val="003723AB"/>
    <w:rsid w:val="00372A79"/>
    <w:rsid w:val="00374F27"/>
    <w:rsid w:val="00375D4C"/>
    <w:rsid w:val="003771E2"/>
    <w:rsid w:val="00382CAC"/>
    <w:rsid w:val="00384BF8"/>
    <w:rsid w:val="00387986"/>
    <w:rsid w:val="0039074B"/>
    <w:rsid w:val="00390D2B"/>
    <w:rsid w:val="00393CBC"/>
    <w:rsid w:val="003967C6"/>
    <w:rsid w:val="003A00E8"/>
    <w:rsid w:val="003A0193"/>
    <w:rsid w:val="003A0FAF"/>
    <w:rsid w:val="003A1090"/>
    <w:rsid w:val="003A245F"/>
    <w:rsid w:val="003A3115"/>
    <w:rsid w:val="003A54C4"/>
    <w:rsid w:val="003A5B60"/>
    <w:rsid w:val="003B099E"/>
    <w:rsid w:val="003B0C90"/>
    <w:rsid w:val="003B13E9"/>
    <w:rsid w:val="003B16F1"/>
    <w:rsid w:val="003B1A6B"/>
    <w:rsid w:val="003B1FEA"/>
    <w:rsid w:val="003B56EC"/>
    <w:rsid w:val="003B56FC"/>
    <w:rsid w:val="003B74ED"/>
    <w:rsid w:val="003C07D7"/>
    <w:rsid w:val="003C3D1E"/>
    <w:rsid w:val="003C7842"/>
    <w:rsid w:val="003C796B"/>
    <w:rsid w:val="003D1909"/>
    <w:rsid w:val="003D21B8"/>
    <w:rsid w:val="003D3A24"/>
    <w:rsid w:val="003D3E6C"/>
    <w:rsid w:val="003D76FA"/>
    <w:rsid w:val="003E46DB"/>
    <w:rsid w:val="003E4A57"/>
    <w:rsid w:val="003E4AE8"/>
    <w:rsid w:val="003E4D33"/>
    <w:rsid w:val="003E611B"/>
    <w:rsid w:val="003F4057"/>
    <w:rsid w:val="003F4145"/>
    <w:rsid w:val="003F77B9"/>
    <w:rsid w:val="004005EA"/>
    <w:rsid w:val="00401E83"/>
    <w:rsid w:val="00402B07"/>
    <w:rsid w:val="0040376E"/>
    <w:rsid w:val="00404CFC"/>
    <w:rsid w:val="00412587"/>
    <w:rsid w:val="00414060"/>
    <w:rsid w:val="00414073"/>
    <w:rsid w:val="004153E1"/>
    <w:rsid w:val="00416E33"/>
    <w:rsid w:val="0041717E"/>
    <w:rsid w:val="00420898"/>
    <w:rsid w:val="00422798"/>
    <w:rsid w:val="00422DE1"/>
    <w:rsid w:val="00422F85"/>
    <w:rsid w:val="004231AD"/>
    <w:rsid w:val="00424B29"/>
    <w:rsid w:val="004255F2"/>
    <w:rsid w:val="00426AEA"/>
    <w:rsid w:val="00427D75"/>
    <w:rsid w:val="004307C5"/>
    <w:rsid w:val="004337CF"/>
    <w:rsid w:val="0043584E"/>
    <w:rsid w:val="00437FF8"/>
    <w:rsid w:val="00442461"/>
    <w:rsid w:val="00443865"/>
    <w:rsid w:val="004456D8"/>
    <w:rsid w:val="00445A6B"/>
    <w:rsid w:val="004463BA"/>
    <w:rsid w:val="00447485"/>
    <w:rsid w:val="00452A47"/>
    <w:rsid w:val="00453C1D"/>
    <w:rsid w:val="00455333"/>
    <w:rsid w:val="00457E9B"/>
    <w:rsid w:val="00460D9F"/>
    <w:rsid w:val="004629A8"/>
    <w:rsid w:val="00463A08"/>
    <w:rsid w:val="00472B4C"/>
    <w:rsid w:val="0047434B"/>
    <w:rsid w:val="00474567"/>
    <w:rsid w:val="004768D8"/>
    <w:rsid w:val="004808AB"/>
    <w:rsid w:val="00480A22"/>
    <w:rsid w:val="00480ABA"/>
    <w:rsid w:val="004811E7"/>
    <w:rsid w:val="00481221"/>
    <w:rsid w:val="00481228"/>
    <w:rsid w:val="004830C9"/>
    <w:rsid w:val="004877E4"/>
    <w:rsid w:val="004901CC"/>
    <w:rsid w:val="004908BB"/>
    <w:rsid w:val="004941C8"/>
    <w:rsid w:val="00495072"/>
    <w:rsid w:val="004970EE"/>
    <w:rsid w:val="004A0DA7"/>
    <w:rsid w:val="004A13EE"/>
    <w:rsid w:val="004A2FBF"/>
    <w:rsid w:val="004A3241"/>
    <w:rsid w:val="004A3ABB"/>
    <w:rsid w:val="004A4B8F"/>
    <w:rsid w:val="004A5B9E"/>
    <w:rsid w:val="004A7401"/>
    <w:rsid w:val="004A761B"/>
    <w:rsid w:val="004B3083"/>
    <w:rsid w:val="004B3D1D"/>
    <w:rsid w:val="004B4302"/>
    <w:rsid w:val="004B54A6"/>
    <w:rsid w:val="004B54C1"/>
    <w:rsid w:val="004C15DC"/>
    <w:rsid w:val="004C17D7"/>
    <w:rsid w:val="004C1987"/>
    <w:rsid w:val="004C1C8B"/>
    <w:rsid w:val="004C4489"/>
    <w:rsid w:val="004C4789"/>
    <w:rsid w:val="004C662F"/>
    <w:rsid w:val="004D4508"/>
    <w:rsid w:val="004D4D8B"/>
    <w:rsid w:val="004D4EB5"/>
    <w:rsid w:val="004D59EB"/>
    <w:rsid w:val="004D5FB8"/>
    <w:rsid w:val="004D7B9F"/>
    <w:rsid w:val="004E1E35"/>
    <w:rsid w:val="004E247C"/>
    <w:rsid w:val="004E25CC"/>
    <w:rsid w:val="004E343F"/>
    <w:rsid w:val="004F376C"/>
    <w:rsid w:val="00500174"/>
    <w:rsid w:val="00501378"/>
    <w:rsid w:val="00503924"/>
    <w:rsid w:val="0050418B"/>
    <w:rsid w:val="00504D28"/>
    <w:rsid w:val="005075AA"/>
    <w:rsid w:val="00507B76"/>
    <w:rsid w:val="0051028F"/>
    <w:rsid w:val="0051048F"/>
    <w:rsid w:val="00511D60"/>
    <w:rsid w:val="0051233F"/>
    <w:rsid w:val="00512626"/>
    <w:rsid w:val="0051532D"/>
    <w:rsid w:val="00516F59"/>
    <w:rsid w:val="00516F96"/>
    <w:rsid w:val="00525EA8"/>
    <w:rsid w:val="00532E0F"/>
    <w:rsid w:val="00534543"/>
    <w:rsid w:val="00535D5F"/>
    <w:rsid w:val="0053670B"/>
    <w:rsid w:val="005368BF"/>
    <w:rsid w:val="00536C6B"/>
    <w:rsid w:val="00540257"/>
    <w:rsid w:val="0054119E"/>
    <w:rsid w:val="005439E8"/>
    <w:rsid w:val="00543F97"/>
    <w:rsid w:val="00550D93"/>
    <w:rsid w:val="00552052"/>
    <w:rsid w:val="005576BB"/>
    <w:rsid w:val="005621CA"/>
    <w:rsid w:val="00562FA8"/>
    <w:rsid w:val="005668E4"/>
    <w:rsid w:val="00570DEC"/>
    <w:rsid w:val="005741FA"/>
    <w:rsid w:val="00577992"/>
    <w:rsid w:val="00580019"/>
    <w:rsid w:val="00580CEC"/>
    <w:rsid w:val="00583112"/>
    <w:rsid w:val="00586EE2"/>
    <w:rsid w:val="005965B9"/>
    <w:rsid w:val="005A0708"/>
    <w:rsid w:val="005A3C25"/>
    <w:rsid w:val="005A4833"/>
    <w:rsid w:val="005A5F12"/>
    <w:rsid w:val="005A74C3"/>
    <w:rsid w:val="005A7ECE"/>
    <w:rsid w:val="005B0326"/>
    <w:rsid w:val="005B0397"/>
    <w:rsid w:val="005B0925"/>
    <w:rsid w:val="005B16B8"/>
    <w:rsid w:val="005B1DC0"/>
    <w:rsid w:val="005B1DF9"/>
    <w:rsid w:val="005B2865"/>
    <w:rsid w:val="005B3741"/>
    <w:rsid w:val="005B3B76"/>
    <w:rsid w:val="005B4840"/>
    <w:rsid w:val="005B4FDF"/>
    <w:rsid w:val="005B63C5"/>
    <w:rsid w:val="005C115F"/>
    <w:rsid w:val="005C522E"/>
    <w:rsid w:val="005C5800"/>
    <w:rsid w:val="005C71E6"/>
    <w:rsid w:val="005C75EF"/>
    <w:rsid w:val="005C7759"/>
    <w:rsid w:val="005D123E"/>
    <w:rsid w:val="005D385C"/>
    <w:rsid w:val="005D7245"/>
    <w:rsid w:val="005E07AE"/>
    <w:rsid w:val="005E0959"/>
    <w:rsid w:val="005E0EB9"/>
    <w:rsid w:val="005E1B6E"/>
    <w:rsid w:val="005E47F6"/>
    <w:rsid w:val="005E6FA1"/>
    <w:rsid w:val="005E7C87"/>
    <w:rsid w:val="005E7E72"/>
    <w:rsid w:val="005F016A"/>
    <w:rsid w:val="005F2502"/>
    <w:rsid w:val="005F3D3F"/>
    <w:rsid w:val="005F6A46"/>
    <w:rsid w:val="005F6D29"/>
    <w:rsid w:val="005F7815"/>
    <w:rsid w:val="005F7EE5"/>
    <w:rsid w:val="0060237E"/>
    <w:rsid w:val="00605490"/>
    <w:rsid w:val="00605C7E"/>
    <w:rsid w:val="00606922"/>
    <w:rsid w:val="006077A8"/>
    <w:rsid w:val="00610C63"/>
    <w:rsid w:val="00611026"/>
    <w:rsid w:val="00614599"/>
    <w:rsid w:val="00621A52"/>
    <w:rsid w:val="006223C5"/>
    <w:rsid w:val="0062334D"/>
    <w:rsid w:val="00623352"/>
    <w:rsid w:val="0062557A"/>
    <w:rsid w:val="00625AD6"/>
    <w:rsid w:val="00625C3F"/>
    <w:rsid w:val="00626F5A"/>
    <w:rsid w:val="0063076E"/>
    <w:rsid w:val="00633B8F"/>
    <w:rsid w:val="006340F4"/>
    <w:rsid w:val="0063580C"/>
    <w:rsid w:val="00640917"/>
    <w:rsid w:val="00640A0C"/>
    <w:rsid w:val="00640E8E"/>
    <w:rsid w:val="006415F6"/>
    <w:rsid w:val="00646EF7"/>
    <w:rsid w:val="006528E6"/>
    <w:rsid w:val="00655C15"/>
    <w:rsid w:val="00656C23"/>
    <w:rsid w:val="00657E0E"/>
    <w:rsid w:val="006610DF"/>
    <w:rsid w:val="00662208"/>
    <w:rsid w:val="0066227F"/>
    <w:rsid w:val="00662574"/>
    <w:rsid w:val="0066315A"/>
    <w:rsid w:val="006654ED"/>
    <w:rsid w:val="006663D7"/>
    <w:rsid w:val="00666705"/>
    <w:rsid w:val="006704DA"/>
    <w:rsid w:val="00671489"/>
    <w:rsid w:val="00674405"/>
    <w:rsid w:val="0067706C"/>
    <w:rsid w:val="00680345"/>
    <w:rsid w:val="00680C25"/>
    <w:rsid w:val="00681191"/>
    <w:rsid w:val="006814DE"/>
    <w:rsid w:val="0068228F"/>
    <w:rsid w:val="006828B2"/>
    <w:rsid w:val="00691358"/>
    <w:rsid w:val="00692A14"/>
    <w:rsid w:val="006977DB"/>
    <w:rsid w:val="006A091A"/>
    <w:rsid w:val="006A27DF"/>
    <w:rsid w:val="006A5ADC"/>
    <w:rsid w:val="006A7CFB"/>
    <w:rsid w:val="006B0669"/>
    <w:rsid w:val="006B6C24"/>
    <w:rsid w:val="006B6FBE"/>
    <w:rsid w:val="006B769A"/>
    <w:rsid w:val="006C27DA"/>
    <w:rsid w:val="006C2E73"/>
    <w:rsid w:val="006C32C6"/>
    <w:rsid w:val="006C5EFA"/>
    <w:rsid w:val="006C6C2B"/>
    <w:rsid w:val="006D1BCE"/>
    <w:rsid w:val="006D22B8"/>
    <w:rsid w:val="006D3F68"/>
    <w:rsid w:val="006D4A5C"/>
    <w:rsid w:val="006D5496"/>
    <w:rsid w:val="006D59C8"/>
    <w:rsid w:val="006D71CF"/>
    <w:rsid w:val="006E0EA2"/>
    <w:rsid w:val="006E12C4"/>
    <w:rsid w:val="006E4AC2"/>
    <w:rsid w:val="006E5CEF"/>
    <w:rsid w:val="006E6960"/>
    <w:rsid w:val="006F0D03"/>
    <w:rsid w:val="006F2FF8"/>
    <w:rsid w:val="006F63A0"/>
    <w:rsid w:val="006F67DE"/>
    <w:rsid w:val="006F74D0"/>
    <w:rsid w:val="00704CFF"/>
    <w:rsid w:val="007054AA"/>
    <w:rsid w:val="0070577C"/>
    <w:rsid w:val="007065FF"/>
    <w:rsid w:val="007100EA"/>
    <w:rsid w:val="007101DD"/>
    <w:rsid w:val="007107CF"/>
    <w:rsid w:val="00711871"/>
    <w:rsid w:val="00711DBB"/>
    <w:rsid w:val="00712098"/>
    <w:rsid w:val="007128FD"/>
    <w:rsid w:val="00712BDD"/>
    <w:rsid w:val="00713426"/>
    <w:rsid w:val="00715ECA"/>
    <w:rsid w:val="00720E49"/>
    <w:rsid w:val="00721366"/>
    <w:rsid w:val="00721E49"/>
    <w:rsid w:val="00722887"/>
    <w:rsid w:val="00722A68"/>
    <w:rsid w:val="00723095"/>
    <w:rsid w:val="00726DD0"/>
    <w:rsid w:val="007276D9"/>
    <w:rsid w:val="007303C0"/>
    <w:rsid w:val="00732D80"/>
    <w:rsid w:val="00733D4E"/>
    <w:rsid w:val="007350D7"/>
    <w:rsid w:val="00735C02"/>
    <w:rsid w:val="00736D23"/>
    <w:rsid w:val="0073727F"/>
    <w:rsid w:val="007421A3"/>
    <w:rsid w:val="00742755"/>
    <w:rsid w:val="00744CD0"/>
    <w:rsid w:val="007468BE"/>
    <w:rsid w:val="00753181"/>
    <w:rsid w:val="0075374B"/>
    <w:rsid w:val="00753925"/>
    <w:rsid w:val="00753FCA"/>
    <w:rsid w:val="0075707F"/>
    <w:rsid w:val="007578DC"/>
    <w:rsid w:val="00757D15"/>
    <w:rsid w:val="00762488"/>
    <w:rsid w:val="0076585A"/>
    <w:rsid w:val="00773EC7"/>
    <w:rsid w:val="00774F0B"/>
    <w:rsid w:val="007824E9"/>
    <w:rsid w:val="00782791"/>
    <w:rsid w:val="00783046"/>
    <w:rsid w:val="0078573C"/>
    <w:rsid w:val="0078739D"/>
    <w:rsid w:val="00787F96"/>
    <w:rsid w:val="00793DC5"/>
    <w:rsid w:val="0079428D"/>
    <w:rsid w:val="00794A0B"/>
    <w:rsid w:val="007A1E62"/>
    <w:rsid w:val="007A556F"/>
    <w:rsid w:val="007A78E7"/>
    <w:rsid w:val="007B0404"/>
    <w:rsid w:val="007B0AB5"/>
    <w:rsid w:val="007B0B95"/>
    <w:rsid w:val="007B18E3"/>
    <w:rsid w:val="007B2223"/>
    <w:rsid w:val="007B26B0"/>
    <w:rsid w:val="007B276A"/>
    <w:rsid w:val="007B3477"/>
    <w:rsid w:val="007B4E4A"/>
    <w:rsid w:val="007B6317"/>
    <w:rsid w:val="007B640A"/>
    <w:rsid w:val="007B6716"/>
    <w:rsid w:val="007C0AE7"/>
    <w:rsid w:val="007C1326"/>
    <w:rsid w:val="007C1499"/>
    <w:rsid w:val="007C1C95"/>
    <w:rsid w:val="007C38D0"/>
    <w:rsid w:val="007C3BA1"/>
    <w:rsid w:val="007C3E68"/>
    <w:rsid w:val="007C44C1"/>
    <w:rsid w:val="007C524C"/>
    <w:rsid w:val="007C5380"/>
    <w:rsid w:val="007C59A1"/>
    <w:rsid w:val="007C63DF"/>
    <w:rsid w:val="007D178C"/>
    <w:rsid w:val="007D20A1"/>
    <w:rsid w:val="007D2881"/>
    <w:rsid w:val="007D5CCD"/>
    <w:rsid w:val="007E07D8"/>
    <w:rsid w:val="007E49A4"/>
    <w:rsid w:val="007E4C72"/>
    <w:rsid w:val="007F0150"/>
    <w:rsid w:val="007F1AEE"/>
    <w:rsid w:val="007F200F"/>
    <w:rsid w:val="007F21C0"/>
    <w:rsid w:val="007F2435"/>
    <w:rsid w:val="007F2586"/>
    <w:rsid w:val="007F380F"/>
    <w:rsid w:val="007F4D1E"/>
    <w:rsid w:val="007F5476"/>
    <w:rsid w:val="007F6454"/>
    <w:rsid w:val="007F7147"/>
    <w:rsid w:val="007F77E5"/>
    <w:rsid w:val="00803151"/>
    <w:rsid w:val="00803383"/>
    <w:rsid w:val="0080360F"/>
    <w:rsid w:val="008045A0"/>
    <w:rsid w:val="00804959"/>
    <w:rsid w:val="00804EB1"/>
    <w:rsid w:val="008062DE"/>
    <w:rsid w:val="00806742"/>
    <w:rsid w:val="00810144"/>
    <w:rsid w:val="00811B24"/>
    <w:rsid w:val="00813B86"/>
    <w:rsid w:val="008140F7"/>
    <w:rsid w:val="00814572"/>
    <w:rsid w:val="008174D2"/>
    <w:rsid w:val="0082027B"/>
    <w:rsid w:val="00820AC6"/>
    <w:rsid w:val="00823580"/>
    <w:rsid w:val="008251BD"/>
    <w:rsid w:val="00826827"/>
    <w:rsid w:val="00826C70"/>
    <w:rsid w:val="00831C7E"/>
    <w:rsid w:val="00831E8C"/>
    <w:rsid w:val="00831F7C"/>
    <w:rsid w:val="00835DA6"/>
    <w:rsid w:val="00836217"/>
    <w:rsid w:val="0083674F"/>
    <w:rsid w:val="0084157A"/>
    <w:rsid w:val="00841F1C"/>
    <w:rsid w:val="00845E03"/>
    <w:rsid w:val="00847688"/>
    <w:rsid w:val="008508F9"/>
    <w:rsid w:val="008509C9"/>
    <w:rsid w:val="008519A6"/>
    <w:rsid w:val="008524DA"/>
    <w:rsid w:val="00852FCF"/>
    <w:rsid w:val="0085513C"/>
    <w:rsid w:val="00857097"/>
    <w:rsid w:val="008573B5"/>
    <w:rsid w:val="008578BE"/>
    <w:rsid w:val="00861819"/>
    <w:rsid w:val="00861922"/>
    <w:rsid w:val="008626B3"/>
    <w:rsid w:val="008642E8"/>
    <w:rsid w:val="0086443F"/>
    <w:rsid w:val="008660FC"/>
    <w:rsid w:val="00866248"/>
    <w:rsid w:val="00866302"/>
    <w:rsid w:val="0087428E"/>
    <w:rsid w:val="00876E6E"/>
    <w:rsid w:val="00881266"/>
    <w:rsid w:val="00882279"/>
    <w:rsid w:val="00883A06"/>
    <w:rsid w:val="008849C4"/>
    <w:rsid w:val="00885D40"/>
    <w:rsid w:val="00886716"/>
    <w:rsid w:val="0088719C"/>
    <w:rsid w:val="0089037D"/>
    <w:rsid w:val="00891F5D"/>
    <w:rsid w:val="00896125"/>
    <w:rsid w:val="008A1308"/>
    <w:rsid w:val="008A1334"/>
    <w:rsid w:val="008A231B"/>
    <w:rsid w:val="008A3E13"/>
    <w:rsid w:val="008A49DB"/>
    <w:rsid w:val="008A4B7A"/>
    <w:rsid w:val="008B30A1"/>
    <w:rsid w:val="008B3D0D"/>
    <w:rsid w:val="008B4791"/>
    <w:rsid w:val="008B4F18"/>
    <w:rsid w:val="008B64D0"/>
    <w:rsid w:val="008C4B22"/>
    <w:rsid w:val="008C6B41"/>
    <w:rsid w:val="008D05B8"/>
    <w:rsid w:val="008D34E5"/>
    <w:rsid w:val="008D356A"/>
    <w:rsid w:val="008D5801"/>
    <w:rsid w:val="008E03EF"/>
    <w:rsid w:val="008E1202"/>
    <w:rsid w:val="008E135D"/>
    <w:rsid w:val="008E14F1"/>
    <w:rsid w:val="008E319E"/>
    <w:rsid w:val="008E3954"/>
    <w:rsid w:val="008E3C40"/>
    <w:rsid w:val="008E4AA2"/>
    <w:rsid w:val="008E7F7E"/>
    <w:rsid w:val="008F2AE2"/>
    <w:rsid w:val="008F6DF2"/>
    <w:rsid w:val="008F7547"/>
    <w:rsid w:val="008F7914"/>
    <w:rsid w:val="00900E7E"/>
    <w:rsid w:val="00903301"/>
    <w:rsid w:val="009057C6"/>
    <w:rsid w:val="0090644A"/>
    <w:rsid w:val="00912154"/>
    <w:rsid w:val="00912643"/>
    <w:rsid w:val="009128F0"/>
    <w:rsid w:val="009138F8"/>
    <w:rsid w:val="00914BEE"/>
    <w:rsid w:val="00915C1B"/>
    <w:rsid w:val="0092069B"/>
    <w:rsid w:val="009208A6"/>
    <w:rsid w:val="00923FB8"/>
    <w:rsid w:val="00924523"/>
    <w:rsid w:val="00924B58"/>
    <w:rsid w:val="00930F8A"/>
    <w:rsid w:val="0093157C"/>
    <w:rsid w:val="009315DB"/>
    <w:rsid w:val="0093381C"/>
    <w:rsid w:val="009349E7"/>
    <w:rsid w:val="00935665"/>
    <w:rsid w:val="00936300"/>
    <w:rsid w:val="0093776C"/>
    <w:rsid w:val="00941B8C"/>
    <w:rsid w:val="00941F2C"/>
    <w:rsid w:val="00942D31"/>
    <w:rsid w:val="009464FD"/>
    <w:rsid w:val="009526AA"/>
    <w:rsid w:val="009543FF"/>
    <w:rsid w:val="00956ABC"/>
    <w:rsid w:val="00957739"/>
    <w:rsid w:val="009604A3"/>
    <w:rsid w:val="00962970"/>
    <w:rsid w:val="00965901"/>
    <w:rsid w:val="00970940"/>
    <w:rsid w:val="00971A0C"/>
    <w:rsid w:val="00972428"/>
    <w:rsid w:val="00973777"/>
    <w:rsid w:val="009742D1"/>
    <w:rsid w:val="00975B10"/>
    <w:rsid w:val="00977AD4"/>
    <w:rsid w:val="009803F9"/>
    <w:rsid w:val="00980EA1"/>
    <w:rsid w:val="00986C52"/>
    <w:rsid w:val="0099208D"/>
    <w:rsid w:val="00992677"/>
    <w:rsid w:val="009979A2"/>
    <w:rsid w:val="009A31FD"/>
    <w:rsid w:val="009A5477"/>
    <w:rsid w:val="009A6DD4"/>
    <w:rsid w:val="009A762E"/>
    <w:rsid w:val="009A7EB2"/>
    <w:rsid w:val="009B03DA"/>
    <w:rsid w:val="009B09FE"/>
    <w:rsid w:val="009B11E7"/>
    <w:rsid w:val="009B1AA1"/>
    <w:rsid w:val="009B1B45"/>
    <w:rsid w:val="009B1B47"/>
    <w:rsid w:val="009B4FF7"/>
    <w:rsid w:val="009B529F"/>
    <w:rsid w:val="009B64BD"/>
    <w:rsid w:val="009B665D"/>
    <w:rsid w:val="009B7FFE"/>
    <w:rsid w:val="009C19E6"/>
    <w:rsid w:val="009C2038"/>
    <w:rsid w:val="009C2894"/>
    <w:rsid w:val="009C3027"/>
    <w:rsid w:val="009C3963"/>
    <w:rsid w:val="009C47C7"/>
    <w:rsid w:val="009C5634"/>
    <w:rsid w:val="009C7056"/>
    <w:rsid w:val="009D1BAC"/>
    <w:rsid w:val="009D23A8"/>
    <w:rsid w:val="009D3CD7"/>
    <w:rsid w:val="009D5468"/>
    <w:rsid w:val="009D6466"/>
    <w:rsid w:val="009D76DA"/>
    <w:rsid w:val="009E098E"/>
    <w:rsid w:val="009E33B2"/>
    <w:rsid w:val="009E6DC2"/>
    <w:rsid w:val="009E70D9"/>
    <w:rsid w:val="009F0DD1"/>
    <w:rsid w:val="00A0015A"/>
    <w:rsid w:val="00A005D8"/>
    <w:rsid w:val="00A03455"/>
    <w:rsid w:val="00A03C24"/>
    <w:rsid w:val="00A05013"/>
    <w:rsid w:val="00A051EE"/>
    <w:rsid w:val="00A05D73"/>
    <w:rsid w:val="00A1186B"/>
    <w:rsid w:val="00A11941"/>
    <w:rsid w:val="00A11A91"/>
    <w:rsid w:val="00A11D3C"/>
    <w:rsid w:val="00A157C0"/>
    <w:rsid w:val="00A16DEE"/>
    <w:rsid w:val="00A1709D"/>
    <w:rsid w:val="00A20D12"/>
    <w:rsid w:val="00A20FA6"/>
    <w:rsid w:val="00A24D17"/>
    <w:rsid w:val="00A25C45"/>
    <w:rsid w:val="00A264BA"/>
    <w:rsid w:val="00A2697F"/>
    <w:rsid w:val="00A27C9A"/>
    <w:rsid w:val="00A3271D"/>
    <w:rsid w:val="00A32E26"/>
    <w:rsid w:val="00A36ADA"/>
    <w:rsid w:val="00A3778B"/>
    <w:rsid w:val="00A472D8"/>
    <w:rsid w:val="00A478ED"/>
    <w:rsid w:val="00A5103F"/>
    <w:rsid w:val="00A51845"/>
    <w:rsid w:val="00A524F5"/>
    <w:rsid w:val="00A53227"/>
    <w:rsid w:val="00A537F9"/>
    <w:rsid w:val="00A54B0B"/>
    <w:rsid w:val="00A54C78"/>
    <w:rsid w:val="00A55C95"/>
    <w:rsid w:val="00A568C4"/>
    <w:rsid w:val="00A60CE7"/>
    <w:rsid w:val="00A60F93"/>
    <w:rsid w:val="00A62837"/>
    <w:rsid w:val="00A65D68"/>
    <w:rsid w:val="00A66081"/>
    <w:rsid w:val="00A66EC0"/>
    <w:rsid w:val="00A712CD"/>
    <w:rsid w:val="00A74869"/>
    <w:rsid w:val="00A75E3C"/>
    <w:rsid w:val="00A75E99"/>
    <w:rsid w:val="00A7758E"/>
    <w:rsid w:val="00A800D4"/>
    <w:rsid w:val="00A81E6F"/>
    <w:rsid w:val="00A84499"/>
    <w:rsid w:val="00A84D10"/>
    <w:rsid w:val="00A85CBA"/>
    <w:rsid w:val="00A86DE0"/>
    <w:rsid w:val="00A87564"/>
    <w:rsid w:val="00A903BF"/>
    <w:rsid w:val="00A91DF8"/>
    <w:rsid w:val="00A933FD"/>
    <w:rsid w:val="00A945F4"/>
    <w:rsid w:val="00A97069"/>
    <w:rsid w:val="00AA0E5F"/>
    <w:rsid w:val="00AA41EE"/>
    <w:rsid w:val="00AA6713"/>
    <w:rsid w:val="00AA7F09"/>
    <w:rsid w:val="00AB4544"/>
    <w:rsid w:val="00AC3890"/>
    <w:rsid w:val="00AC625A"/>
    <w:rsid w:val="00AD1564"/>
    <w:rsid w:val="00AD26AD"/>
    <w:rsid w:val="00AD37EB"/>
    <w:rsid w:val="00AD3EB9"/>
    <w:rsid w:val="00AD78DB"/>
    <w:rsid w:val="00AD7FB4"/>
    <w:rsid w:val="00AE011C"/>
    <w:rsid w:val="00AE1FC9"/>
    <w:rsid w:val="00AE1FFB"/>
    <w:rsid w:val="00AE235D"/>
    <w:rsid w:val="00AE369B"/>
    <w:rsid w:val="00AE413A"/>
    <w:rsid w:val="00AE5B47"/>
    <w:rsid w:val="00AE5E12"/>
    <w:rsid w:val="00AE6B93"/>
    <w:rsid w:val="00AE7893"/>
    <w:rsid w:val="00AF16BB"/>
    <w:rsid w:val="00AF3133"/>
    <w:rsid w:val="00AF5B54"/>
    <w:rsid w:val="00AF63D4"/>
    <w:rsid w:val="00AF6C89"/>
    <w:rsid w:val="00AF741E"/>
    <w:rsid w:val="00B008C3"/>
    <w:rsid w:val="00B00B45"/>
    <w:rsid w:val="00B05506"/>
    <w:rsid w:val="00B0654A"/>
    <w:rsid w:val="00B07A86"/>
    <w:rsid w:val="00B07BA7"/>
    <w:rsid w:val="00B07DCC"/>
    <w:rsid w:val="00B11324"/>
    <w:rsid w:val="00B11510"/>
    <w:rsid w:val="00B1379B"/>
    <w:rsid w:val="00B13F1B"/>
    <w:rsid w:val="00B163A9"/>
    <w:rsid w:val="00B16BA6"/>
    <w:rsid w:val="00B16DAD"/>
    <w:rsid w:val="00B22DA0"/>
    <w:rsid w:val="00B23BFA"/>
    <w:rsid w:val="00B244B4"/>
    <w:rsid w:val="00B24740"/>
    <w:rsid w:val="00B251B6"/>
    <w:rsid w:val="00B25CEF"/>
    <w:rsid w:val="00B27F76"/>
    <w:rsid w:val="00B343A8"/>
    <w:rsid w:val="00B35414"/>
    <w:rsid w:val="00B4080D"/>
    <w:rsid w:val="00B40C66"/>
    <w:rsid w:val="00B424B9"/>
    <w:rsid w:val="00B4275A"/>
    <w:rsid w:val="00B4351C"/>
    <w:rsid w:val="00B45BA5"/>
    <w:rsid w:val="00B56D41"/>
    <w:rsid w:val="00B6082C"/>
    <w:rsid w:val="00B60C64"/>
    <w:rsid w:val="00B62541"/>
    <w:rsid w:val="00B63563"/>
    <w:rsid w:val="00B6480B"/>
    <w:rsid w:val="00B65FC0"/>
    <w:rsid w:val="00B72CC5"/>
    <w:rsid w:val="00B7676B"/>
    <w:rsid w:val="00B7694A"/>
    <w:rsid w:val="00B76A62"/>
    <w:rsid w:val="00B82DD0"/>
    <w:rsid w:val="00B82EAF"/>
    <w:rsid w:val="00B832F1"/>
    <w:rsid w:val="00B83435"/>
    <w:rsid w:val="00B8486A"/>
    <w:rsid w:val="00B909D1"/>
    <w:rsid w:val="00B92E5C"/>
    <w:rsid w:val="00B9417E"/>
    <w:rsid w:val="00B95EF3"/>
    <w:rsid w:val="00B9741C"/>
    <w:rsid w:val="00BA01AF"/>
    <w:rsid w:val="00BA0266"/>
    <w:rsid w:val="00BA0ADC"/>
    <w:rsid w:val="00BA3410"/>
    <w:rsid w:val="00BA40BA"/>
    <w:rsid w:val="00BA443C"/>
    <w:rsid w:val="00BA482E"/>
    <w:rsid w:val="00BA492D"/>
    <w:rsid w:val="00BB1D90"/>
    <w:rsid w:val="00BB1F21"/>
    <w:rsid w:val="00BB375A"/>
    <w:rsid w:val="00BB49F4"/>
    <w:rsid w:val="00BB760B"/>
    <w:rsid w:val="00BB7CD8"/>
    <w:rsid w:val="00BC5F5C"/>
    <w:rsid w:val="00BC69E9"/>
    <w:rsid w:val="00BC715A"/>
    <w:rsid w:val="00BD06C5"/>
    <w:rsid w:val="00BD0898"/>
    <w:rsid w:val="00BD2CB2"/>
    <w:rsid w:val="00BD3020"/>
    <w:rsid w:val="00BD4DB4"/>
    <w:rsid w:val="00BD6112"/>
    <w:rsid w:val="00BD7FB6"/>
    <w:rsid w:val="00BE22AB"/>
    <w:rsid w:val="00BE2962"/>
    <w:rsid w:val="00BE36E1"/>
    <w:rsid w:val="00BE3EED"/>
    <w:rsid w:val="00BE43BA"/>
    <w:rsid w:val="00BE5731"/>
    <w:rsid w:val="00BE5735"/>
    <w:rsid w:val="00BE7FC1"/>
    <w:rsid w:val="00BE7FC7"/>
    <w:rsid w:val="00BF086C"/>
    <w:rsid w:val="00BF20DC"/>
    <w:rsid w:val="00BF374F"/>
    <w:rsid w:val="00BF45D7"/>
    <w:rsid w:val="00BF5B11"/>
    <w:rsid w:val="00BF72D2"/>
    <w:rsid w:val="00BF76DE"/>
    <w:rsid w:val="00C01B42"/>
    <w:rsid w:val="00C01C46"/>
    <w:rsid w:val="00C023DD"/>
    <w:rsid w:val="00C02407"/>
    <w:rsid w:val="00C03AA6"/>
    <w:rsid w:val="00C10831"/>
    <w:rsid w:val="00C11035"/>
    <w:rsid w:val="00C12117"/>
    <w:rsid w:val="00C15BD6"/>
    <w:rsid w:val="00C15CF7"/>
    <w:rsid w:val="00C17647"/>
    <w:rsid w:val="00C20415"/>
    <w:rsid w:val="00C20938"/>
    <w:rsid w:val="00C21569"/>
    <w:rsid w:val="00C21DE2"/>
    <w:rsid w:val="00C222B7"/>
    <w:rsid w:val="00C22526"/>
    <w:rsid w:val="00C23661"/>
    <w:rsid w:val="00C23E4E"/>
    <w:rsid w:val="00C24A22"/>
    <w:rsid w:val="00C254C8"/>
    <w:rsid w:val="00C25547"/>
    <w:rsid w:val="00C27210"/>
    <w:rsid w:val="00C27E34"/>
    <w:rsid w:val="00C359D3"/>
    <w:rsid w:val="00C40B7B"/>
    <w:rsid w:val="00C4481D"/>
    <w:rsid w:val="00C44CD1"/>
    <w:rsid w:val="00C4567E"/>
    <w:rsid w:val="00C47EE3"/>
    <w:rsid w:val="00C51942"/>
    <w:rsid w:val="00C51C35"/>
    <w:rsid w:val="00C522FE"/>
    <w:rsid w:val="00C53B02"/>
    <w:rsid w:val="00C545D0"/>
    <w:rsid w:val="00C60862"/>
    <w:rsid w:val="00C60F07"/>
    <w:rsid w:val="00C61222"/>
    <w:rsid w:val="00C6558C"/>
    <w:rsid w:val="00C6665A"/>
    <w:rsid w:val="00C67907"/>
    <w:rsid w:val="00C707BE"/>
    <w:rsid w:val="00C71F00"/>
    <w:rsid w:val="00C734A1"/>
    <w:rsid w:val="00C73B8C"/>
    <w:rsid w:val="00C73C11"/>
    <w:rsid w:val="00C75044"/>
    <w:rsid w:val="00C75873"/>
    <w:rsid w:val="00C75E33"/>
    <w:rsid w:val="00C77672"/>
    <w:rsid w:val="00C77E44"/>
    <w:rsid w:val="00C80769"/>
    <w:rsid w:val="00C81811"/>
    <w:rsid w:val="00C8234E"/>
    <w:rsid w:val="00C8456D"/>
    <w:rsid w:val="00C84911"/>
    <w:rsid w:val="00C85872"/>
    <w:rsid w:val="00C865C7"/>
    <w:rsid w:val="00C9302F"/>
    <w:rsid w:val="00C9585E"/>
    <w:rsid w:val="00C9591E"/>
    <w:rsid w:val="00C95A29"/>
    <w:rsid w:val="00C96AA8"/>
    <w:rsid w:val="00C97CCE"/>
    <w:rsid w:val="00CA4599"/>
    <w:rsid w:val="00CA4C62"/>
    <w:rsid w:val="00CA5A6D"/>
    <w:rsid w:val="00CA5BDD"/>
    <w:rsid w:val="00CA7135"/>
    <w:rsid w:val="00CA74A9"/>
    <w:rsid w:val="00CA74CA"/>
    <w:rsid w:val="00CA79F9"/>
    <w:rsid w:val="00CB0C51"/>
    <w:rsid w:val="00CB13AE"/>
    <w:rsid w:val="00CB14B1"/>
    <w:rsid w:val="00CB2448"/>
    <w:rsid w:val="00CB4CDC"/>
    <w:rsid w:val="00CB641C"/>
    <w:rsid w:val="00CC16B2"/>
    <w:rsid w:val="00CC3C71"/>
    <w:rsid w:val="00CC7F0C"/>
    <w:rsid w:val="00CD00BB"/>
    <w:rsid w:val="00CD0FE5"/>
    <w:rsid w:val="00CD1CDE"/>
    <w:rsid w:val="00CD1E0F"/>
    <w:rsid w:val="00CD3203"/>
    <w:rsid w:val="00CD3C1B"/>
    <w:rsid w:val="00CD45A7"/>
    <w:rsid w:val="00CD6253"/>
    <w:rsid w:val="00CD763F"/>
    <w:rsid w:val="00CE03D4"/>
    <w:rsid w:val="00CE0428"/>
    <w:rsid w:val="00CE1B64"/>
    <w:rsid w:val="00CE436C"/>
    <w:rsid w:val="00CE692E"/>
    <w:rsid w:val="00CF6351"/>
    <w:rsid w:val="00CF7259"/>
    <w:rsid w:val="00CF7EF7"/>
    <w:rsid w:val="00D00894"/>
    <w:rsid w:val="00D029EC"/>
    <w:rsid w:val="00D030C9"/>
    <w:rsid w:val="00D03124"/>
    <w:rsid w:val="00D07648"/>
    <w:rsid w:val="00D12721"/>
    <w:rsid w:val="00D145B7"/>
    <w:rsid w:val="00D162CC"/>
    <w:rsid w:val="00D2060E"/>
    <w:rsid w:val="00D245D8"/>
    <w:rsid w:val="00D305C4"/>
    <w:rsid w:val="00D35C3F"/>
    <w:rsid w:val="00D361EA"/>
    <w:rsid w:val="00D403A0"/>
    <w:rsid w:val="00D41926"/>
    <w:rsid w:val="00D423D7"/>
    <w:rsid w:val="00D438AC"/>
    <w:rsid w:val="00D442BE"/>
    <w:rsid w:val="00D45B2F"/>
    <w:rsid w:val="00D50A4D"/>
    <w:rsid w:val="00D5234A"/>
    <w:rsid w:val="00D52F35"/>
    <w:rsid w:val="00D52FF0"/>
    <w:rsid w:val="00D54ABD"/>
    <w:rsid w:val="00D57DDD"/>
    <w:rsid w:val="00D57FA4"/>
    <w:rsid w:val="00D611AC"/>
    <w:rsid w:val="00D6135F"/>
    <w:rsid w:val="00D61739"/>
    <w:rsid w:val="00D6295F"/>
    <w:rsid w:val="00D63816"/>
    <w:rsid w:val="00D65D73"/>
    <w:rsid w:val="00D669F8"/>
    <w:rsid w:val="00D71533"/>
    <w:rsid w:val="00D7386A"/>
    <w:rsid w:val="00D74128"/>
    <w:rsid w:val="00D75471"/>
    <w:rsid w:val="00D7583C"/>
    <w:rsid w:val="00D763EC"/>
    <w:rsid w:val="00D7713D"/>
    <w:rsid w:val="00D77EDF"/>
    <w:rsid w:val="00D81453"/>
    <w:rsid w:val="00D83A6D"/>
    <w:rsid w:val="00D83D32"/>
    <w:rsid w:val="00D845C7"/>
    <w:rsid w:val="00D875C6"/>
    <w:rsid w:val="00D9196D"/>
    <w:rsid w:val="00D94259"/>
    <w:rsid w:val="00D96CD2"/>
    <w:rsid w:val="00D97CDC"/>
    <w:rsid w:val="00DA2E6A"/>
    <w:rsid w:val="00DA6697"/>
    <w:rsid w:val="00DA7500"/>
    <w:rsid w:val="00DB1D69"/>
    <w:rsid w:val="00DB4C0A"/>
    <w:rsid w:val="00DB56C6"/>
    <w:rsid w:val="00DC0BDA"/>
    <w:rsid w:val="00DC14FB"/>
    <w:rsid w:val="00DC27FF"/>
    <w:rsid w:val="00DC42FC"/>
    <w:rsid w:val="00DC57EA"/>
    <w:rsid w:val="00DD0AFA"/>
    <w:rsid w:val="00DD1391"/>
    <w:rsid w:val="00DD24D7"/>
    <w:rsid w:val="00DD626B"/>
    <w:rsid w:val="00DD6440"/>
    <w:rsid w:val="00DD6A8C"/>
    <w:rsid w:val="00DE2BFC"/>
    <w:rsid w:val="00DE3154"/>
    <w:rsid w:val="00DE44F8"/>
    <w:rsid w:val="00DE5A36"/>
    <w:rsid w:val="00DE7538"/>
    <w:rsid w:val="00DF08B6"/>
    <w:rsid w:val="00DF17A2"/>
    <w:rsid w:val="00DF1C3C"/>
    <w:rsid w:val="00DF1FAB"/>
    <w:rsid w:val="00DF4CED"/>
    <w:rsid w:val="00DF5139"/>
    <w:rsid w:val="00DF5229"/>
    <w:rsid w:val="00DF79E4"/>
    <w:rsid w:val="00DF79F2"/>
    <w:rsid w:val="00E00210"/>
    <w:rsid w:val="00E02595"/>
    <w:rsid w:val="00E0354F"/>
    <w:rsid w:val="00E047BB"/>
    <w:rsid w:val="00E04BE8"/>
    <w:rsid w:val="00E05036"/>
    <w:rsid w:val="00E0665F"/>
    <w:rsid w:val="00E105A3"/>
    <w:rsid w:val="00E13653"/>
    <w:rsid w:val="00E1371E"/>
    <w:rsid w:val="00E16F4D"/>
    <w:rsid w:val="00E17DEB"/>
    <w:rsid w:val="00E20685"/>
    <w:rsid w:val="00E20F8E"/>
    <w:rsid w:val="00E22443"/>
    <w:rsid w:val="00E2303E"/>
    <w:rsid w:val="00E23ECD"/>
    <w:rsid w:val="00E25EC8"/>
    <w:rsid w:val="00E26AF0"/>
    <w:rsid w:val="00E270C6"/>
    <w:rsid w:val="00E2770F"/>
    <w:rsid w:val="00E27CA4"/>
    <w:rsid w:val="00E31440"/>
    <w:rsid w:val="00E32270"/>
    <w:rsid w:val="00E341D0"/>
    <w:rsid w:val="00E34299"/>
    <w:rsid w:val="00E36024"/>
    <w:rsid w:val="00E37C79"/>
    <w:rsid w:val="00E400F2"/>
    <w:rsid w:val="00E4014B"/>
    <w:rsid w:val="00E40F28"/>
    <w:rsid w:val="00E45EBA"/>
    <w:rsid w:val="00E46D75"/>
    <w:rsid w:val="00E51687"/>
    <w:rsid w:val="00E51F61"/>
    <w:rsid w:val="00E52C13"/>
    <w:rsid w:val="00E52D3C"/>
    <w:rsid w:val="00E53294"/>
    <w:rsid w:val="00E54390"/>
    <w:rsid w:val="00E55B6E"/>
    <w:rsid w:val="00E57100"/>
    <w:rsid w:val="00E572CB"/>
    <w:rsid w:val="00E612DD"/>
    <w:rsid w:val="00E665DA"/>
    <w:rsid w:val="00E678A1"/>
    <w:rsid w:val="00E70047"/>
    <w:rsid w:val="00E705CF"/>
    <w:rsid w:val="00E716AB"/>
    <w:rsid w:val="00E73352"/>
    <w:rsid w:val="00E747D2"/>
    <w:rsid w:val="00E75812"/>
    <w:rsid w:val="00E75FF2"/>
    <w:rsid w:val="00E76AA1"/>
    <w:rsid w:val="00E859AD"/>
    <w:rsid w:val="00E90356"/>
    <w:rsid w:val="00E916F2"/>
    <w:rsid w:val="00E92016"/>
    <w:rsid w:val="00E92879"/>
    <w:rsid w:val="00E928F4"/>
    <w:rsid w:val="00E92A30"/>
    <w:rsid w:val="00E9507A"/>
    <w:rsid w:val="00EA0272"/>
    <w:rsid w:val="00EA05C5"/>
    <w:rsid w:val="00EA414C"/>
    <w:rsid w:val="00EA4A03"/>
    <w:rsid w:val="00EB00CA"/>
    <w:rsid w:val="00EB04D2"/>
    <w:rsid w:val="00EB226A"/>
    <w:rsid w:val="00EB3104"/>
    <w:rsid w:val="00EB4741"/>
    <w:rsid w:val="00EB6D11"/>
    <w:rsid w:val="00EB777A"/>
    <w:rsid w:val="00EC093A"/>
    <w:rsid w:val="00EC0C5F"/>
    <w:rsid w:val="00EC2643"/>
    <w:rsid w:val="00EC3612"/>
    <w:rsid w:val="00EC4B1A"/>
    <w:rsid w:val="00EC4DC8"/>
    <w:rsid w:val="00EC6C93"/>
    <w:rsid w:val="00ED0154"/>
    <w:rsid w:val="00ED2E0A"/>
    <w:rsid w:val="00ED3884"/>
    <w:rsid w:val="00ED4EC2"/>
    <w:rsid w:val="00ED4FF2"/>
    <w:rsid w:val="00ED797E"/>
    <w:rsid w:val="00EE0095"/>
    <w:rsid w:val="00EE07BD"/>
    <w:rsid w:val="00EE2D00"/>
    <w:rsid w:val="00EE2FC5"/>
    <w:rsid w:val="00EE3817"/>
    <w:rsid w:val="00EE4804"/>
    <w:rsid w:val="00EE680C"/>
    <w:rsid w:val="00EF3382"/>
    <w:rsid w:val="00EF4377"/>
    <w:rsid w:val="00EF525E"/>
    <w:rsid w:val="00EF5E88"/>
    <w:rsid w:val="00EF6F17"/>
    <w:rsid w:val="00EF7A78"/>
    <w:rsid w:val="00EF7DD1"/>
    <w:rsid w:val="00F004B7"/>
    <w:rsid w:val="00F004C5"/>
    <w:rsid w:val="00F01FE5"/>
    <w:rsid w:val="00F037C5"/>
    <w:rsid w:val="00F05B83"/>
    <w:rsid w:val="00F05E15"/>
    <w:rsid w:val="00F14062"/>
    <w:rsid w:val="00F15622"/>
    <w:rsid w:val="00F20F2B"/>
    <w:rsid w:val="00F3314F"/>
    <w:rsid w:val="00F331CA"/>
    <w:rsid w:val="00F355C2"/>
    <w:rsid w:val="00F35F4E"/>
    <w:rsid w:val="00F36415"/>
    <w:rsid w:val="00F37204"/>
    <w:rsid w:val="00F41C44"/>
    <w:rsid w:val="00F42363"/>
    <w:rsid w:val="00F4257E"/>
    <w:rsid w:val="00F43337"/>
    <w:rsid w:val="00F43D39"/>
    <w:rsid w:val="00F463DF"/>
    <w:rsid w:val="00F46984"/>
    <w:rsid w:val="00F46B7C"/>
    <w:rsid w:val="00F518DB"/>
    <w:rsid w:val="00F521B0"/>
    <w:rsid w:val="00F5289B"/>
    <w:rsid w:val="00F53136"/>
    <w:rsid w:val="00F53771"/>
    <w:rsid w:val="00F543D8"/>
    <w:rsid w:val="00F55750"/>
    <w:rsid w:val="00F5697A"/>
    <w:rsid w:val="00F6185E"/>
    <w:rsid w:val="00F62C1A"/>
    <w:rsid w:val="00F65001"/>
    <w:rsid w:val="00F65383"/>
    <w:rsid w:val="00F653ED"/>
    <w:rsid w:val="00F665A8"/>
    <w:rsid w:val="00F66EC0"/>
    <w:rsid w:val="00F7143F"/>
    <w:rsid w:val="00F73729"/>
    <w:rsid w:val="00F76178"/>
    <w:rsid w:val="00F82B5C"/>
    <w:rsid w:val="00F82C94"/>
    <w:rsid w:val="00F83490"/>
    <w:rsid w:val="00F842D4"/>
    <w:rsid w:val="00F90F22"/>
    <w:rsid w:val="00F92D50"/>
    <w:rsid w:val="00F9409F"/>
    <w:rsid w:val="00F943D4"/>
    <w:rsid w:val="00F95226"/>
    <w:rsid w:val="00F952A9"/>
    <w:rsid w:val="00F955C3"/>
    <w:rsid w:val="00F96220"/>
    <w:rsid w:val="00F96943"/>
    <w:rsid w:val="00FA36F2"/>
    <w:rsid w:val="00FA3F3B"/>
    <w:rsid w:val="00FA4FCF"/>
    <w:rsid w:val="00FA5D7C"/>
    <w:rsid w:val="00FA7144"/>
    <w:rsid w:val="00FA77A5"/>
    <w:rsid w:val="00FB5C62"/>
    <w:rsid w:val="00FC0D42"/>
    <w:rsid w:val="00FC25D1"/>
    <w:rsid w:val="00FC279C"/>
    <w:rsid w:val="00FD0F63"/>
    <w:rsid w:val="00FD111C"/>
    <w:rsid w:val="00FD2E3A"/>
    <w:rsid w:val="00FE226A"/>
    <w:rsid w:val="00FE4969"/>
    <w:rsid w:val="00FE6866"/>
    <w:rsid w:val="00FE6885"/>
    <w:rsid w:val="00FE69AC"/>
    <w:rsid w:val="00FF0B71"/>
    <w:rsid w:val="00FF11B1"/>
    <w:rsid w:val="00FF11CE"/>
    <w:rsid w:val="00FF2759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07CB199B"/>
  <w15:docId w15:val="{8C810CE7-FD8C-4216-BD0D-0F6E6712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6D"/>
  </w:style>
  <w:style w:type="paragraph" w:styleId="Ttulo2">
    <w:name w:val="heading 2"/>
    <w:basedOn w:val="Normal"/>
    <w:link w:val="Ttulo2Car"/>
    <w:uiPriority w:val="9"/>
    <w:qFormat/>
    <w:rsid w:val="00D8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D83A6D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83A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aliases w:val="4 Párrafo de lista,Figuras,5.9.1,Colorful List - Accent 11,Lista vistosa - Énfasis 11,TítuloB,Titulo dentro de tabla,titulo 4,TITULO 11,Párrafo de lista7,foto,Resultando Lista"/>
    <w:basedOn w:val="Normal"/>
    <w:link w:val="PrrafodelistaCar"/>
    <w:uiPriority w:val="34"/>
    <w:qFormat/>
    <w:rsid w:val="00691358"/>
    <w:pPr>
      <w:ind w:left="720"/>
      <w:contextualSpacing/>
    </w:pPr>
  </w:style>
  <w:style w:type="character" w:customStyle="1" w:styleId="PrrafodelistaCar">
    <w:name w:val="Párrafo de lista Car"/>
    <w:aliases w:val="4 Párrafo de lista Car,Figuras Car,5.9.1 Car,Colorful List - Accent 11 Car,Lista vistosa - Énfasis 11 Car,TítuloB Car,Titulo dentro de tabla Car,titulo 4 Car,TITULO 11 Car,Párrafo de lista7 Car,foto Car,Resultando Lista Car"/>
    <w:basedOn w:val="Fuentedeprrafopredeter"/>
    <w:link w:val="Prrafodelista"/>
    <w:uiPriority w:val="1"/>
    <w:locked/>
    <w:rsid w:val="004337CF"/>
  </w:style>
  <w:style w:type="character" w:styleId="Refdecomentario">
    <w:name w:val="annotation reference"/>
    <w:basedOn w:val="Fuentedeprrafopredeter"/>
    <w:uiPriority w:val="99"/>
    <w:semiHidden/>
    <w:unhideWhenUsed/>
    <w:rsid w:val="00005E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5E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5E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E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E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E9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A6B"/>
  </w:style>
  <w:style w:type="paragraph" w:styleId="Piedepgina">
    <w:name w:val="footer"/>
    <w:basedOn w:val="Normal"/>
    <w:link w:val="Piedepgina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A6B"/>
  </w:style>
  <w:style w:type="paragraph" w:customStyle="1" w:styleId="Texto0">
    <w:name w:val="Texto"/>
    <w:basedOn w:val="Normal"/>
    <w:link w:val="TextoCar"/>
    <w:rsid w:val="008B3D0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8B3D0D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D875C6"/>
    <w:pPr>
      <w:spacing w:after="0" w:line="240" w:lineRule="auto"/>
    </w:pPr>
  </w:style>
  <w:style w:type="paragraph" w:customStyle="1" w:styleId="Default">
    <w:name w:val="Default"/>
    <w:rsid w:val="007B18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AD0F7-E075-4DB2-8FA7-333A1530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1922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Nydia Berenice Chavez Reyes</dc:creator>
  <cp:keywords/>
  <dc:description/>
  <cp:lastModifiedBy>Blanca Esmeralda Miranda Delfino</cp:lastModifiedBy>
  <cp:revision>68</cp:revision>
  <cp:lastPrinted>2018-12-12T17:48:00Z</cp:lastPrinted>
  <dcterms:created xsi:type="dcterms:W3CDTF">2020-03-31T19:58:00Z</dcterms:created>
  <dcterms:modified xsi:type="dcterms:W3CDTF">2020-10-06T21:59:00Z</dcterms:modified>
</cp:coreProperties>
</file>