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6A33" w14:textId="47454842" w:rsidR="00D64C45" w:rsidRDefault="00CA7491" w:rsidP="00D64C45">
      <w:pPr>
        <w:spacing w:after="101"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LISTA DE </w:t>
      </w:r>
      <w:r w:rsidRPr="004504CE">
        <w:rPr>
          <w:rFonts w:ascii="Soberana Sans Light" w:eastAsia="Times New Roman" w:hAnsi="Soberana Sans Light" w:cs="Arial"/>
          <w:b/>
          <w:bCs/>
          <w:sz w:val="18"/>
          <w:szCs w:val="18"/>
          <w:lang w:eastAsia="es-MX"/>
        </w:rPr>
        <w:t xml:space="preserve">SEGUIMIENTO </w:t>
      </w:r>
      <w:r w:rsidR="004504CE" w:rsidRPr="004504CE">
        <w:rPr>
          <w:rFonts w:ascii="Soberana Sans Light" w:eastAsia="Times New Roman" w:hAnsi="Soberana Sans Light" w:cs="Arial"/>
          <w:b/>
          <w:bCs/>
          <w:sz w:val="18"/>
          <w:szCs w:val="18"/>
          <w:lang w:eastAsia="es-MX"/>
        </w:rPr>
        <w:t>DE</w:t>
      </w:r>
      <w:r w:rsidR="009541BB" w:rsidRPr="004504CE">
        <w:rPr>
          <w:rFonts w:ascii="Soberana Sans Light" w:eastAsia="Times New Roman" w:hAnsi="Soberana Sans Light" w:cs="Arial"/>
          <w:b/>
          <w:bCs/>
          <w:sz w:val="18"/>
          <w:szCs w:val="18"/>
          <w:lang w:eastAsia="es-MX"/>
        </w:rPr>
        <w:t xml:space="preserve"> INCUMPLIMIENTO</w:t>
      </w:r>
      <w:r w:rsidRPr="004504CE">
        <w:rPr>
          <w:rFonts w:ascii="Soberana Sans Light" w:eastAsia="Times New Roman" w:hAnsi="Soberana Sans Light" w:cs="Arial"/>
          <w:b/>
          <w:bCs/>
          <w:sz w:val="18"/>
          <w:szCs w:val="18"/>
          <w:lang w:eastAsia="es-MX"/>
        </w:rPr>
        <w:t xml:space="preserve">S </w:t>
      </w:r>
      <w:r>
        <w:rPr>
          <w:rFonts w:ascii="Soberana Sans Light" w:eastAsia="Times New Roman" w:hAnsi="Soberana Sans Light" w:cs="Arial"/>
          <w:b/>
          <w:bCs/>
          <w:color w:val="2F2F2F"/>
          <w:sz w:val="18"/>
          <w:szCs w:val="18"/>
          <w:lang w:eastAsia="es-MX"/>
        </w:rPr>
        <w:t>DE LA TOTALIDAD DE LOS LINEAMIENTOS</w:t>
      </w:r>
      <w:r w:rsidR="00D64C45">
        <w:rPr>
          <w:rFonts w:ascii="Soberana Sans Light" w:eastAsia="Times New Roman" w:hAnsi="Soberana Sans Light" w:cs="Arial"/>
          <w:b/>
          <w:bCs/>
          <w:color w:val="2F2F2F"/>
          <w:sz w:val="18"/>
          <w:szCs w:val="18"/>
          <w:lang w:eastAsia="es-MX"/>
        </w:rPr>
        <w:t xml:space="preserve"> </w:t>
      </w:r>
    </w:p>
    <w:p w14:paraId="3576F0B5" w14:textId="77777777" w:rsidR="00D64C45" w:rsidRDefault="00D64C45" w:rsidP="00D64C45">
      <w:pPr>
        <w:spacing w:after="101" w:line="240" w:lineRule="auto"/>
        <w:ind w:firstLine="288"/>
        <w:jc w:val="center"/>
        <w:rPr>
          <w:rFonts w:ascii="Soberana Sans Light" w:eastAsia="Times New Roman" w:hAnsi="Soberana Sans Light" w:cs="Arial"/>
          <w:color w:val="2F2F2F"/>
          <w:sz w:val="18"/>
          <w:szCs w:val="18"/>
          <w:lang w:eastAsia="es-MX"/>
        </w:rPr>
      </w:pPr>
    </w:p>
    <w:p w14:paraId="2EFD22DA" w14:textId="47A1BDE4" w:rsidR="00D64C45" w:rsidRDefault="00D64C45" w:rsidP="00D64C45">
      <w:pPr>
        <w:pStyle w:val="texto"/>
        <w:rPr>
          <w:rFonts w:ascii="Soberana Sans Light" w:hAnsi="Soberana Sans Light" w:cs="Arial"/>
          <w:color w:val="000000"/>
          <w:szCs w:val="18"/>
          <w:lang w:eastAsia="es-MX"/>
        </w:rPr>
      </w:pPr>
      <w:r>
        <w:rPr>
          <w:rFonts w:ascii="Soberana Sans Light" w:hAnsi="Soberana Sans Light" w:cs="Arial"/>
          <w:noProof/>
          <w:szCs w:val="18"/>
          <w:lang w:eastAsia="es-MX"/>
        </w:rPr>
        <w:t xml:space="preserve">De conformidad con lo señalado </w:t>
      </w:r>
      <w:r>
        <w:rPr>
          <w:rFonts w:ascii="Soberana Sans Light" w:hAnsi="Soberana Sans Light" w:cs="Arial"/>
          <w:color w:val="2F2F2F"/>
          <w:szCs w:val="18"/>
          <w:lang w:eastAsia="es-MX"/>
        </w:rPr>
        <w:t>en</w:t>
      </w:r>
      <w:r w:rsidR="003B18AA">
        <w:rPr>
          <w:rFonts w:ascii="Soberana Sans Light" w:hAnsi="Soberana Sans Light" w:cs="Arial"/>
          <w:color w:val="2F2F2F"/>
          <w:szCs w:val="18"/>
          <w:lang w:eastAsia="es-MX"/>
        </w:rPr>
        <w:t xml:space="preserve"> el Programa de I</w:t>
      </w:r>
      <w:r w:rsidR="009541BB">
        <w:rPr>
          <w:rFonts w:ascii="Soberana Sans Light" w:hAnsi="Soberana Sans Light" w:cs="Arial"/>
          <w:color w:val="2F2F2F"/>
          <w:szCs w:val="18"/>
          <w:lang w:eastAsia="es-MX"/>
        </w:rPr>
        <w:t xml:space="preserve">ncumplimientos de fecha </w:t>
      </w:r>
      <w:r w:rsidR="009541BB" w:rsidRPr="00FF1F7F">
        <w:rPr>
          <w:rFonts w:ascii="Soberana Sans Light" w:hAnsi="Soberana Sans Light" w:cs="Arial"/>
          <w:color w:val="2F5496" w:themeColor="accent1" w:themeShade="BF"/>
          <w:szCs w:val="18"/>
          <w:lang w:eastAsia="es-MX"/>
        </w:rPr>
        <w:t>&lt;&lt;</w:t>
      </w:r>
      <w:r w:rsidR="009541BB">
        <w:rPr>
          <w:rFonts w:ascii="Soberana Sans Light" w:hAnsi="Soberana Sans Light" w:cs="Arial"/>
          <w:color w:val="2F5496" w:themeColor="accent1" w:themeShade="BF"/>
          <w:szCs w:val="18"/>
          <w:lang w:eastAsia="es-MX"/>
        </w:rPr>
        <w:t>día/mes/año</w:t>
      </w:r>
      <w:r w:rsidR="009541BB" w:rsidRPr="00FF1F7F">
        <w:rPr>
          <w:rFonts w:ascii="Soberana Sans Light" w:hAnsi="Soberana Sans Light" w:cs="Arial"/>
          <w:color w:val="2F5496" w:themeColor="accent1" w:themeShade="BF"/>
          <w:szCs w:val="18"/>
          <w:lang w:eastAsia="es-MX"/>
        </w:rPr>
        <w:t>&gt;&gt;</w:t>
      </w:r>
      <w:r w:rsidR="003B18AA">
        <w:rPr>
          <w:rFonts w:ascii="Soberana Sans Light" w:hAnsi="Soberana Sans Light" w:cs="Arial"/>
          <w:color w:val="2F5496" w:themeColor="accent1" w:themeShade="BF"/>
          <w:szCs w:val="18"/>
          <w:lang w:eastAsia="es-MX"/>
        </w:rPr>
        <w:t xml:space="preserve"> </w:t>
      </w:r>
      <w:r w:rsidR="003B18AA" w:rsidRPr="003B18AA">
        <w:rPr>
          <w:rFonts w:ascii="Soberana Sans Light" w:hAnsi="Soberana Sans Light" w:cs="Arial"/>
          <w:szCs w:val="18"/>
          <w:lang w:eastAsia="es-MX"/>
        </w:rPr>
        <w:t>de</w:t>
      </w:r>
      <w:r w:rsidR="009541BB">
        <w:rPr>
          <w:rFonts w:ascii="Soberana Sans Light" w:hAnsi="Soberana Sans Light" w:cs="Arial"/>
          <w:color w:val="2F2F2F"/>
          <w:szCs w:val="18"/>
          <w:lang w:eastAsia="es-MX"/>
        </w:rPr>
        <w:t xml:space="preserve"> </w:t>
      </w:r>
      <w:r>
        <w:rPr>
          <w:rFonts w:ascii="Soberana Sans Light" w:hAnsi="Soberana Sans Light" w:cs="Arial"/>
          <w:color w:val="2F2F2F"/>
          <w:szCs w:val="18"/>
          <w:lang w:eastAsia="es-MX"/>
        </w:rPr>
        <w:t xml:space="preserve">las </w:t>
      </w:r>
      <w:r w:rsidRPr="003B18AA">
        <w:rPr>
          <w:rFonts w:ascii="Soberana Sans Light" w:hAnsi="Soberana Sans Light" w:cs="Arial"/>
          <w:i/>
          <w:color w:val="2F2F2F"/>
          <w:szCs w:val="18"/>
          <w:lang w:eastAsia="es-MX"/>
        </w:rPr>
        <w:t xml:space="preserve">Disposiciones Administrativas de Carácter General que establecen los Lineamientos en materia de Seguridad Industrial, Seguridad Operativa y Protección al Medio Ambiente para realizar las actividades de </w:t>
      </w:r>
      <w:r w:rsidRPr="003B18AA">
        <w:rPr>
          <w:rFonts w:ascii="Soberana Sans Light" w:hAnsi="Soberana Sans Light"/>
          <w:i/>
          <w:color w:val="2F2F2F"/>
          <w:szCs w:val="18"/>
        </w:rPr>
        <w:t>Exploración y Extracción de Hidrocarburos</w:t>
      </w:r>
      <w:r w:rsidR="00807217" w:rsidRPr="003B18AA">
        <w:rPr>
          <w:rFonts w:ascii="Soberana Sans Light" w:hAnsi="Soberana Sans Light"/>
          <w:i/>
          <w:color w:val="2F2F2F"/>
          <w:szCs w:val="18"/>
        </w:rPr>
        <w:t xml:space="preserve"> en Yacimientos No Convencionales en tierra</w:t>
      </w:r>
      <w:r>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w:t>
      </w:r>
      <w:r>
        <w:rPr>
          <w:rFonts w:ascii="Soberana Sans Light" w:hAnsi="Soberana Sans Light"/>
          <w:color w:val="2F2F2F"/>
          <w:szCs w:val="18"/>
        </w:rPr>
        <w:t xml:space="preserve">realizar la </w:t>
      </w:r>
      <w:r w:rsidR="008F4DE9" w:rsidRPr="003856D6">
        <w:rPr>
          <w:rFonts w:ascii="Soberana Sans Light" w:hAnsi="Soberana Sans Light" w:cs="Arial"/>
          <w:color w:val="4472C4" w:themeColor="accent1"/>
          <w:szCs w:val="18"/>
          <w:lang w:eastAsia="es-MX"/>
        </w:rPr>
        <w:t xml:space="preserve">&lt;&lt;verificación </w:t>
      </w:r>
      <w:r w:rsidR="008F4DE9" w:rsidRPr="004504CE">
        <w:rPr>
          <w:rFonts w:ascii="Soberana Sans Light" w:hAnsi="Soberana Sans Light" w:cs="Arial"/>
          <w:color w:val="0070C0"/>
          <w:szCs w:val="18"/>
          <w:lang w:eastAsia="es-MX"/>
        </w:rPr>
        <w:t>documental</w:t>
      </w:r>
      <w:r w:rsidR="00CA7491" w:rsidRPr="004504CE">
        <w:rPr>
          <w:rFonts w:ascii="Soberana Sans Light" w:hAnsi="Soberana Sans Light" w:cs="Arial"/>
          <w:color w:val="0070C0"/>
          <w:szCs w:val="18"/>
          <w:lang w:eastAsia="es-MX"/>
        </w:rPr>
        <w:t xml:space="preserve"> y física</w:t>
      </w:r>
      <w:r w:rsidR="008F4DE9" w:rsidRPr="003856D6">
        <w:rPr>
          <w:rFonts w:ascii="Soberana Sans Light" w:hAnsi="Soberana Sans Light" w:cs="Arial"/>
          <w:color w:val="4472C4" w:themeColor="accent1"/>
          <w:szCs w:val="18"/>
          <w:lang w:eastAsia="es-MX"/>
        </w:rPr>
        <w:t xml:space="preserve">&gt;&gt; </w:t>
      </w:r>
      <w:r w:rsidR="00CA7491" w:rsidRPr="004504CE">
        <w:rPr>
          <w:rFonts w:ascii="Soberana Sans Light" w:hAnsi="Soberana Sans Light"/>
          <w:szCs w:val="18"/>
        </w:rPr>
        <w:t xml:space="preserve">del </w:t>
      </w:r>
      <w:r w:rsidR="00CA7491" w:rsidRPr="004504CE">
        <w:rPr>
          <w:rFonts w:ascii="Soberana Sans Light" w:hAnsi="Soberana Sans Light" w:cs="Arial"/>
          <w:szCs w:val="18"/>
          <w:lang w:eastAsia="es-MX"/>
        </w:rPr>
        <w:t>cumplimiento de la totalidad de los lineamientos</w:t>
      </w:r>
      <w:r w:rsidRPr="004504CE">
        <w:rPr>
          <w:rFonts w:ascii="Soberana Sans Light" w:hAnsi="Soberana Sans Light" w:cs="Arial"/>
          <w:szCs w:val="18"/>
          <w:lang w:eastAsia="es-MX"/>
        </w:rPr>
        <w:t xml:space="preserve"> </w:t>
      </w:r>
      <w:r w:rsidR="00807217">
        <w:rPr>
          <w:rFonts w:ascii="Soberana Sans Light" w:hAnsi="Soberana Sans Light" w:cs="Arial"/>
          <w:color w:val="2F2F2F"/>
          <w:szCs w:val="18"/>
          <w:lang w:eastAsia="es-MX"/>
        </w:rPr>
        <w:t xml:space="preserve">referente a las actividades desarrolladas durante el año inmediato anterior incluyendo operación y mantenimiento </w:t>
      </w:r>
      <w:r>
        <w:rPr>
          <w:rFonts w:ascii="Soberana Sans Light" w:hAnsi="Soberana Sans Light" w:cs="Arial"/>
          <w:color w:val="2F2F2F"/>
          <w:szCs w:val="18"/>
          <w:lang w:eastAsia="es-MX"/>
        </w:rPr>
        <w:t>de</w:t>
      </w:r>
      <w:r w:rsidR="00CA7491">
        <w:rPr>
          <w:rFonts w:ascii="Soberana Sans Light" w:hAnsi="Soberana Sans Light" w:cs="Arial"/>
          <w:color w:val="2F2F2F"/>
          <w:szCs w:val="18"/>
          <w:lang w:eastAsia="es-MX"/>
        </w:rPr>
        <w:t xml:space="preserve"> </w:t>
      </w:r>
      <w:r w:rsidR="008F4DE9">
        <w:rPr>
          <w:rFonts w:ascii="Soberana Sans Light" w:hAnsi="Soberana Sans Light" w:cs="Arial"/>
          <w:color w:val="2F2F2F"/>
          <w:szCs w:val="18"/>
          <w:lang w:eastAsia="es-MX"/>
        </w:rPr>
        <w:t>l</w:t>
      </w:r>
      <w:r w:rsidR="00CA7491">
        <w:rPr>
          <w:rFonts w:ascii="Soberana Sans Light" w:hAnsi="Soberana Sans Light" w:cs="Arial"/>
          <w:color w:val="2F2F2F"/>
          <w:szCs w:val="18"/>
          <w:lang w:eastAsia="es-MX"/>
        </w:rPr>
        <w:t>a instalación</w:t>
      </w:r>
      <w:r>
        <w:rPr>
          <w:rFonts w:ascii="Soberana Sans Light" w:hAnsi="Soberana Sans Light" w:cs="Arial"/>
          <w:color w:val="2F2F2F"/>
          <w:szCs w:val="18"/>
          <w:lang w:eastAsia="es-MX"/>
        </w:rPr>
        <w:t xml:space="preserve"> </w:t>
      </w:r>
      <w:r w:rsidR="00CA7491">
        <w:rPr>
          <w:rFonts w:ascii="Soberana Sans Light" w:hAnsi="Soberana Sans Light" w:cs="Arial"/>
          <w:color w:val="2F2F2F"/>
          <w:szCs w:val="18"/>
          <w:lang w:eastAsia="es-MX"/>
        </w:rPr>
        <w:t xml:space="preserve">denominada </w:t>
      </w:r>
      <w:r>
        <w:rPr>
          <w:rFonts w:ascii="Soberana Sans Light" w:hAnsi="Soberana Sans Light" w:cs="Arial"/>
          <w:bCs/>
          <w:color w:val="0070C0"/>
          <w:szCs w:val="18"/>
          <w:lang w:eastAsia="es-MX"/>
        </w:rPr>
        <w:t xml:space="preserve">&lt;&lt;nombre de la instalación&gt;&gt;, </w:t>
      </w:r>
      <w:r>
        <w:rPr>
          <w:rFonts w:ascii="Soberana Sans Light" w:hAnsi="Soberana Sans Light" w:cs="Arial"/>
          <w:bCs/>
          <w:color w:val="000000"/>
          <w:szCs w:val="18"/>
          <w:lang w:eastAsia="es-MX"/>
        </w:rPr>
        <w:t>e</w:t>
      </w:r>
      <w:r>
        <w:rPr>
          <w:rFonts w:ascii="Soberana Sans Light" w:hAnsi="Soberana Sans Light" w:cs="Arial"/>
          <w:color w:val="2F2F2F"/>
          <w:szCs w:val="18"/>
          <w:lang w:eastAsia="es-MX"/>
        </w:rPr>
        <w:t xml:space="preserve">n lo relativo </w:t>
      </w:r>
      <w:r>
        <w:rPr>
          <w:rFonts w:ascii="Soberana Sans Light" w:hAnsi="Soberana Sans Light" w:cs="Arial"/>
          <w:szCs w:val="18"/>
          <w:lang w:eastAsia="es-MX"/>
        </w:rPr>
        <w:t>a</w:t>
      </w:r>
      <w:r w:rsidR="009541BB">
        <w:rPr>
          <w:rFonts w:ascii="Soberana Sans Light" w:hAnsi="Soberana Sans Light" w:cs="Arial"/>
          <w:szCs w:val="18"/>
          <w:lang w:eastAsia="es-MX"/>
        </w:rPr>
        <w:t>l(los)</w:t>
      </w:r>
      <w:r>
        <w:rPr>
          <w:rFonts w:ascii="Soberana Sans Light" w:hAnsi="Soberana Sans Light" w:cs="Arial"/>
          <w:color w:val="2F5496" w:themeColor="accent1" w:themeShade="BF"/>
          <w:szCs w:val="18"/>
        </w:rPr>
        <w:t xml:space="preserve"> </w:t>
      </w:r>
      <w:r w:rsidR="009541BB">
        <w:rPr>
          <w:rFonts w:ascii="Soberana Sans Light" w:hAnsi="Soberana Sans Light" w:cs="Arial"/>
          <w:szCs w:val="18"/>
        </w:rPr>
        <w:t>numeral(es)</w:t>
      </w:r>
      <w:r>
        <w:rPr>
          <w:rFonts w:ascii="Soberana Sans Light" w:hAnsi="Soberana Sans Light" w:cs="Arial"/>
          <w:szCs w:val="18"/>
        </w:rPr>
        <w:t xml:space="preserve"> </w:t>
      </w:r>
      <w:r w:rsidR="009541BB" w:rsidRPr="00FF1F7F">
        <w:rPr>
          <w:rFonts w:ascii="Soberana Sans Light" w:hAnsi="Soberana Sans Light" w:cs="Arial"/>
          <w:color w:val="2F5496" w:themeColor="accent1" w:themeShade="BF"/>
          <w:szCs w:val="18"/>
          <w:lang w:eastAsia="es-MX"/>
        </w:rPr>
        <w:t>&lt;&lt;</w:t>
      </w:r>
      <w:r w:rsidR="009541BB" w:rsidRPr="007E4722">
        <w:rPr>
          <w:rFonts w:ascii="Soberana Sans Light" w:hAnsi="Soberana Sans Light" w:cs="Arial"/>
          <w:color w:val="2F5496" w:themeColor="accent1" w:themeShade="BF"/>
          <w:szCs w:val="18"/>
          <w:lang w:eastAsia="es-MX"/>
        </w:rPr>
        <w:t>colocar los numerales</w:t>
      </w:r>
      <w:r w:rsidR="009541BB">
        <w:rPr>
          <w:rFonts w:ascii="Soberana Sans Light" w:hAnsi="Soberana Sans Light" w:cs="Arial"/>
          <w:color w:val="2F5496" w:themeColor="accent1" w:themeShade="BF"/>
          <w:szCs w:val="18"/>
          <w:lang w:eastAsia="es-MX"/>
        </w:rPr>
        <w:t xml:space="preserve"> incumplidos</w:t>
      </w:r>
      <w:r w:rsidR="009541BB" w:rsidRPr="00FF1F7F">
        <w:rPr>
          <w:rFonts w:ascii="Soberana Sans Light" w:hAnsi="Soberana Sans Light" w:cs="Arial"/>
          <w:color w:val="2F5496" w:themeColor="accent1" w:themeShade="BF"/>
          <w:szCs w:val="18"/>
          <w:lang w:eastAsia="es-MX"/>
        </w:rPr>
        <w:t>&gt;&gt;</w:t>
      </w:r>
      <w:r>
        <w:rPr>
          <w:rFonts w:ascii="Soberana Sans Light" w:hAnsi="Soberana Sans Light" w:cs="Arial"/>
          <w:szCs w:val="18"/>
        </w:rPr>
        <w:t xml:space="preserve"> </w:t>
      </w:r>
      <w:r>
        <w:rPr>
          <w:rFonts w:ascii="Soberana Sans Light" w:hAnsi="Soberana Sans Light" w:cs="Arial"/>
          <w:szCs w:val="18"/>
          <w:lang w:eastAsia="es-MX"/>
        </w:rPr>
        <w:t>obteniendo los sig</w:t>
      </w:r>
      <w:r>
        <w:rPr>
          <w:rFonts w:ascii="Soberana Sans Light" w:hAnsi="Soberana Sans Light" w:cs="Arial"/>
          <w:color w:val="000000"/>
          <w:szCs w:val="18"/>
          <w:lang w:eastAsia="es-MX"/>
        </w:rPr>
        <w:t>uientes resultados.</w:t>
      </w:r>
    </w:p>
    <w:p w14:paraId="402EC988" w14:textId="77777777" w:rsidR="00D64C45" w:rsidRDefault="00D64C45" w:rsidP="00D64C45">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 DE VERIFICACIÓN</w:t>
      </w:r>
      <w:bookmarkStart w:id="0" w:name="_GoBack"/>
      <w:bookmarkEnd w:id="0"/>
    </w:p>
    <w:tbl>
      <w:tblPr>
        <w:tblpPr w:leftFromText="141" w:rightFromText="141" w:vertAnchor="text" w:tblpX="-5" w:tblpY="1"/>
        <w:tblOverlap w:val="never"/>
        <w:tblW w:w="99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1"/>
        <w:gridCol w:w="923"/>
        <w:gridCol w:w="2727"/>
        <w:gridCol w:w="1124"/>
        <w:gridCol w:w="475"/>
        <w:gridCol w:w="567"/>
        <w:gridCol w:w="567"/>
        <w:gridCol w:w="993"/>
        <w:gridCol w:w="2126"/>
      </w:tblGrid>
      <w:tr w:rsidR="00C26E3D" w:rsidRPr="00BD2CB2" w14:paraId="7F713199" w14:textId="77777777" w:rsidTr="00BC2861">
        <w:trPr>
          <w:trHeight w:val="384"/>
          <w:tblHeader/>
        </w:trPr>
        <w:tc>
          <w:tcPr>
            <w:tcW w:w="421" w:type="dxa"/>
            <w:vMerge w:val="restart"/>
            <w:tcBorders>
              <w:top w:val="single" w:sz="4" w:space="0" w:color="000000"/>
              <w:left w:val="single" w:sz="4" w:space="0" w:color="000000"/>
              <w:right w:val="single" w:sz="4" w:space="0" w:color="000000"/>
            </w:tcBorders>
            <w:shd w:val="clear" w:color="auto" w:fill="D9D9D9"/>
            <w:vAlign w:val="center"/>
          </w:tcPr>
          <w:p w14:paraId="1CCB18C2" w14:textId="27A8E758"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923"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214C34A" w14:textId="0B32CE28"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Numeral de referencia</w:t>
            </w:r>
          </w:p>
        </w:tc>
        <w:tc>
          <w:tcPr>
            <w:tcW w:w="2727"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194A9AC"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 xml:space="preserve">Texto de referencia de la </w:t>
            </w:r>
          </w:p>
          <w:p w14:paraId="6F3E29BD"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 xml:space="preserve">DAGC </w:t>
            </w:r>
          </w:p>
        </w:tc>
        <w:tc>
          <w:tcPr>
            <w:tcW w:w="1124" w:type="dxa"/>
            <w:vMerge w:val="restart"/>
            <w:tcBorders>
              <w:top w:val="single" w:sz="4" w:space="0" w:color="000000"/>
              <w:left w:val="single" w:sz="4" w:space="0" w:color="000000"/>
              <w:right w:val="single" w:sz="4" w:space="0" w:color="000000"/>
            </w:tcBorders>
            <w:shd w:val="clear" w:color="auto" w:fill="D9D9D9"/>
            <w:vAlign w:val="center"/>
          </w:tcPr>
          <w:p w14:paraId="3ED42AFA"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Tipo de verificación</w:t>
            </w:r>
          </w:p>
        </w:tc>
        <w:tc>
          <w:tcPr>
            <w:tcW w:w="1609" w:type="dxa"/>
            <w:gridSpan w:val="3"/>
            <w:tcBorders>
              <w:top w:val="single" w:sz="4" w:space="0" w:color="000000"/>
              <w:left w:val="single" w:sz="4" w:space="0" w:color="000000"/>
              <w:right w:val="single" w:sz="4" w:space="0" w:color="000000"/>
            </w:tcBorders>
            <w:shd w:val="clear" w:color="auto" w:fill="D9D9D9"/>
            <w:vAlign w:val="center"/>
          </w:tcPr>
          <w:p w14:paraId="6C818146" w14:textId="2C2C7431"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w:t>
            </w:r>
          </w:p>
        </w:tc>
        <w:tc>
          <w:tcPr>
            <w:tcW w:w="993" w:type="dxa"/>
            <w:vMerge w:val="restart"/>
            <w:tcBorders>
              <w:top w:val="single" w:sz="4" w:space="0" w:color="000000"/>
              <w:left w:val="single" w:sz="4" w:space="0" w:color="000000"/>
              <w:right w:val="single" w:sz="4" w:space="0" w:color="000000"/>
            </w:tcBorders>
            <w:shd w:val="clear" w:color="auto" w:fill="D9D9D9"/>
            <w:vAlign w:val="center"/>
          </w:tcPr>
          <w:p w14:paraId="3F494D12"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Referencia de la evidencia de soporte</w:t>
            </w:r>
          </w:p>
        </w:tc>
        <w:tc>
          <w:tcPr>
            <w:tcW w:w="2126" w:type="dxa"/>
            <w:vMerge w:val="restart"/>
            <w:tcBorders>
              <w:top w:val="single" w:sz="4" w:space="0" w:color="000000"/>
              <w:left w:val="single" w:sz="4" w:space="0" w:color="000000"/>
              <w:right w:val="single" w:sz="4" w:space="0" w:color="000000"/>
            </w:tcBorders>
            <w:shd w:val="clear" w:color="auto" w:fill="D9D9D9"/>
            <w:vAlign w:val="center"/>
          </w:tcPr>
          <w:p w14:paraId="7A1E8214"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Observaciones</w:t>
            </w:r>
          </w:p>
        </w:tc>
      </w:tr>
      <w:tr w:rsidR="00C26E3D" w:rsidRPr="00BD2CB2" w14:paraId="46517692" w14:textId="77777777" w:rsidTr="00BC2861">
        <w:trPr>
          <w:trHeight w:val="384"/>
        </w:trPr>
        <w:tc>
          <w:tcPr>
            <w:tcW w:w="421" w:type="dxa"/>
            <w:vMerge/>
            <w:tcBorders>
              <w:top w:val="single" w:sz="4" w:space="0" w:color="000000"/>
              <w:left w:val="single" w:sz="4" w:space="0" w:color="000000"/>
              <w:right w:val="single" w:sz="4" w:space="0" w:color="000000"/>
            </w:tcBorders>
            <w:shd w:val="clear" w:color="auto" w:fill="D9D9D9"/>
            <w:vAlign w:val="center"/>
          </w:tcPr>
          <w:p w14:paraId="1DC77324" w14:textId="77777777" w:rsidR="00C26E3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c>
          <w:tcPr>
            <w:tcW w:w="923" w:type="dxa"/>
            <w:vMerge/>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798FB6E" w14:textId="77777777" w:rsidR="00C26E3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c>
          <w:tcPr>
            <w:tcW w:w="2727" w:type="dxa"/>
            <w:vMerge/>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2F26C27"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c>
          <w:tcPr>
            <w:tcW w:w="1124" w:type="dxa"/>
            <w:vMerge/>
            <w:tcBorders>
              <w:top w:val="single" w:sz="4" w:space="0" w:color="000000"/>
              <w:left w:val="single" w:sz="4" w:space="0" w:color="000000"/>
              <w:right w:val="single" w:sz="4" w:space="0" w:color="000000"/>
            </w:tcBorders>
            <w:shd w:val="clear" w:color="auto" w:fill="D9D9D9"/>
            <w:vAlign w:val="center"/>
          </w:tcPr>
          <w:p w14:paraId="792BC8B1"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c>
          <w:tcPr>
            <w:tcW w:w="1042" w:type="dxa"/>
            <w:gridSpan w:val="2"/>
            <w:tcBorders>
              <w:top w:val="single" w:sz="4" w:space="0" w:color="000000"/>
              <w:left w:val="single" w:sz="4" w:space="0" w:color="000000"/>
              <w:right w:val="single" w:sz="4" w:space="0" w:color="000000"/>
            </w:tcBorders>
            <w:shd w:val="clear" w:color="auto" w:fill="D9D9D9"/>
            <w:vAlign w:val="center"/>
          </w:tcPr>
          <w:p w14:paraId="304F9584" w14:textId="77777777" w:rsidR="00C26E3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Cumple</w:t>
            </w:r>
          </w:p>
        </w:tc>
        <w:tc>
          <w:tcPr>
            <w:tcW w:w="567" w:type="dxa"/>
            <w:vMerge w:val="restart"/>
            <w:tcBorders>
              <w:top w:val="single" w:sz="4" w:space="0" w:color="000000"/>
              <w:left w:val="single" w:sz="4" w:space="0" w:color="000000"/>
              <w:right w:val="single" w:sz="4" w:space="0" w:color="000000"/>
            </w:tcBorders>
            <w:shd w:val="clear" w:color="auto" w:fill="D9D9D9"/>
            <w:vAlign w:val="center"/>
          </w:tcPr>
          <w:p w14:paraId="1FBF14CE" w14:textId="677D51C6" w:rsidR="00C26E3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No</w:t>
            </w:r>
            <w:r w:rsidRPr="00A5565D">
              <w:rPr>
                <w:rFonts w:ascii="Soberana Sans Light" w:eastAsia="Times New Roman" w:hAnsi="Soberana Sans Light" w:cs="Arial"/>
                <w:color w:val="000000"/>
                <w:sz w:val="16"/>
                <w:szCs w:val="16"/>
                <w:lang w:eastAsia="es-MX"/>
              </w:rPr>
              <w:br/>
            </w:r>
            <w:r w:rsidRPr="00A5565D">
              <w:rPr>
                <w:rFonts w:ascii="Soberana Sans Light" w:eastAsia="Times New Roman" w:hAnsi="Soberana Sans Light" w:cs="Arial"/>
                <w:b/>
                <w:bCs/>
                <w:color w:val="000000"/>
                <w:sz w:val="16"/>
                <w:szCs w:val="16"/>
                <w:lang w:eastAsia="es-MX"/>
              </w:rPr>
              <w:t>aplica</w:t>
            </w:r>
          </w:p>
        </w:tc>
        <w:tc>
          <w:tcPr>
            <w:tcW w:w="993" w:type="dxa"/>
            <w:vMerge/>
            <w:tcBorders>
              <w:top w:val="single" w:sz="4" w:space="0" w:color="000000"/>
              <w:left w:val="single" w:sz="4" w:space="0" w:color="000000"/>
              <w:right w:val="single" w:sz="4" w:space="0" w:color="000000"/>
            </w:tcBorders>
            <w:shd w:val="clear" w:color="auto" w:fill="D9D9D9"/>
            <w:vAlign w:val="center"/>
          </w:tcPr>
          <w:p w14:paraId="008DE8E6"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c>
          <w:tcPr>
            <w:tcW w:w="2126" w:type="dxa"/>
            <w:vMerge/>
            <w:tcBorders>
              <w:top w:val="single" w:sz="4" w:space="0" w:color="000000"/>
              <w:left w:val="single" w:sz="4" w:space="0" w:color="000000"/>
              <w:right w:val="single" w:sz="4" w:space="0" w:color="000000"/>
            </w:tcBorders>
            <w:shd w:val="clear" w:color="auto" w:fill="D9D9D9"/>
            <w:vAlign w:val="center"/>
          </w:tcPr>
          <w:p w14:paraId="5F2C6CA9"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r>
      <w:tr w:rsidR="00C26E3D" w:rsidRPr="00BD2CB2" w14:paraId="3FD0B0DC" w14:textId="77777777" w:rsidTr="00BC2861">
        <w:trPr>
          <w:trHeight w:val="373"/>
        </w:trPr>
        <w:tc>
          <w:tcPr>
            <w:tcW w:w="421" w:type="dxa"/>
            <w:vMerge/>
            <w:tcBorders>
              <w:left w:val="single" w:sz="4" w:space="0" w:color="000000"/>
              <w:bottom w:val="single" w:sz="4" w:space="0" w:color="000000"/>
              <w:right w:val="single" w:sz="4" w:space="0" w:color="000000"/>
            </w:tcBorders>
            <w:shd w:val="clear" w:color="auto" w:fill="D9D9D9"/>
          </w:tcPr>
          <w:p w14:paraId="24DA5C80" w14:textId="77777777" w:rsidR="00C26E3D" w:rsidRPr="00A5565D" w:rsidRDefault="00C26E3D" w:rsidP="004504CE">
            <w:pPr>
              <w:spacing w:after="20" w:line="240" w:lineRule="auto"/>
              <w:jc w:val="center"/>
              <w:rPr>
                <w:rFonts w:ascii="Soberana Sans Light" w:eastAsia="Times New Roman" w:hAnsi="Soberana Sans Light" w:cs="Arial"/>
                <w:color w:val="000000"/>
                <w:sz w:val="16"/>
                <w:szCs w:val="16"/>
                <w:highlight w:val="yellow"/>
                <w:lang w:eastAsia="es-MX"/>
              </w:rPr>
            </w:pPr>
          </w:p>
        </w:tc>
        <w:tc>
          <w:tcPr>
            <w:tcW w:w="923"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488AFFF" w14:textId="36819914" w:rsidR="00C26E3D" w:rsidRPr="00A5565D" w:rsidRDefault="00C26E3D" w:rsidP="004504CE">
            <w:pPr>
              <w:spacing w:after="20" w:line="240" w:lineRule="auto"/>
              <w:jc w:val="center"/>
              <w:rPr>
                <w:rFonts w:ascii="Soberana Sans Light" w:eastAsia="Times New Roman" w:hAnsi="Soberana Sans Light" w:cs="Arial"/>
                <w:color w:val="000000"/>
                <w:sz w:val="16"/>
                <w:szCs w:val="16"/>
                <w:highlight w:val="yellow"/>
                <w:lang w:eastAsia="es-MX"/>
              </w:rPr>
            </w:pPr>
          </w:p>
        </w:tc>
        <w:tc>
          <w:tcPr>
            <w:tcW w:w="2727"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AD49563" w14:textId="77777777" w:rsidR="00C26E3D" w:rsidRPr="00A5565D" w:rsidRDefault="00C26E3D" w:rsidP="004504CE">
            <w:pPr>
              <w:spacing w:after="20" w:line="240" w:lineRule="auto"/>
              <w:jc w:val="center"/>
              <w:rPr>
                <w:rFonts w:ascii="Soberana Sans Light" w:eastAsia="Times New Roman" w:hAnsi="Soberana Sans Light" w:cs="Arial"/>
                <w:color w:val="000000"/>
                <w:sz w:val="16"/>
                <w:szCs w:val="16"/>
                <w:highlight w:val="yellow"/>
                <w:lang w:eastAsia="es-MX"/>
              </w:rPr>
            </w:pPr>
          </w:p>
        </w:tc>
        <w:tc>
          <w:tcPr>
            <w:tcW w:w="1124" w:type="dxa"/>
            <w:vMerge/>
            <w:tcBorders>
              <w:left w:val="single" w:sz="4" w:space="0" w:color="000000"/>
              <w:bottom w:val="single" w:sz="4" w:space="0" w:color="000000"/>
              <w:right w:val="single" w:sz="4" w:space="0" w:color="000000"/>
            </w:tcBorders>
            <w:shd w:val="clear" w:color="auto" w:fill="D9D9D9"/>
            <w:vAlign w:val="center"/>
          </w:tcPr>
          <w:p w14:paraId="4873E94E"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highlight w:val="yellow"/>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21CA365F" w14:textId="0EE8BD54" w:rsidR="00C26E3D" w:rsidRPr="00C26E3D" w:rsidRDefault="00C26E3D" w:rsidP="004504CE">
            <w:pPr>
              <w:spacing w:after="20" w:line="240" w:lineRule="auto"/>
              <w:jc w:val="center"/>
              <w:rPr>
                <w:rFonts w:ascii="Soberana Sans Light" w:eastAsia="Times New Roman" w:hAnsi="Soberana Sans Light" w:cs="Arial"/>
                <w:color w:val="000000"/>
                <w:sz w:val="16"/>
                <w:szCs w:val="16"/>
                <w:highlight w:val="yellow"/>
                <w:lang w:eastAsia="es-MX"/>
              </w:rPr>
            </w:pPr>
            <w:r>
              <w:rPr>
                <w:rFonts w:ascii="Soberana Sans Light" w:eastAsia="Times New Roman" w:hAnsi="Soberana Sans Light" w:cs="Arial"/>
                <w:b/>
                <w:bCs/>
                <w:color w:val="000000"/>
                <w:sz w:val="16"/>
                <w:szCs w:val="16"/>
                <w:lang w:eastAsia="es-MX"/>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C27EBC" w14:textId="30A5FE26"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567"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6594969A" w14:textId="2BA4AC93" w:rsidR="00C26E3D" w:rsidRPr="00A5565D" w:rsidRDefault="00C26E3D" w:rsidP="004504CE">
            <w:pPr>
              <w:spacing w:after="20" w:line="240" w:lineRule="auto"/>
              <w:jc w:val="center"/>
              <w:rPr>
                <w:rFonts w:ascii="Soberana Sans Light" w:eastAsia="Times New Roman" w:hAnsi="Soberana Sans Light" w:cs="Arial"/>
                <w:color w:val="000000"/>
                <w:sz w:val="16"/>
                <w:szCs w:val="16"/>
                <w:highlight w:val="yellow"/>
                <w:lang w:eastAsia="es-MX"/>
              </w:rPr>
            </w:pPr>
          </w:p>
        </w:tc>
        <w:tc>
          <w:tcPr>
            <w:tcW w:w="993" w:type="dxa"/>
            <w:vMerge/>
            <w:tcBorders>
              <w:left w:val="single" w:sz="4" w:space="0" w:color="000000"/>
              <w:bottom w:val="single" w:sz="4" w:space="0" w:color="000000"/>
              <w:right w:val="single" w:sz="4" w:space="0" w:color="000000"/>
            </w:tcBorders>
            <w:shd w:val="clear" w:color="auto" w:fill="D9D9D9"/>
            <w:vAlign w:val="center"/>
          </w:tcPr>
          <w:p w14:paraId="106285B6"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c>
          <w:tcPr>
            <w:tcW w:w="2126" w:type="dxa"/>
            <w:vMerge/>
            <w:tcBorders>
              <w:left w:val="single" w:sz="4" w:space="0" w:color="000000"/>
              <w:bottom w:val="single" w:sz="4" w:space="0" w:color="000000"/>
              <w:right w:val="single" w:sz="4" w:space="0" w:color="000000"/>
            </w:tcBorders>
            <w:shd w:val="clear" w:color="auto" w:fill="D9D9D9"/>
            <w:vAlign w:val="center"/>
          </w:tcPr>
          <w:p w14:paraId="2EB062F2" w14:textId="77777777" w:rsidR="00C26E3D" w:rsidRPr="00A5565D" w:rsidRDefault="00C26E3D" w:rsidP="004504CE">
            <w:pPr>
              <w:spacing w:after="20" w:line="240" w:lineRule="auto"/>
              <w:jc w:val="center"/>
              <w:rPr>
                <w:rFonts w:ascii="Soberana Sans Light" w:eastAsia="Times New Roman" w:hAnsi="Soberana Sans Light" w:cs="Arial"/>
                <w:b/>
                <w:bCs/>
                <w:color w:val="000000"/>
                <w:sz w:val="16"/>
                <w:szCs w:val="16"/>
                <w:lang w:eastAsia="es-MX"/>
              </w:rPr>
            </w:pPr>
          </w:p>
        </w:tc>
      </w:tr>
      <w:tr w:rsidR="00C26E3D" w:rsidRPr="00BD2CB2" w14:paraId="2E5BE79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0BAC4" w14:textId="2A81B31D" w:rsidR="00375CFE" w:rsidRPr="00BC2861" w:rsidRDefault="00375CFE"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1DC4AF" w14:textId="681B51DF"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0F4278" w14:textId="77777777" w:rsidR="00C26E3D" w:rsidRPr="004504CE"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El Regulado para las Actividades de Exploración y Extracción de Hidrocarburos en Yacimientos No Convencionales utiliza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C7B6"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B945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F24D7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F5C35E" w14:textId="7784A672"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549BC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E8143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CB49AA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5C1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1018C" w14:textId="31A9DA7B"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352256" w14:textId="77777777" w:rsidR="00C26E3D" w:rsidRPr="004504CE" w:rsidRDefault="00C26E3D" w:rsidP="004504CE">
            <w:pPr>
              <w:pStyle w:val="Prrafodelista"/>
              <w:numPr>
                <w:ilvl w:val="0"/>
                <w:numId w:val="2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las mejores prácticas operativas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70732C35" w14:textId="77777777" w:rsidR="00C26E3D" w:rsidRPr="004504CE" w:rsidRDefault="00C26E3D" w:rsidP="004504CE">
            <w:pPr>
              <w:rPr>
                <w:rFonts w:ascii="Soberana Sans Light" w:hAnsi="Soberana Sans Light"/>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73EDE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52ADA2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7AB27A" w14:textId="08919C6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1DB9F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7391F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2E9DB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EBE7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D1F21" w14:textId="1FED2CDC"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C00C80" w14:textId="77777777" w:rsidR="00C26E3D" w:rsidRPr="004504CE" w:rsidRDefault="00C26E3D" w:rsidP="004504CE">
            <w:pPr>
              <w:pStyle w:val="Prrafodelista"/>
              <w:numPr>
                <w:ilvl w:val="0"/>
                <w:numId w:val="2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Estándares equivalentes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6FAC90B2" w14:textId="77777777" w:rsidR="00C26E3D" w:rsidRPr="004504CE" w:rsidRDefault="00C26E3D" w:rsidP="004504CE">
            <w:pPr>
              <w:rPr>
                <w:rFonts w:ascii="Soberana Sans Light" w:hAnsi="Soberana Sans Light"/>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37E2C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E5F7FA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044F66" w14:textId="68004B8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66EB1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C55FF4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9A893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E0DB04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65FA76" w14:textId="443E1DE5"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62715" w14:textId="77777777" w:rsidR="00C26E3D" w:rsidRPr="004504CE" w:rsidRDefault="00C26E3D" w:rsidP="004504CE">
            <w:pPr>
              <w:pStyle w:val="Prrafodelista"/>
              <w:numPr>
                <w:ilvl w:val="0"/>
                <w:numId w:val="2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Estándares Superiores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26561C88" w14:textId="77777777" w:rsidR="00C26E3D" w:rsidRPr="004504CE" w:rsidRDefault="00C26E3D" w:rsidP="004504CE">
            <w:pPr>
              <w:rPr>
                <w:rFonts w:ascii="Soberana Sans Light" w:hAnsi="Soberana Sans Light"/>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91675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BED37F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358D6D" w14:textId="60B1B15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27F8A3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1E6C83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FB416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CB8209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8FE505" w14:textId="0E30AF0C"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51ADF6" w14:textId="77777777" w:rsidR="00C26E3D" w:rsidRPr="004504CE"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Las actividades de Exploración y Extracción de Hidrocarburos en Yacimientos No Convencionales se llevan a cabo conforme a los siguientes principios: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B723C"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AA46A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2631D7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657338" w14:textId="7687CA26"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02239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A1CB93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005B16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68970E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84B4F" w14:textId="3EC8559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DCF18"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 xml:space="preserve">Los Riesgos son minimizados a un nivel Tan Bajo Como resulte Razonablemente Factible.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EAACD"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B67A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8DBA8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33F172" w14:textId="3F6D922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9C2675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039F5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910B3F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817691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4084D" w14:textId="01BE2ED6"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6F2EE3"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Los mecanismos relacionados con la reducción de Riesgos e impactos ambientales, y respuesta a Emergencias siguen el siguiente orden de prioridad: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6AE28"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33F96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7FAC30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F34865" w14:textId="7D3A1313"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52D271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4102A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E7B9D7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74A16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3D939" w14:textId="35274451"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415425" w14:textId="77777777" w:rsidR="00C26E3D" w:rsidRPr="004504CE" w:rsidRDefault="00C26E3D" w:rsidP="004504CE">
            <w:pPr>
              <w:pStyle w:val="Prrafodelista"/>
              <w:numPr>
                <w:ilvl w:val="0"/>
                <w:numId w:val="28"/>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Integridad física de las personas;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F39E"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9FEEF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6E328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9FF350" w14:textId="2A18B89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64645F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F7D38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577F2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BF3E7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55B95F" w14:textId="1B5FEACB"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B5602E" w14:textId="77777777" w:rsidR="00C26E3D" w:rsidRPr="004504CE" w:rsidRDefault="00C26E3D" w:rsidP="004504CE">
            <w:pPr>
              <w:pStyle w:val="Prrafodelista"/>
              <w:numPr>
                <w:ilvl w:val="0"/>
                <w:numId w:val="28"/>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Protección al medio ambiente,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A969"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6B262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4F718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A31CCD" w14:textId="4B961FD1"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94C9A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07E13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714D5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3908F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B6C1C8" w14:textId="48CB66F1"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34E6BA" w14:textId="77777777" w:rsidR="00C26E3D" w:rsidRPr="004504CE" w:rsidRDefault="00C26E3D" w:rsidP="004504CE">
            <w:pPr>
              <w:pStyle w:val="Prrafodelista"/>
              <w:numPr>
                <w:ilvl w:val="0"/>
                <w:numId w:val="28"/>
              </w:numPr>
              <w:spacing w:line="259" w:lineRule="auto"/>
              <w:rPr>
                <w:rFonts w:ascii="Soberana Sans Light" w:hAnsi="Soberana Sans Light"/>
                <w:sz w:val="18"/>
                <w:szCs w:val="18"/>
              </w:rPr>
            </w:pPr>
            <w:r w:rsidRPr="004504CE">
              <w:rPr>
                <w:rFonts w:ascii="Soberana Sans Light" w:hAnsi="Soberana Sans Light" w:cs="Arial"/>
                <w:color w:val="2F2F2F"/>
                <w:sz w:val="18"/>
                <w:szCs w:val="18"/>
              </w:rPr>
              <w:t>Protección de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45BF1"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7F56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26286B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1D795C" w14:textId="57C3821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2C5803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D45D8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423F34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064772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3DC809" w14:textId="2D1A98CB"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2FCE38"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La adopción de medidas o Barreras de control técnicas, operativas y/u organizacionales, asociadas a la fracción anterior, se realiza hasta que se alcanzó un punto en el que el beneficio marginal de la adopción de medidas o Barreras adicionales fue superado por otras cuestiones, tales como el costo o grado de dificultad en la implementación;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72917"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C01CA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F7DB95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188045" w14:textId="18D71CE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FDC11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E56A1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78BF7C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AB5530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905D3" w14:textId="593B8049"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A11C03"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Las Barreras se establecieron de conformidad con la normatividad aplicable;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66F3"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C6332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7DA576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A5EFFB" w14:textId="653D32F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F4579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D0E27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58FE7E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49DD66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E126C" w14:textId="793FEE1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056D63"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Las medidas de reducción de Riesgos se mantienen bajo revisión periódica, conforme a los desarrollos tecnológicos y del conocimiento especializado a fin de mantenerlas actualizadas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2329F"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9CFEC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68A327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E75D22" w14:textId="0E57BA13"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4EC9B5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106F7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34713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9A57E7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BFE541" w14:textId="5637E6F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CAB6C5"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Se tomaron las medidas necesarias, para que en caso de Emergencias, proteger la vida de las personas, el medio ambiente y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27A55"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ABF5C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1C9DEB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FFD617" w14:textId="0EBE9E41"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C4F64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28543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9C3C3E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E716D5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E828A4" w14:textId="1CF2173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6BF75D" w14:textId="77777777" w:rsidR="00C26E3D" w:rsidRPr="004504CE" w:rsidRDefault="00C26E3D" w:rsidP="004504CE">
            <w:pPr>
              <w:pStyle w:val="Prrafodelista"/>
              <w:numPr>
                <w:ilvl w:val="0"/>
                <w:numId w:val="29"/>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Se fomenta una cultura de protección de las personas que incorpora esta premisa en todas las áreas de actividad y fases del Proyecto incluyendo la operación, mantenimiento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D982E"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C3FE0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E5199C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F5C40A" w14:textId="787291D5"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6E778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EBF28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6584DA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1468BB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FBB8E" w14:textId="307CDD6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0AFE5E" w14:textId="77777777" w:rsidR="00C26E3D" w:rsidRPr="004504CE" w:rsidRDefault="00C26E3D" w:rsidP="004504CE">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En relación con la integridad de los equipos e Instalaciones, el Regulado toma en cuenta los siguientes principios: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D3670"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AE3BC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1FD8F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3934DC" w14:textId="7B855BC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ADD2C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7B397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DE87E6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882035" w14:textId="77777777" w:rsidR="00C26E3D" w:rsidRPr="00BC2861"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A875E0" w14:textId="4A6BAAE6" w:rsidR="00C26E3D" w:rsidRPr="004504CE" w:rsidRDefault="00C26E3D" w:rsidP="004504CE">
            <w:pPr>
              <w:spacing w:after="20" w:line="240" w:lineRule="auto"/>
              <w:jc w:val="center"/>
              <w:rPr>
                <w:rFonts w:ascii="Soberana Sans Light" w:eastAsia="Times New Roman" w:hAnsi="Soberana Sans Light" w:cs="Arial"/>
                <w:b/>
                <w:bCs/>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ED803" w14:textId="77777777" w:rsidR="00C26E3D" w:rsidRPr="004504CE" w:rsidRDefault="00C26E3D" w:rsidP="004504CE">
            <w:pPr>
              <w:pStyle w:val="Prrafodelista"/>
              <w:numPr>
                <w:ilvl w:val="0"/>
                <w:numId w:val="22"/>
              </w:numPr>
              <w:autoSpaceDE w:val="0"/>
              <w:autoSpaceDN w:val="0"/>
              <w:adjustRightInd w:val="0"/>
              <w:spacing w:after="0" w:line="240" w:lineRule="auto"/>
              <w:ind w:left="234"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De conformidad con las mejores prácticas internacionales los equipos e Instalaciones protegen a las personas, al medio ambiente </w:t>
            </w:r>
            <w:r w:rsidRPr="004504CE">
              <w:rPr>
                <w:rFonts w:ascii="Soberana Sans Light" w:hAnsi="Soberana Sans Light" w:cs="Arial"/>
                <w:color w:val="2F2F2F"/>
                <w:sz w:val="18"/>
                <w:szCs w:val="18"/>
              </w:rPr>
              <w:lastRenderedPageBreak/>
              <w:t>y a las Instalaciones, dado que: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1C286"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40584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7D5593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86C40D" w14:textId="4ED40BCB"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1C0C0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06409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C5636E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861137B" w14:textId="77777777" w:rsidR="00C26E3D" w:rsidRPr="00BC2861"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451872" w14:textId="44486540" w:rsidR="00C26E3D" w:rsidRPr="004504CE" w:rsidRDefault="00C26E3D" w:rsidP="004504CE">
            <w:pPr>
              <w:spacing w:after="20" w:line="240" w:lineRule="auto"/>
              <w:jc w:val="center"/>
              <w:rPr>
                <w:rFonts w:ascii="Soberana Sans Light" w:eastAsia="Times New Roman" w:hAnsi="Soberana Sans Light" w:cs="Arial"/>
                <w:b/>
                <w:bCs/>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C792B8" w14:textId="77777777" w:rsidR="00C26E3D" w:rsidRPr="004504CE" w:rsidRDefault="00C26E3D" w:rsidP="004504CE">
            <w:pPr>
              <w:pStyle w:val="Prrafodelista"/>
              <w:numPr>
                <w:ilvl w:val="0"/>
                <w:numId w:val="23"/>
              </w:numPr>
              <w:spacing w:after="20" w:line="240" w:lineRule="auto"/>
              <w:ind w:left="518" w:hanging="284"/>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 xml:space="preserve">Son estructuralmente adecuado para </w:t>
            </w:r>
            <w:r w:rsidRPr="004504CE">
              <w:rPr>
                <w:rFonts w:ascii="Soberana Sans Light" w:hAnsi="Soberana Sans Light" w:cs="Arial"/>
                <w:color w:val="2F2F2F"/>
                <w:sz w:val="18"/>
                <w:szCs w:val="18"/>
              </w:rPr>
              <w:t>llevar a cabo las funciones y procesos para los cuales fueron diseñados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9DB9"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3385D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F77E49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A3704F" w14:textId="0ECB7C9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187EC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AC5ABA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71A246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C9A341" w14:textId="77777777" w:rsidR="00C26E3D" w:rsidRPr="00BC2861"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85EA1B" w14:textId="2F35173F" w:rsidR="00C26E3D" w:rsidRPr="004504CE" w:rsidRDefault="00C26E3D" w:rsidP="004504CE">
            <w:pPr>
              <w:spacing w:after="20" w:line="240" w:lineRule="auto"/>
              <w:jc w:val="center"/>
              <w:rPr>
                <w:rFonts w:ascii="Soberana Sans Light" w:eastAsia="Times New Roman" w:hAnsi="Soberana Sans Light" w:cs="Arial"/>
                <w:b/>
                <w:bCs/>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72D6A3" w14:textId="77777777" w:rsidR="00C26E3D" w:rsidRPr="004504CE" w:rsidRDefault="00C26E3D" w:rsidP="004504CE">
            <w:pPr>
              <w:pStyle w:val="Prrafodelista"/>
              <w:numPr>
                <w:ilvl w:val="0"/>
                <w:numId w:val="23"/>
              </w:numPr>
              <w:spacing w:after="20" w:line="240" w:lineRule="auto"/>
              <w:ind w:left="518" w:hanging="284"/>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 xml:space="preserve">Es mecánicamente adecuado </w:t>
            </w:r>
            <w:r w:rsidRPr="004504CE">
              <w:rPr>
                <w:rFonts w:ascii="Soberana Sans Light" w:hAnsi="Soberana Sans Light" w:cs="Arial"/>
                <w:color w:val="2F2F2F"/>
                <w:sz w:val="18"/>
                <w:szCs w:val="18"/>
              </w:rPr>
              <w:t>llevar a cabo las funciones y procesos para los cuales fueron diseñados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1A56"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C170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09101A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8C53D1" w14:textId="2588EA4B"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783E7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00FDE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9F320E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345786" w14:textId="77777777" w:rsidR="00C26E3D" w:rsidRPr="00BC2861"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F3127B" w14:textId="2C88C683" w:rsidR="00C26E3D" w:rsidRPr="004504CE" w:rsidRDefault="00C26E3D" w:rsidP="004504CE">
            <w:pPr>
              <w:spacing w:after="20" w:line="240" w:lineRule="auto"/>
              <w:jc w:val="center"/>
              <w:rPr>
                <w:rFonts w:ascii="Soberana Sans Light" w:eastAsia="Times New Roman" w:hAnsi="Soberana Sans Light" w:cs="Arial"/>
                <w:b/>
                <w:bCs/>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8BFCA" w14:textId="77777777" w:rsidR="00C26E3D" w:rsidRPr="004504CE" w:rsidRDefault="00C26E3D" w:rsidP="004504CE">
            <w:pPr>
              <w:pStyle w:val="Prrafodelista"/>
              <w:numPr>
                <w:ilvl w:val="0"/>
                <w:numId w:val="22"/>
              </w:numPr>
              <w:autoSpaceDE w:val="0"/>
              <w:autoSpaceDN w:val="0"/>
              <w:adjustRightInd w:val="0"/>
              <w:spacing w:after="0" w:line="240" w:lineRule="auto"/>
              <w:ind w:left="234"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Los equipos e Instalaciones están administrados de tal manera que contienen procesos continuos de evaluación aplicables en la </w:t>
            </w:r>
            <w:r w:rsidRPr="004504CE">
              <w:rPr>
                <w:rFonts w:ascii="Soberana Sans Light" w:hAnsi="Soberana Sans Light" w:cs="Arial"/>
                <w:b/>
                <w:color w:val="2F2F2F"/>
                <w:sz w:val="18"/>
                <w:szCs w:val="18"/>
              </w:rPr>
              <w:t>operación y mantenimiento</w:t>
            </w:r>
            <w:r w:rsidRPr="004504CE">
              <w:rPr>
                <w:rFonts w:ascii="Soberana Sans Light" w:hAnsi="Soberana Sans Light" w:cs="Arial"/>
                <w:color w:val="2F2F2F"/>
                <w:sz w:val="18"/>
                <w:szCs w:val="18"/>
              </w:rPr>
              <w:t xml:space="preserve"> de manera que los recursos que proveen la integridad de los mismos se encuentran presentes, en uso y funcionando cuando son requeridos durante el ciclo de vida de esta Instalación.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90AE"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F55D6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899055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0DB59A" w14:textId="25F87B25"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FCA5B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6E565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842B48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26AE5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42C4FD" w14:textId="710E718A"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8C1426" w14:textId="77777777" w:rsidR="00C26E3D" w:rsidRPr="004504CE" w:rsidRDefault="00C26E3D" w:rsidP="004504CE">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La cultura de Seguridad Industrial, Seguridad Operativa y Protección al Medio Ambiente, es fomentada por el Regulado, tomando en cuenta los siguientes principios: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C168"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21972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AFA512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B1CF32" w14:textId="316FD991"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A66AB4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C65F4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5B4DAA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C26520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14C203" w14:textId="30FC5A70"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63C98D" w14:textId="77777777" w:rsidR="00C26E3D" w:rsidRPr="004504CE" w:rsidRDefault="00C26E3D" w:rsidP="004504CE">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Contempla todos los aspectos de las actividades de Exploración y Extracción de hidrocarburos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059A"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3BEDE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26F6B0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230558" w14:textId="600888A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90EAE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910D3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37EE01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8F9EF7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346906" w14:textId="4526B4FC"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DBB70" w14:textId="77777777" w:rsidR="00C26E3D" w:rsidRPr="004504CE" w:rsidRDefault="00C26E3D" w:rsidP="004504CE">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Está reflejada en la política que forma parte del Sistema de Administración autorizado de los Regulados;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C6A43"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857D7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87248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2BBC2A" w14:textId="476A994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4DE60F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23B999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34F8E9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945DEC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677D5E" w14:textId="2765038C"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413CA9" w14:textId="77777777" w:rsidR="00C26E3D" w:rsidRPr="004504CE" w:rsidRDefault="00C26E3D" w:rsidP="004504CE">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Alcanzar a través de la mejora continua, con la finalidad de reducir Riesgos, proteger la vida, el medio ambiente y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2477"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A0D9D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3EA3F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D233E5" w14:textId="5E91A39D"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B1DBEC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2C589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EBCBD0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FB9E3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1D383A" w14:textId="388199F2"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02E3F6" w14:textId="77777777" w:rsidR="00C26E3D" w:rsidRPr="004504CE" w:rsidRDefault="00C26E3D" w:rsidP="004504CE">
            <w:pPr>
              <w:pStyle w:val="Prrafodelista"/>
              <w:numPr>
                <w:ilvl w:val="0"/>
                <w:numId w:val="30"/>
              </w:numPr>
              <w:autoSpaceDE w:val="0"/>
              <w:autoSpaceDN w:val="0"/>
              <w:adjustRightInd w:val="0"/>
              <w:spacing w:after="0" w:line="240" w:lineRule="auto"/>
              <w:ind w:left="358" w:hanging="142"/>
              <w:rPr>
                <w:rFonts w:ascii="Soberana Sans Light" w:hAnsi="Soberana Sans Light" w:cs="Arial"/>
                <w:color w:val="2F2F2F"/>
                <w:sz w:val="18"/>
                <w:szCs w:val="18"/>
              </w:rPr>
            </w:pPr>
            <w:r w:rsidRPr="004504CE">
              <w:rPr>
                <w:rFonts w:ascii="Soberana Sans Light" w:hAnsi="Soberana Sans Light" w:cs="Arial"/>
                <w:color w:val="2F2F2F"/>
                <w:sz w:val="18"/>
                <w:szCs w:val="18"/>
              </w:rPr>
              <w:t>Enfatizar la necesidad de fomentar en el personal, la empresa y en los objetivos de la misma, una cultura de</w:t>
            </w:r>
          </w:p>
          <w:p w14:paraId="43F01482" w14:textId="77777777" w:rsidR="00C26E3D" w:rsidRPr="004504CE" w:rsidRDefault="00C26E3D" w:rsidP="004504CE">
            <w:pPr>
              <w:pStyle w:val="Prrafodelista"/>
              <w:autoSpaceDE w:val="0"/>
              <w:autoSpaceDN w:val="0"/>
              <w:adjustRightInd w:val="0"/>
              <w:spacing w:after="0" w:line="240" w:lineRule="auto"/>
              <w:ind w:left="358"/>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lastRenderedPageBreak/>
              <w:t>administración del Riesgo operativo basado en la prevención, así como la protección de las personas y del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F8549"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lastRenderedPageBreak/>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B92BF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82C42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D98D75" w14:textId="4224093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014A7B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729B4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540CDB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0E0D5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AB95A5" w14:textId="75F1CB38"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98C350" w14:textId="77777777" w:rsidR="00C26E3D" w:rsidRPr="004504CE" w:rsidRDefault="00C26E3D" w:rsidP="004504CE">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Promover las siguientes características organizacionales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9D53D"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C664B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DB0DF0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11CAD8" w14:textId="62ABA39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9F939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ECE60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495F7D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939420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21C4E6" w14:textId="2E23A9E3"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8B5AFB"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La adopción de la protección de las personas como un valor fundamental;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E4E90"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88D30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091FE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15E41B" w14:textId="356A0330"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DCAAD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A91C09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C9FE7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4FFF2F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283B1" w14:textId="14A6FB36"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931629"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Proveer un liderazgo sólido;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FC35"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696AD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7AA51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35E340" w14:textId="5C18D39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85BDA0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C7245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C95FF9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3A561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34D5EE" w14:textId="4A1928AD"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FFE11B"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Establecer y aplicar altos estándares de desempeño;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B93E4"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15457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D8EFD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1652C1" w14:textId="5F1D587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7160E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9F268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EC851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C3F383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7AB83E" w14:textId="53061AC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FAF684"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Mantener un sentido de vulnerabilidad;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178B"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24176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DC0C3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A3619A" w14:textId="347677BB"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E422F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1F402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5179A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5CAA5E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B98470" w14:textId="105D491D"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1A9D6B"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Fortalecer mediante la capacitación y el entrenamiento continuo las capacidades y habilidades de quienes operan y mantienen los procesos operativos;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FED1"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DD75D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C7818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FD76E5" w14:textId="77CE48B0"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C6E9D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067F6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A37A19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DEA06B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B4547B" w14:textId="2A4BEDA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19CC99"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Establecer organizacionalmente un ambiente de cuestionamiento y aprendizaje basado en el comportamiento seguro de los procesos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AE239"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5579F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AB7EA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353A6C" w14:textId="63C1AA34"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0F097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EAF7F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80D7FD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379F1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3DDB31" w14:textId="5610D13B"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0EC462"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Fomentar la confianza mutua entre los diferentes niveles de la organización,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DEC9"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BF902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C8337D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AC8F0" w14:textId="2925DC5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CBA10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EDCE3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E1EC93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09A0CA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EEC6E9" w14:textId="16DF53AF"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517DA9" w14:textId="77777777" w:rsidR="00C26E3D" w:rsidRPr="004504CE" w:rsidRDefault="00C26E3D" w:rsidP="004504CE">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Proveer respuesta oportuna a las cuestiones y preocupaciones de la protección de las personas.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E8BE6"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599F5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E4C91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41B912" w14:textId="410145E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965CEC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BB00E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00C962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13F0E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19B292" w14:textId="00E37534"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10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E48459" w14:textId="77777777" w:rsidR="00C26E3D" w:rsidRPr="004504CE" w:rsidRDefault="00C26E3D" w:rsidP="004504CE">
            <w:pPr>
              <w:pStyle w:val="Prrafodelista"/>
              <w:numPr>
                <w:ilvl w:val="0"/>
                <w:numId w:val="32"/>
              </w:numPr>
              <w:spacing w:after="20" w:line="240" w:lineRule="auto"/>
              <w:ind w:left="216" w:hanging="216"/>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La técnica de identificación de peligros de las actividades de Exploración y Extracción de Hidrocarburos para esta etapa se basó en alguna de las siguientes técnicas: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6272A"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09787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10A71C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5FFB32" w14:textId="2C02C348"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34985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C4054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279F0D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C1CAA4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E8D964" w14:textId="650DC3C8"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E8A3F9"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 xml:space="preserve">HAZID </w:t>
            </w:r>
            <w:r w:rsidRPr="004504CE">
              <w:rPr>
                <w:rFonts w:ascii="Soberana Sans Light" w:hAnsi="Soberana Sans Light" w:cs="Arial"/>
                <w:color w:val="2F2F2F"/>
                <w:sz w:val="18"/>
                <w:szCs w:val="18"/>
              </w:rPr>
              <w:t xml:space="preserve">una técnica de identificación de todos los Peligros significativos asociados a una actividad en particular (por sus siglas en inglés </w:t>
            </w:r>
            <w:r w:rsidRPr="004504CE">
              <w:rPr>
                <w:rFonts w:ascii="Soberana Sans Light" w:hAnsi="Soberana Sans Light" w:cs="Arial"/>
                <w:i/>
                <w:iCs/>
                <w:color w:val="2F2F2F"/>
                <w:sz w:val="18"/>
                <w:szCs w:val="18"/>
                <w:lang w:bidi="he-IL"/>
              </w:rPr>
              <w:t>Hazard Identification</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6EB5"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8EFB2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749818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45180D" w14:textId="08BBCA38"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9B8764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9D52B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6BBD5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81B4C8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187BAF" w14:textId="52BD6D6A"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4DC8DC"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 xml:space="preserve">PHA </w:t>
            </w:r>
            <w:r w:rsidRPr="004504CE">
              <w:rPr>
                <w:rFonts w:ascii="Soberana Sans Light" w:hAnsi="Soberana Sans Light" w:cs="Arial"/>
                <w:color w:val="2F2F2F"/>
                <w:sz w:val="18"/>
                <w:szCs w:val="18"/>
              </w:rPr>
              <w:t xml:space="preserve">análisis de riesgo preliminar (por sus siglas en inglés </w:t>
            </w:r>
            <w:r w:rsidRPr="004504CE">
              <w:rPr>
                <w:rFonts w:ascii="Soberana Sans Light" w:hAnsi="Soberana Sans Light" w:cs="Arial"/>
                <w:i/>
                <w:iCs/>
                <w:color w:val="2F2F2F"/>
                <w:sz w:val="18"/>
                <w:szCs w:val="18"/>
                <w:lang w:bidi="he-IL"/>
              </w:rPr>
              <w:t>Preliminary Hazard Analysis</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F6310"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2806B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B3113A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95C91D" w14:textId="49FB5D24"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A5106F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85431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475DE5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73F75A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4BB9B4" w14:textId="5A52D843"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1FF4F9"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JHA análisis de riesgos de trabajo (por sus siglas en inglés </w:t>
            </w:r>
            <w:r w:rsidRPr="004504CE">
              <w:rPr>
                <w:rFonts w:ascii="Soberana Sans Light" w:hAnsi="Soberana Sans Light" w:cs="Arial"/>
                <w:i/>
                <w:iCs/>
                <w:color w:val="2F2F2F"/>
                <w:sz w:val="18"/>
                <w:szCs w:val="18"/>
                <w:lang w:bidi="he-IL"/>
              </w:rPr>
              <w:t>Job Hazard Analysis</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5D258"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3444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8B8F5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3FF8A5" w14:textId="34CB6FC4"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328E0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7FBCA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C3A67C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7885D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DE7603" w14:textId="1891766A"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62077C"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FTA análisis de árbol de fallas (por sus siglas en inglés </w:t>
            </w:r>
            <w:r w:rsidRPr="004504CE">
              <w:rPr>
                <w:rFonts w:ascii="Soberana Sans Light" w:hAnsi="Soberana Sans Light" w:cs="Arial"/>
                <w:i/>
                <w:iCs/>
                <w:color w:val="2F2F2F"/>
                <w:sz w:val="18"/>
                <w:szCs w:val="18"/>
                <w:lang w:bidi="he-IL"/>
              </w:rPr>
              <w:t>Fault Tree Analysis</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1B4E"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12518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418D3D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CEB236" w14:textId="3406CDFB"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97995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E32CC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3F408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3831BB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CE735" w14:textId="6DB27D70"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2EBDE3"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ETA análisis de árbol de eventos (por sus siglas en inglés </w:t>
            </w:r>
            <w:r w:rsidRPr="004504CE">
              <w:rPr>
                <w:rFonts w:ascii="Soberana Sans Light" w:hAnsi="Soberana Sans Light" w:cs="Arial"/>
                <w:i/>
                <w:iCs/>
                <w:color w:val="2F2F2F"/>
                <w:sz w:val="18"/>
                <w:szCs w:val="18"/>
                <w:lang w:bidi="he-IL"/>
              </w:rPr>
              <w:t>Event Tree Analysis</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7AF1"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74425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1ABE8B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21F27" w14:textId="4784187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121EA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2F579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22CA8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607D3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9B2F45" w14:textId="07CAEFDC"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7134B2"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HAZOP análisis de riesgo y operatividad (por sus siglas en inglés </w:t>
            </w:r>
            <w:r w:rsidRPr="004504CE">
              <w:rPr>
                <w:rFonts w:ascii="Soberana Sans Light" w:hAnsi="Soberana Sans Light" w:cs="Arial"/>
                <w:i/>
                <w:iCs/>
                <w:color w:val="2F2F2F"/>
                <w:sz w:val="18"/>
                <w:szCs w:val="18"/>
                <w:lang w:bidi="he-IL"/>
              </w:rPr>
              <w:t>Hazard And Operab ility Analysis</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F6734"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272E3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8C65AD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2535F8" w14:textId="2B0ACF7B"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1944F3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AF24C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7DDB0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9C7AB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1380B" w14:textId="03AFE2CD"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90005F" w14:textId="77777777" w:rsidR="00C26E3D" w:rsidRPr="004504CE" w:rsidRDefault="00C26E3D" w:rsidP="004504CE">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FMEA análisis modal de fallas y efectos (por sus siglas en inglés </w:t>
            </w:r>
            <w:r w:rsidRPr="004504CE">
              <w:rPr>
                <w:rFonts w:ascii="Soberana Sans Light" w:hAnsi="Soberana Sans Light" w:cs="Arial"/>
                <w:i/>
                <w:iCs/>
                <w:color w:val="2F2F2F"/>
                <w:sz w:val="18"/>
                <w:szCs w:val="18"/>
                <w:lang w:bidi="he-IL"/>
              </w:rPr>
              <w:t>Failure Modes and Effects Analysis</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B1872"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95C8C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9EB1EC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4320A1" w14:textId="4C984DBD"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4780C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24264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E402E1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6A9141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BA0A19" w14:textId="471C6059"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223873" w14:textId="77777777" w:rsidR="00C26E3D" w:rsidRPr="004504CE" w:rsidRDefault="00C26E3D" w:rsidP="004504CE">
            <w:pPr>
              <w:pStyle w:val="Prrafodelista"/>
              <w:numPr>
                <w:ilvl w:val="0"/>
                <w:numId w:val="33"/>
              </w:numPr>
              <w:spacing w:after="20" w:line="240" w:lineRule="auto"/>
              <w:ind w:left="353"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PEM modelización de efectos físicos (por sus siglas en inglés </w:t>
            </w:r>
            <w:r w:rsidRPr="004504CE">
              <w:rPr>
                <w:rFonts w:ascii="Soberana Sans Light" w:hAnsi="Soberana Sans Light" w:cs="Arial"/>
                <w:i/>
                <w:iCs/>
                <w:color w:val="2F2F2F"/>
                <w:sz w:val="18"/>
                <w:szCs w:val="18"/>
                <w:lang w:bidi="he-IL"/>
              </w:rPr>
              <w:t>Physical Effects Modelling</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65AE"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3565C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FE3443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8E6B84" w14:textId="1C07BCD0"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BF9A4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8E117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42A053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A43DB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34DC82" w14:textId="3F73B2E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FC2AE2" w14:textId="77777777" w:rsidR="00C26E3D" w:rsidRPr="004504CE" w:rsidRDefault="00C26E3D" w:rsidP="004504CE">
            <w:pPr>
              <w:pStyle w:val="Prrafodelista"/>
              <w:numPr>
                <w:ilvl w:val="0"/>
                <w:numId w:val="33"/>
              </w:numPr>
              <w:spacing w:after="20" w:line="240" w:lineRule="auto"/>
              <w:ind w:left="353"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EERA análisis de escape, evaluación y rescate (por sus siglas en inglés </w:t>
            </w:r>
            <w:r w:rsidRPr="004504CE">
              <w:rPr>
                <w:rFonts w:ascii="Soberana Sans Light" w:hAnsi="Soberana Sans Light" w:cs="Arial"/>
                <w:i/>
                <w:iCs/>
                <w:color w:val="2F2F2F"/>
                <w:sz w:val="18"/>
                <w:szCs w:val="18"/>
                <w:lang w:bidi="he-IL"/>
              </w:rPr>
              <w:t>Escape, Evacuation and Rescue Analysis)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2122"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31C09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0D8B52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B60CEB" w14:textId="7CBCC4D9"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E1A3F5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FD517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3B53EF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07F5C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15D18F" w14:textId="3BE13701"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1553F5" w14:textId="77777777" w:rsidR="00C26E3D" w:rsidRPr="004504CE" w:rsidRDefault="00C26E3D" w:rsidP="004504CE">
            <w:pPr>
              <w:pStyle w:val="Prrafodelista"/>
              <w:numPr>
                <w:ilvl w:val="0"/>
                <w:numId w:val="33"/>
              </w:numPr>
              <w:spacing w:after="20" w:line="240" w:lineRule="auto"/>
              <w:ind w:left="353"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 xml:space="preserve">ENVID - Identificación de Impacto Ambiental (por sus siglas en inglés </w:t>
            </w:r>
            <w:r w:rsidRPr="004504CE">
              <w:rPr>
                <w:rFonts w:ascii="Soberana Sans Light" w:hAnsi="Soberana Sans Light" w:cs="Arial"/>
                <w:i/>
                <w:iCs/>
                <w:color w:val="2F2F2F"/>
                <w:sz w:val="18"/>
                <w:szCs w:val="18"/>
                <w:lang w:bidi="he-IL"/>
              </w:rPr>
              <w:t>Environmental Impact Identification</w:t>
            </w:r>
            <w:r w:rsidRPr="004504CE">
              <w:rPr>
                <w:rFonts w:ascii="Soberana Sans Light" w:hAnsi="Soberana Sans Light" w:cs="Arial"/>
                <w:color w:val="2F2F2F"/>
                <w:sz w:val="18"/>
                <w:szCs w:val="18"/>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2C542"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6342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05D79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5B27A3" w14:textId="44A9E6B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90C7AE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D3858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FC634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68C649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3D5DCD" w14:textId="2E6DD4E0"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4453AC" w14:textId="77777777" w:rsidR="00C26E3D" w:rsidRPr="004504CE" w:rsidRDefault="00C26E3D" w:rsidP="004504CE">
            <w:pPr>
              <w:pStyle w:val="Prrafodelista"/>
              <w:numPr>
                <w:ilvl w:val="0"/>
                <w:numId w:val="32"/>
              </w:numPr>
              <w:spacing w:after="20" w:line="240" w:lineRule="auto"/>
              <w:ind w:left="216" w:hanging="216"/>
              <w:jc w:val="both"/>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La identificación de peligros incluye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AAAED"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8C1DD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A3CF8F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618F7B" w14:textId="0C2BDFF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CA3B6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54959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654A17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2DBD9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7A74E4" w14:textId="12FB3505"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E3023C" w14:textId="77777777" w:rsidR="00C26E3D" w:rsidRPr="004504CE" w:rsidRDefault="00C26E3D" w:rsidP="004504CE">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Las etapas de diseño, construcción, operación, Cierre, Desmantelamiento y Abandono del Proyecto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95C24"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B0883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3D17C5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66E6EB" w14:textId="60276EC6"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4B5BB0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D41C7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73703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E2C53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C296AA" w14:textId="57CEE2E1"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1AC217" w14:textId="77777777" w:rsidR="00C26E3D" w:rsidRPr="004504CE" w:rsidRDefault="00C26E3D" w:rsidP="004504CE">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Condiciones de operación rutinarias y no rutinarias, incluyendo paros, mantenimiento y arranque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4A706"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D873A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DD7AA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D9019E" w14:textId="769D0533"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B1FD63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6A420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F13CAB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F6FEA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4C2E0" w14:textId="34B43236"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D4DD7F" w14:textId="77777777" w:rsidR="00C26E3D" w:rsidRPr="004504CE" w:rsidRDefault="00C26E3D" w:rsidP="004504CE">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Situaciones de Emergencia, Incidentes y Accidentes, incluyendo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22DFA"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EA855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F50385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0968CA" w14:textId="4BB81025"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05EA9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C05A19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7DA1A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9CAA6E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5460D6" w14:textId="41955AD6"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13DEE9" w14:textId="77777777" w:rsidR="00C26E3D" w:rsidRPr="004504CE" w:rsidRDefault="00C26E3D" w:rsidP="004504CE">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Fallas de contención de producto/materiales;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B8370"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CE1DA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DB4C2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5471D4" w14:textId="738EC2FD"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B9F838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8647C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2ED6F2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87924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AF21CB" w14:textId="0E709EC5"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B01CF9" w14:textId="77777777" w:rsidR="00C26E3D" w:rsidRPr="004504CE" w:rsidRDefault="00C26E3D" w:rsidP="004504CE">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Fallas estructurales;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44715"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7ED8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A1138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A072BE" w14:textId="6604A7A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5EB21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E24E9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3BCB3F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2E3A1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CD76B7" w14:textId="190490A8"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5044FF" w14:textId="77777777" w:rsidR="00C26E3D" w:rsidRPr="004504CE" w:rsidRDefault="00C26E3D" w:rsidP="004504CE">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Eventos climáticos, geofísicos y otros eventos naturales;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8E14"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1E6BE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17CF7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1D960B" w14:textId="4D76012C"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C11EEC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02066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6128D2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1B8EF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5047E5" w14:textId="0B77AC59"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E2F523" w14:textId="77777777" w:rsidR="00C26E3D" w:rsidRPr="004504CE" w:rsidRDefault="00C26E3D" w:rsidP="004504CE">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Sabotaje o incumplimiento a la protección de las personas,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2E422"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56AA7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1E708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D68753" w14:textId="0380252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124AC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CC778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F0B24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C39E61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BEB8FC" w14:textId="0147D819"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CB79E2" w14:textId="77777777" w:rsidR="00C26E3D" w:rsidRPr="004504CE" w:rsidRDefault="00C26E3D" w:rsidP="004504CE">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Factores humanos, incluyendo fallas en el Sistema de Administración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FA0E0"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9BA00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282A04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7AAC7" w14:textId="38D0EF8C"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53F539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774DC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9ACF8C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A9842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F40A7D" w14:textId="143BC963"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4315D6" w14:textId="77777777" w:rsidR="00C26E3D" w:rsidRPr="004504CE" w:rsidRDefault="00C26E3D" w:rsidP="004504CE">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4504CE">
              <w:rPr>
                <w:rFonts w:ascii="Soberana Sans Light" w:hAnsi="Soberana Sans Light" w:cs="Arial"/>
                <w:color w:val="2F2F2F"/>
                <w:sz w:val="18"/>
                <w:szCs w:val="18"/>
              </w:rPr>
              <w:t>Riesgos potenciales y efectos asociados con actividades realizadas con anterioridad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95D99" w14:textId="7777777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78B2E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C8B6C3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73957E" w14:textId="284BBC81"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3AD33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C6F4D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17C56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4BF259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D20951" w14:textId="06408872"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11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BC6CD3" w14:textId="77777777" w:rsidR="00C26E3D" w:rsidRPr="004504CE"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La identificación de Peligros que se realizó incluyó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7B2FF"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8A9A0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624F36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4403FD" w14:textId="0BC4560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59EE1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B0F680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DE1F72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9DCE7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FD55AB" w14:textId="6411600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CC32A7" w14:textId="77777777" w:rsidR="00C26E3D" w:rsidRPr="004504CE" w:rsidRDefault="00C26E3D" w:rsidP="004504CE">
            <w:pPr>
              <w:pStyle w:val="Prrafodelista"/>
              <w:numPr>
                <w:ilvl w:val="0"/>
                <w:numId w:val="36"/>
              </w:numPr>
              <w:autoSpaceDE w:val="0"/>
              <w:autoSpaceDN w:val="0"/>
              <w:adjustRightInd w:val="0"/>
              <w:spacing w:after="0" w:line="240" w:lineRule="auto"/>
              <w:ind w:left="511" w:hanging="284"/>
              <w:rPr>
                <w:rFonts w:ascii="Soberana Sans Light" w:hAnsi="Soberana Sans Light" w:cs="Arial"/>
                <w:color w:val="2F2F2F"/>
                <w:sz w:val="18"/>
                <w:szCs w:val="18"/>
              </w:rPr>
            </w:pPr>
            <w:r w:rsidRPr="004504CE">
              <w:rPr>
                <w:rFonts w:ascii="Soberana Sans Light" w:hAnsi="Soberana Sans Light" w:cs="Arial"/>
                <w:color w:val="2F2F2F"/>
                <w:sz w:val="18"/>
                <w:szCs w:val="18"/>
              </w:rPr>
              <w:t>La etapa operación del Proyecto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FE69E"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FF0CD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C15F35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9CA551" w14:textId="5299A9DA"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7EEF0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3A4371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A54DC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FE560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D424F4" w14:textId="0606E14F"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9A99E8" w14:textId="77777777" w:rsidR="00C26E3D" w:rsidRPr="004504CE" w:rsidRDefault="00C26E3D" w:rsidP="004504CE">
            <w:pPr>
              <w:pStyle w:val="Prrafodelista"/>
              <w:numPr>
                <w:ilvl w:val="0"/>
                <w:numId w:val="36"/>
              </w:numPr>
              <w:autoSpaceDE w:val="0"/>
              <w:autoSpaceDN w:val="0"/>
              <w:adjustRightInd w:val="0"/>
              <w:spacing w:after="0" w:line="240" w:lineRule="auto"/>
              <w:ind w:left="511" w:hanging="284"/>
              <w:rPr>
                <w:rFonts w:ascii="Soberana Sans Light" w:hAnsi="Soberana Sans Light" w:cs="Arial"/>
                <w:color w:val="2F2F2F"/>
                <w:sz w:val="18"/>
                <w:szCs w:val="18"/>
              </w:rPr>
            </w:pPr>
            <w:r w:rsidRPr="004504CE">
              <w:rPr>
                <w:rFonts w:ascii="Soberana Sans Light" w:hAnsi="Soberana Sans Light" w:cs="Arial"/>
                <w:color w:val="2F2F2F"/>
                <w:sz w:val="18"/>
                <w:szCs w:val="18"/>
              </w:rPr>
              <w:t>Condiciones de operación rutinarias y no rutinarias, incluyendo paros, mantenimiento y arranque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1718"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F5EE4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A43D89"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C3E01C" w14:textId="21249CE8"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E79475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DB3E00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C0752D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0F8E8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A55C61" w14:textId="4836816A"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D5B899" w14:textId="77777777" w:rsidR="00C26E3D" w:rsidRPr="004504CE" w:rsidRDefault="00C26E3D" w:rsidP="004504CE">
            <w:pPr>
              <w:pStyle w:val="Prrafodelista"/>
              <w:numPr>
                <w:ilvl w:val="0"/>
                <w:numId w:val="36"/>
              </w:numPr>
              <w:autoSpaceDE w:val="0"/>
              <w:autoSpaceDN w:val="0"/>
              <w:adjustRightInd w:val="0"/>
              <w:spacing w:after="0" w:line="240" w:lineRule="auto"/>
              <w:ind w:left="511" w:hanging="284"/>
              <w:rPr>
                <w:rFonts w:ascii="Soberana Sans Light" w:hAnsi="Soberana Sans Light" w:cs="Arial"/>
                <w:color w:val="2F2F2F"/>
                <w:sz w:val="18"/>
                <w:szCs w:val="18"/>
              </w:rPr>
            </w:pPr>
            <w:r w:rsidRPr="004504CE">
              <w:rPr>
                <w:rFonts w:ascii="Soberana Sans Light" w:hAnsi="Soberana Sans Light" w:cs="Arial"/>
                <w:color w:val="2F2F2F"/>
                <w:sz w:val="18"/>
                <w:szCs w:val="18"/>
              </w:rPr>
              <w:t>Situaciones de Emergencia, Incidentes y Accidentes, incluyendo: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7AABD"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FDD06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77249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2FEA2A" w14:textId="7BD96EA8"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37075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520F29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2E845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1618A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02B11E" w14:textId="65DCCFA0"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5194A7" w14:textId="77777777" w:rsidR="00C26E3D" w:rsidRPr="004504CE" w:rsidRDefault="00C26E3D" w:rsidP="004504CE">
            <w:pPr>
              <w:pStyle w:val="Prrafodelista"/>
              <w:numPr>
                <w:ilvl w:val="0"/>
                <w:numId w:val="3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Fallas de contención de productos y materiales en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0B2D1"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98E83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1CD4E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10B20F" w14:textId="78C34436"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8BD8D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0B9A6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2BFA5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376FE0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88055" w14:textId="61BC64E1"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801E96" w14:textId="77777777" w:rsidR="00C26E3D" w:rsidRPr="004504CE" w:rsidRDefault="00C26E3D" w:rsidP="004504CE">
            <w:pPr>
              <w:pStyle w:val="Prrafodelista"/>
              <w:numPr>
                <w:ilvl w:val="0"/>
                <w:numId w:val="3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Fallas estructurales en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34F0"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55A9D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FE0AB9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62527C" w14:textId="4B1FD950"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0338B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A46E6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05946C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0C3EA7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F0FA1" w14:textId="56FB464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776648" w14:textId="77777777" w:rsidR="00C26E3D" w:rsidRPr="004504CE" w:rsidRDefault="00C26E3D" w:rsidP="004504CE">
            <w:pPr>
              <w:pStyle w:val="Prrafodelista"/>
              <w:numPr>
                <w:ilvl w:val="0"/>
                <w:numId w:val="3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Eventos climáticos, geofísicos y otros eventos naturales;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BCD58"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21861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6468A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28B2E" w14:textId="09240F1C"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1424797"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C14AA4"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D61F21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8168AD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DFC69" w14:textId="7705799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C95576" w14:textId="77777777" w:rsidR="00C26E3D" w:rsidRPr="004504CE" w:rsidRDefault="00C26E3D" w:rsidP="004504CE">
            <w:pPr>
              <w:pStyle w:val="Prrafodelista"/>
              <w:numPr>
                <w:ilvl w:val="0"/>
                <w:numId w:val="37"/>
              </w:num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 xml:space="preserve">Actos de sabotaje, vandalismo y cualquier otro acto que afectara la seguridad de las personas, el medio </w:t>
            </w:r>
            <w:r w:rsidRPr="004504CE">
              <w:rPr>
                <w:rFonts w:ascii="Soberana Sans Light" w:hAnsi="Soberana Sans Light" w:cs="Arial"/>
                <w:color w:val="2F2F2F"/>
                <w:sz w:val="18"/>
                <w:szCs w:val="18"/>
              </w:rPr>
              <w:lastRenderedPageBreak/>
              <w:t>ambiente y las instalaciones,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067C3"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F959CB"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9C739D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F66BD5" w14:textId="7210CE4C"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938ED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9DC8EE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859CD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105F20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0C6C6" w14:textId="03D86E23"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268E26" w14:textId="77777777" w:rsidR="00C26E3D" w:rsidRPr="004504CE" w:rsidRDefault="00C26E3D" w:rsidP="004504CE">
            <w:pPr>
              <w:pStyle w:val="Prrafodelista"/>
              <w:numPr>
                <w:ilvl w:val="0"/>
                <w:numId w:val="37"/>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Factores humanos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F0B8"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4A7D1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B22610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ACADD2" w14:textId="3B01B24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95376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7BCD73"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4D20D7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F7B380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DF3C80" w14:textId="7C220087"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20C427" w14:textId="77777777" w:rsidR="00C26E3D" w:rsidRPr="004504CE" w:rsidRDefault="00C26E3D" w:rsidP="004504CE">
            <w:pPr>
              <w:pStyle w:val="Prrafodelista"/>
              <w:numPr>
                <w:ilvl w:val="0"/>
                <w:numId w:val="36"/>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Peligros asociados con actividades realizadas con anterioridad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1FB36"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DF27C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8981B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06AD94" w14:textId="00F2468F"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3DD2F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D3438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4ECB0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80CB0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5BB1B9" w14:textId="7521171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4504CE">
              <w:rPr>
                <w:rFonts w:ascii="Soberana Sans Light" w:eastAsia="Times New Roman" w:hAnsi="Soberana Sans Light" w:cs="Arial"/>
                <w:color w:val="000000"/>
                <w:sz w:val="18"/>
                <w:szCs w:val="18"/>
                <w:lang w:eastAsia="es-MX"/>
              </w:rPr>
              <w:t>12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BDED16" w14:textId="77777777" w:rsidR="00C26E3D" w:rsidRPr="004504CE"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Se realizó la identificación de Peligros asociados a las actividades de Exploración y</w:t>
            </w:r>
          </w:p>
          <w:p w14:paraId="6A3D2787" w14:textId="77777777" w:rsidR="00C26E3D" w:rsidRPr="004504CE"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4504CE">
              <w:rPr>
                <w:rFonts w:ascii="Soberana Sans Light" w:hAnsi="Soberana Sans Light" w:cs="Arial"/>
                <w:color w:val="2F2F2F"/>
                <w:sz w:val="18"/>
                <w:szCs w:val="18"/>
              </w:rPr>
              <w:t>Extracción de Hidrocarburos, incluyendo, por lo menos, los siguientes elementos: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24B45"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AE7F1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0B6FBE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F6EB4" w14:textId="5B4211F0"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56A9D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BE444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DCFED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B27990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EFCCB" w14:textId="14FA2344"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C4D541" w14:textId="77777777" w:rsidR="00C26E3D" w:rsidRPr="004504CE"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Ruido;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12D4"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7D1E5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992966F"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02BD56" w14:textId="56EBA7D6"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266722"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74F437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28FF68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D65B2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2904DA" w14:textId="1925A923"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ABE002" w14:textId="77777777" w:rsidR="00C26E3D" w:rsidRPr="004504CE"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Manejo de materiales y residuos peligrosos;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8B23"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8F927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B6F51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F27D0D" w14:textId="77A1E40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0B440CD"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26D39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CAB9E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7A11B8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F1C5E7" w14:textId="3E741D9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420A7A" w14:textId="77777777" w:rsidR="00C26E3D" w:rsidRPr="004504CE"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Impactos ambientales;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8E92D"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362AC1"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78627A"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130BED" w14:textId="3DE4F42E"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8BD4675"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44DBA8"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CA2D48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52CB4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D8F87" w14:textId="4AAAD24E" w:rsidR="00C26E3D" w:rsidRPr="004504CE"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D83BCF" w14:textId="77777777" w:rsidR="00C26E3D" w:rsidRPr="004504CE"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4504CE">
              <w:rPr>
                <w:rFonts w:ascii="Soberana Sans Light" w:hAnsi="Soberana Sans Light" w:cs="Arial"/>
                <w:color w:val="2F2F2F"/>
                <w:sz w:val="18"/>
                <w:szCs w:val="18"/>
              </w:rPr>
              <w:t>Estabilidad de equipo de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B4127" w14:textId="77777777" w:rsidR="00C26E3D" w:rsidRPr="004504CE"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F3D8E"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089CB0"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690F89" w14:textId="0C66AD0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85AEEC"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99462E6" w14:textId="77777777" w:rsidR="00C26E3D" w:rsidRPr="00BD2CB2"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3B8A39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F5A243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BF2AE0" w14:textId="014C836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DC9294" w14:textId="77777777" w:rsidR="00C26E3D" w:rsidRPr="00CF56AB"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Maquinaria rotante y móvil;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006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3B1B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EC2A77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AB358E" w14:textId="1770002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3255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1996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28DAC6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CAD912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94E11" w14:textId="702C405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E4DD6F" w14:textId="77777777" w:rsidR="00C26E3D" w:rsidRPr="00CF56AB"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Manejo manual de los tubos de Perforación, barrenas y otro equipo pesado;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BD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E67B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D377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0E2C00" w14:textId="4C9E7AA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FBAF0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1B25C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D8C228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AEFB4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1CD999" w14:textId="59A5E0D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D469B3" w14:textId="77777777" w:rsidR="00C26E3D" w:rsidRPr="00CF56AB"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Fluidos en contenedores de 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BB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0F89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D8FD1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2D8CDF" w14:textId="29AA190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68218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EB6B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944B8E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3937B1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1478D2" w14:textId="12E9EF7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6BCE7B" w14:textId="77777777" w:rsidR="00C26E3D" w:rsidRPr="00CF56AB"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Caída de objetos;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15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8A1C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45A9E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65FB6E" w14:textId="11603EE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26B62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ADF9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727C8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5741AC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7695BE" w14:textId="3BE5442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5B5E5C" w14:textId="77777777" w:rsidR="00C26E3D" w:rsidRPr="00CF56AB"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Exposición al polvo, lodo, aerosoles y gases (gas sulfhídrico y dióxido de carbono);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FBC1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1EF7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6381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143CBA" w14:textId="1387375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6A5E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AD82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A67D7B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DED43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F049B" w14:textId="32342E3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007A70" w14:textId="77777777" w:rsidR="00C26E3D" w:rsidRPr="00CF56AB" w:rsidRDefault="00C26E3D" w:rsidP="004504CE">
            <w:pPr>
              <w:pStyle w:val="Prrafodelista"/>
              <w:numPr>
                <w:ilvl w:val="0"/>
                <w:numId w:val="38"/>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Emisiones de metano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5E3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C7CE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9B49C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523F3C" w14:textId="1565B3E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50CB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9014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C9D077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BD9BDD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A7598" w14:textId="7D803E0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0E2F52" w14:textId="77777777" w:rsidR="00C26E3D" w:rsidRPr="00CF56AB" w:rsidRDefault="00C26E3D" w:rsidP="004504CE">
            <w:pPr>
              <w:pStyle w:val="Prrafodelista"/>
              <w:numPr>
                <w:ilvl w:val="0"/>
                <w:numId w:val="38"/>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Trabajos en altura,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34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294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EB0BC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3011EF" w14:textId="20EBBCA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2CCE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E797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CE303E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8BDE33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3D7C3" w14:textId="2B5576D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E93FF6" w14:textId="77777777" w:rsidR="00C26E3D" w:rsidRPr="00CF56AB" w:rsidRDefault="00C26E3D" w:rsidP="004504CE">
            <w:pPr>
              <w:pStyle w:val="Prrafodelista"/>
              <w:numPr>
                <w:ilvl w:val="0"/>
                <w:numId w:val="3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Pozos con cargas de Disparo sin detonar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9E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91CD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3604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918179" w14:textId="2D2D8AE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020E1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82CC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517933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DF9AED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1A6FEB" w14:textId="77C364A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445587" w14:textId="77777777" w:rsidR="00C26E3D" w:rsidRPr="00CF56AB" w:rsidRDefault="00C26E3D" w:rsidP="004504CE">
            <w:pPr>
              <w:pStyle w:val="Prrafodelista"/>
              <w:numPr>
                <w:ilvl w:val="0"/>
                <w:numId w:val="3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Explosión o fuego;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1D6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E406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2B405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E1F8EA" w14:textId="7E68B9F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816F4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3AD29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F1CAFC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06A386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78AAE8" w14:textId="0EB63DB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416A03" w14:textId="77777777" w:rsidR="00C26E3D" w:rsidRPr="00CF56AB" w:rsidRDefault="00C26E3D" w:rsidP="004504CE">
            <w:pPr>
              <w:pStyle w:val="Prrafodelista"/>
              <w:numPr>
                <w:ilvl w:val="0"/>
                <w:numId w:val="3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Choques/Colisiones;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C5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8F81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940F9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72AEF8" w14:textId="1F3D99C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DAF4D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4535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041E04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6264C6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918A8B" w14:textId="06026D4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7CB12B" w14:textId="77777777" w:rsidR="00C26E3D" w:rsidRPr="00CF56AB" w:rsidRDefault="00C26E3D" w:rsidP="004504CE">
            <w:pPr>
              <w:pStyle w:val="Prrafodelista"/>
              <w:numPr>
                <w:ilvl w:val="0"/>
                <w:numId w:val="3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Espacios confinados,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7A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618B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33149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4028ED" w14:textId="6CA2234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6F05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2F439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99A9D7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473935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453857" w14:textId="264DDF1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8F3ED1" w14:textId="77777777" w:rsidR="00C26E3D" w:rsidRPr="00CF56AB" w:rsidRDefault="00C26E3D" w:rsidP="004504CE">
            <w:pPr>
              <w:pStyle w:val="Prrafodelista"/>
              <w:numPr>
                <w:ilvl w:val="0"/>
                <w:numId w:val="3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Instalaciones Eléctricas.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B0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9C007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46AF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CA8E19" w14:textId="34E2FE6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BA50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A04C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751EC7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3A744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9823D1" w14:textId="30E7371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A2E250" w14:textId="77777777" w:rsidR="00C26E3D" w:rsidRPr="00CF56AB" w:rsidRDefault="00C26E3D" w:rsidP="004504CE">
            <w:pPr>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Ha calculado tanto la probabilidad o frecuencia de la ocurrencia como la severidad de las consecuencias derivadas del evento de riesgo para las personas, el medio ambiente y las instalaciones de conformidad con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10B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B8D1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DE2B0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46E836" w14:textId="49D5106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74740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8243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9B6996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F88EC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E935F2" w14:textId="2A8C432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C75EE7" w14:textId="77777777" w:rsidR="00C26E3D" w:rsidRPr="00CF56AB" w:rsidRDefault="00C26E3D" w:rsidP="004504CE">
            <w:pPr>
              <w:pStyle w:val="Prrafodelista"/>
              <w:numPr>
                <w:ilvl w:val="0"/>
                <w:numId w:val="99"/>
              </w:numPr>
              <w:spacing w:line="259" w:lineRule="auto"/>
              <w:ind w:left="23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Se apoyó en criterios para la evaluación del Riesgo que: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0A3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DE43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0933F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C47DC7" w14:textId="4C8BF71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1A00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7EEF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8A9F32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C140D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7E78D" w14:textId="1789A66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EACB9D" w14:textId="77777777" w:rsidR="00C26E3D" w:rsidRPr="00CF56AB" w:rsidRDefault="00C26E3D" w:rsidP="004504CE">
            <w:pPr>
              <w:pStyle w:val="Prrafodelista"/>
              <w:numPr>
                <w:ilvl w:val="0"/>
                <w:numId w:val="10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Reflejaran las mejores prácticas contenidas en estándares nacionales o internacionales;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213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F4FC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02D57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75A256" w14:textId="1BF3B9D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E198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7A74F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4A213A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99B1DC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2DB10" w14:textId="0EE245C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FAED38" w14:textId="77777777" w:rsidR="00C26E3D" w:rsidRPr="00CF56AB" w:rsidRDefault="00C26E3D" w:rsidP="004504CE">
            <w:pPr>
              <w:pStyle w:val="Prrafodelista"/>
              <w:numPr>
                <w:ilvl w:val="0"/>
                <w:numId w:val="10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Fueran adecuados para tal fin;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79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26BC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AB943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13D95A" w14:textId="167467A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862E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BF72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0BC376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712592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D7E633" w14:textId="6ED1861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A6FCC8" w14:textId="77777777" w:rsidR="00C26E3D" w:rsidRPr="00CF56AB" w:rsidRDefault="00C26E3D" w:rsidP="004504CE">
            <w:pPr>
              <w:pStyle w:val="Prrafodelista"/>
              <w:numPr>
                <w:ilvl w:val="0"/>
                <w:numId w:val="100"/>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Fueran fáciles de comunicar a las personas involucradas en las actividades de Exploración y Extracción, y neutrales respecto del concepto favorecido o solución propuesta;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C5E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A9F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5923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92BF56" w14:textId="005C19D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C31C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2E5D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BC966D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7ABB6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A5DAAE" w14:textId="15F21E2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C33FDE" w14:textId="77777777" w:rsidR="00C26E3D" w:rsidRPr="00CF56AB" w:rsidRDefault="00C26E3D" w:rsidP="004504CE">
            <w:pPr>
              <w:pStyle w:val="Prrafodelista"/>
              <w:numPr>
                <w:ilvl w:val="0"/>
                <w:numId w:val="10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Estuvieran fijados a un nivel tal que refleje los objetivos estratégicos u organizacionales del Regulado,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0E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393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46174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CDA18E" w14:textId="3EBD6F3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BBAF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3A90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6947C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D4A25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A2CBA" w14:textId="7374D32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12BC61" w14:textId="77777777" w:rsidR="00C26E3D" w:rsidRPr="00CF56AB" w:rsidRDefault="00C26E3D" w:rsidP="004504CE">
            <w:pPr>
              <w:pStyle w:val="Prrafodelista"/>
              <w:numPr>
                <w:ilvl w:val="0"/>
                <w:numId w:val="100"/>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Consideró condiciones locales tales como la ubicación geográfica, condiciones ambientales, políticas, conflictos de los diferentes sectores productivos que coinciden en una misma área y las restricciones económicas para reflejar distintas aproximaciones al manejo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A2C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5EF92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DD62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88F183" w14:textId="29BA01A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AA5E5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6E31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96568F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AFA57E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F29813" w14:textId="6F646EC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C0C606" w14:textId="77777777" w:rsidR="00C26E3D" w:rsidRPr="00CF56AB" w:rsidRDefault="00C26E3D" w:rsidP="004504CE">
            <w:pPr>
              <w:pStyle w:val="Prrafodelista"/>
              <w:numPr>
                <w:ilvl w:val="0"/>
                <w:numId w:val="99"/>
              </w:numPr>
              <w:spacing w:line="259" w:lineRule="auto"/>
              <w:ind w:left="239" w:firstLine="0"/>
              <w:rPr>
                <w:rFonts w:ascii="Soberana Sans Light" w:hAnsi="Soberana Sans Light" w:cs="Arial"/>
                <w:color w:val="2F2F2F"/>
                <w:sz w:val="18"/>
                <w:szCs w:val="18"/>
              </w:rPr>
            </w:pPr>
            <w:r w:rsidRPr="00CF56AB">
              <w:rPr>
                <w:rFonts w:ascii="Soberana Sans Light" w:hAnsi="Soberana Sans Light" w:cs="Arial"/>
                <w:color w:val="2F2F2F"/>
                <w:sz w:val="18"/>
                <w:szCs w:val="18"/>
              </w:rPr>
              <w:t>Se basó en un método de evaluación cuantitativa y/o cualitativa de Riesgos. En caso de la evaluación cualitativa se uso una matriz de riesgos para comparar las opciones y el valor de las medidas de reducción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9CC1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9673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3EB85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DEBDF4" w14:textId="4B0FB04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2A2B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C0BE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547C16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D1B0A0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797E90" w14:textId="710A242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92D2F" w14:textId="77777777" w:rsidR="00C26E3D" w:rsidRPr="00CF56AB" w:rsidRDefault="00C26E3D" w:rsidP="004504CE">
            <w:pPr>
              <w:pStyle w:val="Prrafodelista"/>
              <w:numPr>
                <w:ilvl w:val="0"/>
                <w:numId w:val="99"/>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Realizó una evaluación del nivel de integridad de protección de conformidad con el estándar IEC 61511, o un estándar equivalente o superior, en los casos en los que los sistemas basados en instrumentos fueran el único nivel secundario de protección de las personas.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739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83D2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E663A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359580" w14:textId="6D7B4DD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B556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B992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714E95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915ED8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48B01" w14:textId="015B5D4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E56A60" w14:textId="77777777" w:rsidR="00C26E3D" w:rsidRPr="00CF56AB" w:rsidRDefault="00C26E3D" w:rsidP="004504CE">
            <w:pPr>
              <w:pStyle w:val="Prrafodelista"/>
              <w:numPr>
                <w:ilvl w:val="0"/>
                <w:numId w:val="99"/>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evaluación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EA3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43D31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E145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063F3E" w14:textId="22D1A63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FB533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8840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2A86AE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A4BD79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4829D0" w14:textId="4946C04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78D26D" w14:textId="77777777" w:rsidR="00C26E3D" w:rsidRPr="00CF56AB" w:rsidRDefault="00C26E3D" w:rsidP="004504CE">
            <w:pPr>
              <w:pStyle w:val="Prrafodelista"/>
              <w:numPr>
                <w:ilvl w:val="0"/>
                <w:numId w:val="101"/>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Incluye el impacto de los procesos que realizan los contratistas, subcontratistas, prestadores de servicio y proveedores;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6C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745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A68EE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2B06BB" w14:textId="60424BF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ADE7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9EF8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67803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D5DEB8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190977" w14:textId="0A99E7C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8CD7E6" w14:textId="77777777" w:rsidR="00C26E3D" w:rsidRPr="00CF56AB" w:rsidRDefault="00C26E3D" w:rsidP="004504CE">
            <w:pPr>
              <w:pStyle w:val="Prrafodelista"/>
              <w:numPr>
                <w:ilvl w:val="0"/>
                <w:numId w:val="101"/>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Hacer frente a los efectos y Riesgos que surgen tanto de factores humanos como de equipos;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6F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266A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DFDE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D4025" w14:textId="56A34D7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22AA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0323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DF4DE0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F8117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AE3536" w14:textId="2720736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3C4F26" w14:textId="77777777" w:rsidR="00C26E3D" w:rsidRPr="00CF56AB" w:rsidRDefault="00C26E3D" w:rsidP="004504CE">
            <w:pPr>
              <w:pStyle w:val="Prrafodelista"/>
              <w:numPr>
                <w:ilvl w:val="0"/>
                <w:numId w:val="101"/>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Incluye la participación del personal directamente involucrado con el área o Instalación en donde se genera el riesgo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72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1B7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4308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F05133" w14:textId="14580EF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767D3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36AF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DAB62C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3EA8F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F5E4C5" w14:textId="21C2839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561EBA" w14:textId="77777777" w:rsidR="00C26E3D" w:rsidRPr="00CF56AB" w:rsidRDefault="00C26E3D" w:rsidP="004504CE">
            <w:pPr>
              <w:pStyle w:val="Prrafodelista"/>
              <w:numPr>
                <w:ilvl w:val="0"/>
                <w:numId w:val="101"/>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Fue realizada por personal calificado y competente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92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487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CA547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7704AA" w14:textId="539D762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5FAEC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59CA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49D6C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B1987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90E29" w14:textId="04E4202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A118A1" w14:textId="77777777" w:rsidR="00C26E3D" w:rsidRPr="00CF56AB" w:rsidRDefault="00C26E3D" w:rsidP="004504CE">
            <w:pPr>
              <w:pStyle w:val="Prrafodelista"/>
              <w:numPr>
                <w:ilvl w:val="0"/>
                <w:numId w:val="99"/>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Regulado realizó una evaluación de los efectos y/o Impactos ambientales significativos o relevantes, acumulativos, sinérgicos y residuales. Esta evaluación incluyó:</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ABB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2E22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0441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F9CDD1" w14:textId="1F16353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8599F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43CE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03822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D8412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C1C492" w14:textId="3E33A89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9EEFED" w14:textId="77777777" w:rsidR="00C26E3D" w:rsidRPr="00CF56AB" w:rsidRDefault="00C26E3D" w:rsidP="004504CE">
            <w:pPr>
              <w:pStyle w:val="Prrafodelista"/>
              <w:numPr>
                <w:ilvl w:val="0"/>
                <w:numId w:val="102"/>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emisión controlada y no controlada de materia y energía al suelo, el agua y la atmósfera;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73D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303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67DB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8710D6" w14:textId="684C8A7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19DA2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77BF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C32F32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4850AB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54A44" w14:textId="2948AF9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1EF7B4" w14:textId="77777777" w:rsidR="00C26E3D" w:rsidRPr="00CF56AB" w:rsidRDefault="00C26E3D" w:rsidP="004504CE">
            <w:pPr>
              <w:pStyle w:val="Prrafodelista"/>
              <w:numPr>
                <w:ilvl w:val="0"/>
                <w:numId w:val="102"/>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Emisiones de Metano derivadas de sus operaciones y procesos;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1AE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6F86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E35FDA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020AD" w14:textId="3A6EF83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A4272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41AA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DC4984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4362C0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A61E4A" w14:textId="5EF83C8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E4ECE6" w14:textId="77777777" w:rsidR="00C26E3D" w:rsidRPr="00CF56AB" w:rsidRDefault="00C26E3D" w:rsidP="004504CE">
            <w:pPr>
              <w:pStyle w:val="Prrafodelista"/>
              <w:numPr>
                <w:ilvl w:val="0"/>
                <w:numId w:val="102"/>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generación de residuos;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122A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7C08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2564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66FAFE" w14:textId="085099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8B7CA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CF1E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261F51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F95744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3D5E2" w14:textId="5D4307F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010803" w14:textId="77777777" w:rsidR="00C26E3D" w:rsidRPr="00CF56AB" w:rsidRDefault="00C26E3D" w:rsidP="004504CE">
            <w:pPr>
              <w:pStyle w:val="Prrafodelista"/>
              <w:numPr>
                <w:ilvl w:val="0"/>
                <w:numId w:val="102"/>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uso del suelo, agua, combustible, energía y otros recursos naturales;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04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C093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24D9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F3328F" w14:textId="1089D7B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E760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7E61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402A0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2DF89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03C6ED" w14:textId="5399E68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F33097" w14:textId="77777777" w:rsidR="00C26E3D" w:rsidRPr="00CF56AB" w:rsidRDefault="00C26E3D" w:rsidP="004504CE">
            <w:pPr>
              <w:pStyle w:val="Prrafodelista"/>
              <w:numPr>
                <w:ilvl w:val="0"/>
                <w:numId w:val="102"/>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ruido, el olor, el polvo y la vibración,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BEE1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08AC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DA33C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CEE91F" w14:textId="07C3626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D201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8A07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97774A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8317D3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8E206" w14:textId="48A6F5D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23E2B6" w14:textId="77777777" w:rsidR="00C26E3D" w:rsidRPr="00CF56AB" w:rsidRDefault="00C26E3D" w:rsidP="004504CE">
            <w:pPr>
              <w:pStyle w:val="Prrafodelista"/>
              <w:numPr>
                <w:ilvl w:val="0"/>
                <w:numId w:val="102"/>
              </w:numPr>
              <w:spacing w:line="259" w:lineRule="auto"/>
              <w:ind w:left="523" w:hanging="284"/>
              <w:jc w:val="both"/>
              <w:rPr>
                <w:rFonts w:ascii="Soberana Sans Light" w:hAnsi="Soberana Sans Light"/>
                <w:sz w:val="18"/>
                <w:szCs w:val="18"/>
              </w:rPr>
            </w:pPr>
            <w:r w:rsidRPr="00CF56AB">
              <w:rPr>
                <w:rFonts w:ascii="Soberana Sans Light" w:hAnsi="Soberana Sans Light" w:cs="Arial"/>
                <w:color w:val="2F2F2F"/>
                <w:sz w:val="18"/>
                <w:szCs w:val="18"/>
              </w:rPr>
              <w:t>Los efectos en el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34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9367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AEDE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E7BD39" w14:textId="2A43736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152E6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464C8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9A4A0C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021A55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2F5E6" w14:textId="2D9E61F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603A1D"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Regulado conserva la información documental y está en condiciones de presentarla cuando le sea requerida por la Agencia, de los impactos ambientales y Riesgos de Seguridad Industrial y Operativa de los siguientes elementos de las actividades de Exploración y Extracción de Hidrocarburos en Yacimientos No Convencionales: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268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86CA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1CABB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1CFD9E" w14:textId="678F5C0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03A76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DC5B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0F93DA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2C4410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9C56B" w14:textId="15D0B53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D777E8" w14:textId="77777777" w:rsidR="00C26E3D" w:rsidRPr="00CF56AB" w:rsidRDefault="00C26E3D" w:rsidP="004504CE">
            <w:pPr>
              <w:pStyle w:val="Prrafodelista"/>
              <w:numPr>
                <w:ilvl w:val="0"/>
                <w:numId w:val="104"/>
              </w:numPr>
              <w:autoSpaceDE w:val="0"/>
              <w:autoSpaceDN w:val="0"/>
              <w:adjustRightInd w:val="0"/>
              <w:spacing w:after="0" w:line="240" w:lineRule="auto"/>
              <w:ind w:left="239" w:hanging="23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cumplimiento a la normatividad aplicable y el Sistema de Administración autorizado, y las autorizaciones en materia de impacto ambiental que correspondan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D7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9CEEA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E5FB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7C3983" w14:textId="5996952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B71C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DE5F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1D6E39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BE1CD4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BFA91B" w14:textId="3DFF07F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C73E6F" w14:textId="77777777" w:rsidR="00C26E3D" w:rsidRPr="00CF56AB" w:rsidRDefault="00C26E3D" w:rsidP="004504CE">
            <w:pPr>
              <w:pStyle w:val="Prrafodelista"/>
              <w:numPr>
                <w:ilvl w:val="0"/>
                <w:numId w:val="103"/>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transporte de equipos, materiales y personas, en cumplimiento a la normatividad aplicable y el Sistema de Administración autorizado, y las autorizaciones en materia de impacto ambiental que correspondan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09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6F4B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F9FE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9E4FF1" w14:textId="11FC9C0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86DA8E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F512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B9A953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0FD6E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56B81" w14:textId="208CE3E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59E9F6" w14:textId="77777777" w:rsidR="00C26E3D" w:rsidRPr="00CF56AB" w:rsidRDefault="00C26E3D" w:rsidP="004504CE">
            <w:pPr>
              <w:pStyle w:val="Prrafodelista"/>
              <w:numPr>
                <w:ilvl w:val="0"/>
                <w:numId w:val="103"/>
              </w:numPr>
              <w:autoSpaceDE w:val="0"/>
              <w:autoSpaceDN w:val="0"/>
              <w:adjustRightInd w:val="0"/>
              <w:spacing w:after="0" w:line="240" w:lineRule="auto"/>
              <w:ind w:left="523"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la implementación de las medidas de prevención y mitigación de los impactos y Riesgos identificados, dentro del Área de Asignación o el Área Contractual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161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FE5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8CCF7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CEAF66" w14:textId="6BA735E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72B9F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982A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BFEC7A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EE2B3F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5B84B9" w14:textId="72B5434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FF7EF4" w14:textId="77777777" w:rsidR="00C26E3D" w:rsidRPr="00CF56AB" w:rsidRDefault="00C26E3D" w:rsidP="004504CE">
            <w:pPr>
              <w:pStyle w:val="Prrafodelista"/>
              <w:numPr>
                <w:ilvl w:val="0"/>
                <w:numId w:val="104"/>
              </w:numPr>
              <w:autoSpaceDE w:val="0"/>
              <w:autoSpaceDN w:val="0"/>
              <w:adjustRightInd w:val="0"/>
              <w:spacing w:after="0" w:line="240" w:lineRule="auto"/>
              <w:ind w:left="239" w:hanging="23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Para los casos en que el Regulado haya requerido realizar Operaciones Simultáneas en una misma zona de influencia,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637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68C51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B2EA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5E68EF" w14:textId="3A4705B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0EC87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D1C914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5C7CAF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DDA19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3F4B75" w14:textId="4A1ED4F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3E9AE6" w14:textId="77777777" w:rsidR="00C26E3D" w:rsidRPr="00CF56AB" w:rsidRDefault="00C26E3D" w:rsidP="004504CE">
            <w:pPr>
              <w:pStyle w:val="Prrafodelista"/>
              <w:numPr>
                <w:ilvl w:val="0"/>
                <w:numId w:val="104"/>
              </w:numPr>
              <w:autoSpaceDE w:val="0"/>
              <w:autoSpaceDN w:val="0"/>
              <w:adjustRightInd w:val="0"/>
              <w:spacing w:after="0" w:line="240" w:lineRule="auto"/>
              <w:ind w:left="239" w:hanging="23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Para el Peor Escenario posible para las actividades de Exploración y Extracción de </w:t>
            </w:r>
            <w:r w:rsidRPr="00CF56AB">
              <w:rPr>
                <w:rFonts w:ascii="Soberana Sans Light" w:hAnsi="Soberana Sans Light" w:cs="Arial"/>
                <w:color w:val="2F2F2F"/>
                <w:sz w:val="18"/>
                <w:szCs w:val="18"/>
              </w:rPr>
              <w:lastRenderedPageBreak/>
              <w:t>Hidrocarburos en Yacimientos No Convencionales, que incluyó descontrol de Pozo, fuga y derrame de Hidrocarburos, incendio o explosión en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949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FA0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2F49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5830E3" w14:textId="57E4236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5815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4979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55E85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9AE984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16168" w14:textId="208DC44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C2B52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Regulados realizaron la identificación de Peligros asociados a las actividades de Recolección y movilización de Hidrocarburos, incluyendo particularmente los que surgieron de: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CD2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1E80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D57C6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25F3B7" w14:textId="3F1C578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6036D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972A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1BDC1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5F66BB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C008C8" w14:textId="3A14AB2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1DC80E" w14:textId="77777777" w:rsidR="00C26E3D" w:rsidRPr="00CF56AB" w:rsidRDefault="00C26E3D" w:rsidP="004504CE">
            <w:pPr>
              <w:pStyle w:val="Prrafodelista"/>
              <w:numPr>
                <w:ilvl w:val="0"/>
                <w:numId w:val="10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Sobrepresión;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0B4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659B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DA253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19ACBA" w14:textId="6B57429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60439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0BC8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3C4508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38BE54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D65875" w14:textId="198EBA4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0C6A02" w14:textId="77777777" w:rsidR="00C26E3D" w:rsidRPr="00CF56AB" w:rsidRDefault="00C26E3D" w:rsidP="004504CE">
            <w:pPr>
              <w:pStyle w:val="Prrafodelista"/>
              <w:numPr>
                <w:ilvl w:val="0"/>
                <w:numId w:val="10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Baja 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78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5EE7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4F745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D550B3" w14:textId="27647C0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85C4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BE1E2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B1763D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CBB547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529CD8" w14:textId="78E74E7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57D4BA" w14:textId="77777777" w:rsidR="00C26E3D" w:rsidRPr="00CF56AB" w:rsidRDefault="00C26E3D" w:rsidP="004504CE">
            <w:pPr>
              <w:pStyle w:val="Prrafodelista"/>
              <w:numPr>
                <w:ilvl w:val="0"/>
                <w:numId w:val="10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Rebosamiento o bajo nivel de líquidos;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974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2018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2B73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5E3EF8" w14:textId="2D1FFCA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0A27F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4FFF9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5B5E3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335207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5DC8E2" w14:textId="19A3926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F04C2A" w14:textId="77777777" w:rsidR="00C26E3D" w:rsidRPr="00CF56AB" w:rsidRDefault="00C26E3D" w:rsidP="004504CE">
            <w:pPr>
              <w:pStyle w:val="Prrafodelista"/>
              <w:numPr>
                <w:ilvl w:val="0"/>
                <w:numId w:val="10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Pérdida de contención debida a fallas del equipo;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94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969A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5B58E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C3ADDB" w14:textId="00F0172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F15F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F92D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6EC3D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FE98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39EED9" w14:textId="182C1A6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8CBB44" w14:textId="77777777" w:rsidR="00C26E3D" w:rsidRPr="00CF56AB" w:rsidRDefault="00C26E3D" w:rsidP="004504CE">
            <w:pPr>
              <w:pStyle w:val="Prrafodelista"/>
              <w:numPr>
                <w:ilvl w:val="0"/>
                <w:numId w:val="10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Emisiones de Metano;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927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804B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03249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CC6E17" w14:textId="7130978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A85B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BA9E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4F279A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AC1D5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5B99E6" w14:textId="3822874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2BC608" w14:textId="77777777" w:rsidR="00C26E3D" w:rsidRPr="00CF56AB" w:rsidRDefault="00C26E3D" w:rsidP="004504CE">
            <w:pPr>
              <w:pStyle w:val="Prrafodelista"/>
              <w:numPr>
                <w:ilvl w:val="0"/>
                <w:numId w:val="10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Incendio,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C5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A68E8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369ED4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B7E129" w14:textId="544197D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545BA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066F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39BC9C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291AA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328238" w14:textId="28EE39B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BA63CD" w14:textId="77777777" w:rsidR="00C26E3D" w:rsidRPr="00CF56AB" w:rsidRDefault="00C26E3D" w:rsidP="004504CE">
            <w:pPr>
              <w:pStyle w:val="Prrafodelista"/>
              <w:numPr>
                <w:ilvl w:val="0"/>
                <w:numId w:val="105"/>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Escape de gases de alta toxicidad (gas sulfhídrico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397E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381A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5C9EE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63D52F" w14:textId="41C10AD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2F635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69B0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99F3F7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8B4508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982C5C" w14:textId="01EFD46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EA9C31"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 la información documental de la elaboración del Análisis de Riesgos y está disponible para presentarse cuando lo requiera la Agencia para las actividades de Exploración y Extracción de Hidrocarburos en Yacimientos No Convencionales, incluyendo al menos los siguientes elementos: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C4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5619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C0B7B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2ED798" w14:textId="4EBFB83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11CB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AFE2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9AC2CA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AC739E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52390F" w14:textId="688328F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63A7D9" w14:textId="77777777" w:rsidR="00C26E3D" w:rsidRPr="00CF56AB" w:rsidRDefault="00C26E3D" w:rsidP="004504CE">
            <w:pPr>
              <w:pStyle w:val="Prrafodelista"/>
              <w:numPr>
                <w:ilvl w:val="0"/>
                <w:numId w:val="107"/>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Informe Geológico. Informe donde se evaluó:</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B20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99F5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0336B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5E3AE7" w14:textId="4F7BECA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40654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EC84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0742C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1F2F04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B0500" w14:textId="18048F1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3B9929" w14:textId="77777777" w:rsidR="00C26E3D" w:rsidRPr="00CF56AB" w:rsidRDefault="00C26E3D" w:rsidP="004504CE">
            <w:pPr>
              <w:pStyle w:val="Prrafodelista"/>
              <w:numPr>
                <w:ilvl w:val="0"/>
                <w:numId w:val="10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Actividad sísmica en la ubicación planteada,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6A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4DCC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A5AB2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AA99F2" w14:textId="2FB4137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0BE2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EB54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92F185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9F180C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A2BA8" w14:textId="5FF7A13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899192" w14:textId="77777777" w:rsidR="00C26E3D" w:rsidRPr="00CF56AB" w:rsidRDefault="00C26E3D" w:rsidP="004504CE">
            <w:pPr>
              <w:pStyle w:val="Prrafodelista"/>
              <w:numPr>
                <w:ilvl w:val="0"/>
                <w:numId w:val="106"/>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Zonas de fallas geológicas.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230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3453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73B2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77D583" w14:textId="7487CA9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46B1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23F3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88192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DD71C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C51E9E" w14:textId="00E5EDB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344D9F" w14:textId="77777777" w:rsidR="00C26E3D" w:rsidRPr="00CF56AB" w:rsidRDefault="00C26E3D" w:rsidP="004504CE">
            <w:pPr>
              <w:pStyle w:val="Prrafodelista"/>
              <w:numPr>
                <w:ilvl w:val="0"/>
                <w:numId w:val="107"/>
              </w:numPr>
              <w:spacing w:line="259" w:lineRule="auto"/>
              <w:ind w:left="239" w:firstLine="0"/>
              <w:rPr>
                <w:rFonts w:ascii="Soberana Sans Light" w:hAnsi="Soberana Sans Light" w:cs="Arial"/>
                <w:color w:val="2F2F2F"/>
                <w:sz w:val="18"/>
                <w:szCs w:val="18"/>
              </w:rPr>
            </w:pPr>
            <w:r w:rsidRPr="00CF56AB">
              <w:rPr>
                <w:rFonts w:ascii="Soberana Sans Light" w:hAnsi="Soberana Sans Light" w:cs="Arial"/>
                <w:color w:val="2F2F2F"/>
                <w:sz w:val="18"/>
                <w:szCs w:val="18"/>
              </w:rPr>
              <w:t>Estudios de Geotecnia: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85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14CC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857B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05D04C" w14:textId="299CB2D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F14E2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4802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FC484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9DBBAD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CC73E1" w14:textId="3D61BEA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866E4F" w14:textId="77777777" w:rsidR="00C26E3D" w:rsidRPr="00CF56AB" w:rsidRDefault="00C26E3D" w:rsidP="004504CE">
            <w:pPr>
              <w:pStyle w:val="Prrafodelista"/>
              <w:numPr>
                <w:ilvl w:val="0"/>
                <w:numId w:val="10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Efectos potenciales de hundimiento,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92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E831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76C4B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B5DB2F" w14:textId="4AE8936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A674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DC28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F57CCD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672019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6E11AF" w14:textId="2D9C764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A90F09" w14:textId="77777777" w:rsidR="00C26E3D" w:rsidRPr="00CF56AB" w:rsidRDefault="00C26E3D" w:rsidP="004504CE">
            <w:pPr>
              <w:pStyle w:val="Prrafodelista"/>
              <w:numPr>
                <w:ilvl w:val="0"/>
                <w:numId w:val="108"/>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Inestabilidades del terreno.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A96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9CC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C368B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9D80D" w14:textId="709F596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BA223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2833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C1DB02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485E87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5907C6" w14:textId="3EB302F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8C2A52" w14:textId="77777777" w:rsidR="00C26E3D" w:rsidRPr="00CF56AB" w:rsidRDefault="00C26E3D" w:rsidP="004504CE">
            <w:pPr>
              <w:pStyle w:val="Prrafodelista"/>
              <w:numPr>
                <w:ilvl w:val="0"/>
                <w:numId w:val="107"/>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Investigación general del sitio. Misma que incluye información sobre objetos artificiales tales como: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05B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535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7D75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094C98" w14:textId="43A301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4CC23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75467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D12094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C9C129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FBAF57" w14:textId="5035020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82A161" w14:textId="77777777" w:rsidR="00C26E3D" w:rsidRPr="00CF56AB" w:rsidRDefault="00C26E3D" w:rsidP="004504CE">
            <w:pPr>
              <w:pStyle w:val="Prrafodelista"/>
              <w:numPr>
                <w:ilvl w:val="0"/>
                <w:numId w:val="10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Cabezales de Pozos abandonados;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DA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EB9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83FEF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08202A" w14:textId="6B1B0FF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C6AD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D0BE9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454848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FBA353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FAEAB9" w14:textId="2A815C2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0B6D56" w14:textId="77777777" w:rsidR="00C26E3D" w:rsidRPr="00CF56AB" w:rsidRDefault="00C26E3D" w:rsidP="004504CE">
            <w:pPr>
              <w:pStyle w:val="Prrafodelista"/>
              <w:numPr>
                <w:ilvl w:val="0"/>
                <w:numId w:val="10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Ductos;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E43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2335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37249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BE795F" w14:textId="17C9CA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42EF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FB3C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3C70C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BABCB0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6E1A25" w14:textId="6597628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EDE01F" w14:textId="77777777" w:rsidR="00C26E3D" w:rsidRPr="00CF56AB" w:rsidRDefault="00C26E3D" w:rsidP="004504CE">
            <w:pPr>
              <w:pStyle w:val="Prrafodelista"/>
              <w:numPr>
                <w:ilvl w:val="0"/>
                <w:numId w:val="10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Líneas eléctricas;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BE7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AF8B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65BFF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87A803" w14:textId="427BE70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452DE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FE63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1ED78F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BC73D5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F7A8E" w14:textId="0899B52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CD6184" w14:textId="77777777" w:rsidR="00C26E3D" w:rsidRPr="00CF56AB" w:rsidRDefault="00C26E3D" w:rsidP="004504CE">
            <w:pPr>
              <w:pStyle w:val="Prrafodelista"/>
              <w:numPr>
                <w:ilvl w:val="0"/>
                <w:numId w:val="10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Infraestructura no relacionada con Hidrocarburos,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ED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1CA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5207D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F5C444" w14:textId="326844B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E77547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F1664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936C1A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E429B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46D7B9" w14:textId="7589C1F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CECA4B" w14:textId="77777777" w:rsidR="00C26E3D" w:rsidRPr="00CF56AB" w:rsidRDefault="00C26E3D" w:rsidP="004504CE">
            <w:pPr>
              <w:pStyle w:val="Prrafodelista"/>
              <w:numPr>
                <w:ilvl w:val="0"/>
                <w:numId w:val="109"/>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Desechos varios.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383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001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3D894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61E48" w14:textId="2A89644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97464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446D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BBE735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D7850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FD066" w14:textId="0C21B98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DAC3C1" w14:textId="77777777" w:rsidR="00C26E3D" w:rsidRPr="00CF56AB" w:rsidRDefault="00C26E3D" w:rsidP="004504CE">
            <w:pPr>
              <w:pStyle w:val="Prrafodelista"/>
              <w:numPr>
                <w:ilvl w:val="0"/>
                <w:numId w:val="107"/>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Análisis de Riesgos de proceso. que incluyeron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48F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5C251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6A249D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071FB2" w14:textId="56D3CE6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257C8A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CBA8C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1AEA1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D0BC50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5C80E3" w14:textId="5B162EB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C97707"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Objetivo del estudio;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3D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85AE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ABC39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2661D" w14:textId="6AF6AF3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C42E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2634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BF92F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DC9546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64C74D" w14:textId="47936CF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3E84D1"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Alcance;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A0B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086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641B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D38C03" w14:textId="1C7B5B2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AF2C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3D9E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344F1B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85831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8E70F7" w14:textId="2FB8684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90A7DF"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Descripción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DE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51AE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9AE5D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92069F" w14:textId="726E39D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114EB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97F9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800A7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4A016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F9F065" w14:textId="2D023F7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881049"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Fase de ingeniería del Análisis de Riesgo de procesos;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96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817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6DBFC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FD590F" w14:textId="014A9FA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4E74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CA14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A0B77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C98308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1DA2DD" w14:textId="14250E0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FDBDE5"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Fase de análisis preliminar de Peligros;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CA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C79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9397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2EBF7A" w14:textId="607C09D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97495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922B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7EECF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50BF3D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AA8934" w14:textId="258AB34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5E3BE0"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Determinación de amenazas;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CB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347A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F2F20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50A829" w14:textId="661D5AB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4FFF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0B38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39215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0B254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5629CF" w14:textId="4697866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8EAEC3"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Identificación de salvaguardas;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32A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0061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BFE92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B3E637" w14:textId="1E01F41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F9374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D890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B1E6AF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850680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C18210" w14:textId="4CA31B0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A79021"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Fase de Análisis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26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353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4378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D67ABB" w14:textId="0057E6F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2F43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444B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875587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55F71A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F998B5" w14:textId="2FB4C7B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644CF2"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Fase de evaluación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896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9AF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22CD9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F74D94" w14:textId="027874F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6805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7A6E3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93FC2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0E9CE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CFB3CF" w14:textId="7998054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31D939"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Estimación del Peor Escenario;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755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44D17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59FEE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25D6FE" w14:textId="6D9B9B4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6B5B0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46E3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9071AD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5A9F4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C2D0B" w14:textId="43A6215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98DB88"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Configuración del horizonte estructural de las primeras capas del subsuelo y las zonas anómalas;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D6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7DAE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0B38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ADEF15" w14:textId="639213B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0B9B8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EF43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E907B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B777E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9E11EF" w14:textId="4A9D9DB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22D784"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Condiciones climatológicas preponderantes;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A6A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B18F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893D2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DDA198" w14:textId="277181F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8CF7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0459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923A5B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3812A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DAD1E1" w14:textId="687FA24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B25B83"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Asentamientos humanos que pudieran ser afectados;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81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1F9E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0F04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6B59A" w14:textId="6A06DB1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7184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ED50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36B7B2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CA45CC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980A90" w14:textId="0D4C214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D9DD93"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Áreas Ambientalmente Sensibles que pudieran ser afectadas;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31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67D2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28F42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FE6B5D" w14:textId="6F24D1B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69BB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04573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B9482E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CD56B3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0D96A" w14:textId="088837E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81AB93"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Relación de la Infraestructura existente en el área;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FE7D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8D06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CD72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39AB33" w14:textId="7CFF0E1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698A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CFB31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70003A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61B1A5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6EBBF2" w14:textId="527DFB3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2D1F90" w14:textId="77777777" w:rsidR="00C26E3D" w:rsidRPr="00CF56AB" w:rsidRDefault="00C26E3D" w:rsidP="004504CE">
            <w:pPr>
              <w:pStyle w:val="Prrafodelista"/>
              <w:numPr>
                <w:ilvl w:val="0"/>
                <w:numId w:val="110"/>
              </w:numPr>
              <w:autoSpaceDE w:val="0"/>
              <w:autoSpaceDN w:val="0"/>
              <w:adjustRightInd w:val="0"/>
              <w:spacing w:after="0" w:line="240" w:lineRule="auto"/>
              <w:ind w:left="523"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Identificación de medidas de reducción de Riesgo,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099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AC9F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8EEF1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77BA0D" w14:textId="67A2547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2929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21C7E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C60EA6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5D47EB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99D466" w14:textId="18CD44C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760AA6" w14:textId="77777777" w:rsidR="00C26E3D" w:rsidRPr="00CF56AB" w:rsidRDefault="00C26E3D" w:rsidP="004504CE">
            <w:pPr>
              <w:pStyle w:val="Prrafodelista"/>
              <w:numPr>
                <w:ilvl w:val="0"/>
                <w:numId w:val="110"/>
              </w:numPr>
              <w:spacing w:line="259" w:lineRule="auto"/>
              <w:ind w:left="523" w:hanging="284"/>
              <w:rPr>
                <w:rFonts w:ascii="Soberana Sans Light" w:hAnsi="Soberana Sans Light"/>
                <w:sz w:val="18"/>
                <w:szCs w:val="18"/>
              </w:rPr>
            </w:pPr>
            <w:r w:rsidRPr="00CF56AB">
              <w:rPr>
                <w:rFonts w:ascii="Soberana Sans Light" w:hAnsi="Soberana Sans Light" w:cs="Arial"/>
                <w:color w:val="2F2F2F"/>
                <w:sz w:val="18"/>
                <w:szCs w:val="18"/>
              </w:rPr>
              <w:t>Reposicionamiento de los escenarios de Riesgo posterior a la aplicación de las medidas de mitigación.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341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7936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0ECC52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3BC9A1" w14:textId="5B77E08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B308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5B9B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DFC43C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823E4F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0C612F" w14:textId="140D954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F908AA" w14:textId="77777777" w:rsidR="00C26E3D" w:rsidRPr="00CF56AB" w:rsidRDefault="00C26E3D" w:rsidP="004504CE">
            <w:pPr>
              <w:pStyle w:val="Prrafodelista"/>
              <w:numPr>
                <w:ilvl w:val="0"/>
                <w:numId w:val="111"/>
              </w:numPr>
              <w:autoSpaceDE w:val="0"/>
              <w:autoSpaceDN w:val="0"/>
              <w:adjustRightInd w:val="0"/>
              <w:spacing w:after="0" w:line="240" w:lineRule="auto"/>
              <w:ind w:left="523" w:hanging="426"/>
              <w:rPr>
                <w:rFonts w:ascii="Soberana Sans Light" w:hAnsi="Soberana Sans Light" w:cs="Arial"/>
                <w:color w:val="2F2F2F"/>
                <w:sz w:val="18"/>
                <w:szCs w:val="18"/>
              </w:rPr>
            </w:pPr>
            <w:r w:rsidRPr="00CF56AB">
              <w:rPr>
                <w:rFonts w:ascii="Soberana Sans Light" w:hAnsi="Soberana Sans Light" w:cs="Arial"/>
                <w:color w:val="2F2F2F"/>
                <w:sz w:val="18"/>
                <w:szCs w:val="18"/>
              </w:rPr>
              <w:t>Conserva la información de los escenarios de Riesgo considerados que incluyeron al menos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2B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5E8A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2E32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F220D6" w14:textId="3655230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E2A1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561F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62C91D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AFBB70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C15C73" w14:textId="44137EF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0466DE" w14:textId="77777777" w:rsidR="00C26E3D" w:rsidRPr="00CF56AB" w:rsidRDefault="00C26E3D" w:rsidP="004504CE">
            <w:pPr>
              <w:pStyle w:val="Prrafodelista"/>
              <w:numPr>
                <w:ilvl w:val="0"/>
                <w:numId w:val="11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Estimación del volumen total derramado y fugado por día;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B2A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C04C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222D8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555B4C" w14:textId="365C688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A9C5B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80C5A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FF4D6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E684A9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E36840" w14:textId="65A88E4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235137" w14:textId="77777777" w:rsidR="00C26E3D" w:rsidRPr="00CF56AB" w:rsidRDefault="00C26E3D" w:rsidP="004504CE">
            <w:pPr>
              <w:pStyle w:val="Prrafodelista"/>
              <w:numPr>
                <w:ilvl w:val="0"/>
                <w:numId w:val="11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Composición del fluido;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F8F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C8B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09752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69326A" w14:textId="5DEB227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BFF0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6D45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6715F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798275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4A4DE6" w14:textId="520226D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9B61B2" w14:textId="77777777" w:rsidR="00C26E3D" w:rsidRPr="00CF56AB" w:rsidRDefault="00C26E3D" w:rsidP="004504CE">
            <w:pPr>
              <w:pStyle w:val="Prrafodelista"/>
              <w:numPr>
                <w:ilvl w:val="0"/>
                <w:numId w:val="11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Estimación del volumen total derramado y fugado durante el tiempo que duró el evento;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FCE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942B2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3DD2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4906A1" w14:textId="6831D17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69051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A628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1AC72D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404D94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C31FBE" w14:textId="6329573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A58288" w14:textId="77777777" w:rsidR="00C26E3D" w:rsidRPr="00CF56AB" w:rsidRDefault="00C26E3D" w:rsidP="004504CE">
            <w:pPr>
              <w:pStyle w:val="Prrafodelista"/>
              <w:numPr>
                <w:ilvl w:val="0"/>
                <w:numId w:val="11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Simulación de derrame o fuga;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72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67A8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DE5324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BBFC9A" w14:textId="10AED31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D685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DC90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AFFD85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64941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EE645" w14:textId="0910B7B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94AD13" w14:textId="77777777" w:rsidR="00C26E3D" w:rsidRPr="00CF56AB" w:rsidRDefault="00C26E3D" w:rsidP="004504CE">
            <w:pPr>
              <w:pStyle w:val="Prrafodelista"/>
              <w:numPr>
                <w:ilvl w:val="0"/>
                <w:numId w:val="11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Plan detallado de contención (mencionando el equipo a utilizar y la duración máxima del evento), 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07A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3147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09B11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7FA5F3" w14:textId="7CC6E9F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0E28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12747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FF681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B60A4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1B821C" w14:textId="6A91069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5B335B" w14:textId="77777777" w:rsidR="00C26E3D" w:rsidRPr="00CF56AB" w:rsidRDefault="00C26E3D" w:rsidP="004504CE">
            <w:pPr>
              <w:pStyle w:val="Prrafodelista"/>
              <w:numPr>
                <w:ilvl w:val="0"/>
                <w:numId w:val="112"/>
              </w:numPr>
              <w:spacing w:line="259" w:lineRule="auto"/>
              <w:jc w:val="both"/>
              <w:rPr>
                <w:rFonts w:ascii="Soberana Sans Light" w:hAnsi="Soberana Sans Light"/>
                <w:sz w:val="18"/>
                <w:szCs w:val="18"/>
              </w:rPr>
            </w:pPr>
            <w:r w:rsidRPr="00CF56AB">
              <w:rPr>
                <w:rFonts w:ascii="Soberana Sans Light" w:hAnsi="Soberana Sans Light" w:cs="Arial"/>
                <w:color w:val="2F2F2F"/>
                <w:sz w:val="18"/>
                <w:szCs w:val="18"/>
              </w:rPr>
              <w:t>Impacto a las personas, medio ambiente e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DF2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EEBD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5F35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E6EF2B" w14:textId="6CDAD66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7231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D8E6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C7A3D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21FDC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48A6CC" w14:textId="5AB5D7B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33D0A8" w14:textId="77777777" w:rsidR="00C26E3D" w:rsidRPr="00CF56AB" w:rsidRDefault="00C26E3D" w:rsidP="004504CE">
            <w:pPr>
              <w:pStyle w:val="Prrafodelista"/>
              <w:numPr>
                <w:ilvl w:val="0"/>
                <w:numId w:val="107"/>
              </w:numPr>
              <w:spacing w:line="259" w:lineRule="auto"/>
              <w:ind w:left="239"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Análisis de Peligros de Perforación. Identificación de los Peligros en aquellos casos en que se esperaban condiciones especiales o que sobrepasaban el rango de condiciones normales incluyendo sin ser limitativo, Pozos de Alta Presión/Alta Temperatura, condiciones extremas del medio ambiente, alto contenido de ácido sulfhídrico (H2S). La identificación de Peligros de Perforación abaró por lo menos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69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6408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9704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E7691" w14:textId="39872B5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3777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FBAA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776FBF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612BF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E67987" w14:textId="6C114A6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D10FE1"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Programa de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EA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E040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7B23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1A0D4F" w14:textId="6986E13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87D7B9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FB65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092843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DC3B0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AC7C09" w14:textId="20E059A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1F33A6"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 de control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D1A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37C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80EF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8F6820" w14:textId="6CFF26D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D9A612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8ED5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6E6CF6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D9425D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E7F5AC" w14:textId="70D2445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C89555"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Sistema de lodo;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5D3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604F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54FA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DDD986" w14:textId="5473B78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EEA1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AB12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EC7ACD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646D0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AE7855" w14:textId="477D063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4B2249"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Materiales peligrosos (químicos, explosivos, radioactivos, tóxicos de los depósitos, etc.);</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EEF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F969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77F9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50FA8A" w14:textId="351B0AB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AA84B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76EF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49B34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A3BD9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DEF8B" w14:textId="01B6B75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1B9FFA"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Prueba de Producción;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53D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92C4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D544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92F515" w14:textId="3AB74B6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D0FF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F4CE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D79B7C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A20E22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2B3C10" w14:textId="79AC82B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AC117E"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Trabajo con herramientas a cable o tubería flexible;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80D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141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5FA8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895DC1" w14:textId="24A5594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CDE81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222F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FC7F9D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4AE6D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8D327B" w14:textId="0A8FF8D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D64797" w14:textId="77777777" w:rsidR="00C26E3D" w:rsidRPr="00CF56AB" w:rsidRDefault="00C26E3D" w:rsidP="004504CE">
            <w:pPr>
              <w:pStyle w:val="Prrafodelista"/>
              <w:numPr>
                <w:ilvl w:val="0"/>
                <w:numId w:val="113"/>
              </w:numPr>
              <w:spacing w:line="259" w:lineRule="auto"/>
              <w:ind w:left="664" w:hanging="283"/>
              <w:rPr>
                <w:rFonts w:ascii="Soberana Sans Light" w:hAnsi="Soberana Sans Light"/>
                <w:sz w:val="18"/>
                <w:szCs w:val="18"/>
              </w:rPr>
            </w:pPr>
            <w:r w:rsidRPr="00CF56AB">
              <w:rPr>
                <w:rFonts w:ascii="Soberana Sans Light" w:hAnsi="Soberana Sans Light" w:cs="Arial"/>
                <w:color w:val="2F2F2F"/>
                <w:sz w:val="18"/>
                <w:szCs w:val="18"/>
              </w:rPr>
              <w:t>Potencial de las acumulaciones imprevistas de metano en el subsuelo que pudieran afectar los trabajos de perforación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53A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06E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DA80C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31E024" w14:textId="4ECF316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70B7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4D83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67FFA7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9FDEC3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991EA" w14:textId="6486948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EF96CD" w14:textId="77777777" w:rsidR="00C26E3D" w:rsidRPr="00CF56AB" w:rsidRDefault="00C26E3D" w:rsidP="004504CE">
            <w:pPr>
              <w:pStyle w:val="Prrafodelista"/>
              <w:numPr>
                <w:ilvl w:val="0"/>
                <w:numId w:val="113"/>
              </w:numPr>
              <w:autoSpaceDE w:val="0"/>
              <w:autoSpaceDN w:val="0"/>
              <w:adjustRightInd w:val="0"/>
              <w:spacing w:after="0" w:line="240" w:lineRule="auto"/>
              <w:ind w:left="664"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Flujo descontrolado de petróleo o gas evaluando posibles efectos sobre trabajadores, medio ambiente, población e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8F3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1B30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DE7A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2B5814" w14:textId="32E20B7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CDEAE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DBA61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21A27E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0E9CC8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B8FBA6" w14:textId="3D5CEC8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9B0DA2"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Presentó a la Agencia en el Aviso de Inicio de Actividades, cuarenta y cinco días hábiles previo al inicio de cualquier actividad, el Análisis de Riesgo de la etapa de ingeniería de detalle que incluye aquellos Riesgos propios del Proyecto y los generados por las actividades realizadas por contratistas, subcontratistas, prestadores de servicios y proveedores del Regulado.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6E3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45CA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24646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44411" w14:textId="060393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B43D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AC3FD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5BA3CE88" w14:textId="77777777" w:rsidTr="0039193D">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07961A5" w14:textId="6D11E5A3"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DE LA ADMINISTRACIÓN DE REISGOS E IMPACTOS</w:t>
            </w:r>
          </w:p>
        </w:tc>
      </w:tr>
      <w:tr w:rsidR="00C26E3D" w:rsidRPr="00BD2CB2" w14:paraId="4820930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E084E0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71E35" w14:textId="3B552F6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8EB92F" w14:textId="77777777" w:rsidR="00C26E3D" w:rsidRPr="00CF56AB" w:rsidRDefault="00C26E3D" w:rsidP="004504CE">
            <w:pPr>
              <w:pStyle w:val="Prrafodelista"/>
              <w:numPr>
                <w:ilvl w:val="0"/>
                <w:numId w:val="114"/>
              </w:numPr>
              <w:autoSpaceDE w:val="0"/>
              <w:autoSpaceDN w:val="0"/>
              <w:adjustRightInd w:val="0"/>
              <w:spacing w:after="0" w:line="240" w:lineRule="auto"/>
              <w:ind w:left="38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Tiene establecidos procedimientos para seleccionar, evaluar e implementar medidas de reducción de Riesgos e impactos, tales como medidas preventivas basadas en el uso de diseños más seguros para las personas, el medio ambiente y las instalaciones, así como para el aseguramiento de la integridad de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329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38FD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461C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5106B6" w14:textId="3527787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7B3A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29062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617536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7D1F7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4A163" w14:textId="2FA5FA3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A0131B" w14:textId="77777777" w:rsidR="00C26E3D" w:rsidRPr="00CF56AB" w:rsidRDefault="00C26E3D" w:rsidP="004504CE">
            <w:pPr>
              <w:pStyle w:val="Prrafodelista"/>
              <w:numPr>
                <w:ilvl w:val="0"/>
                <w:numId w:val="114"/>
              </w:numPr>
              <w:autoSpaceDE w:val="0"/>
              <w:autoSpaceDN w:val="0"/>
              <w:adjustRightInd w:val="0"/>
              <w:spacing w:after="0" w:line="240" w:lineRule="auto"/>
              <w:ind w:left="38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Previó medidas aplicables en caso de Incidentes o Accidentes, basadas en la evaluación del Riesgo, y fueron desarrolladas tomando en cuenta posibles fallas de las medidas de control y mitigación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9B8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05F0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6691D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D99613" w14:textId="0AD2FDF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5F35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8D12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CFED82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026567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E6BBAD" w14:textId="142D125E" w:rsidR="00C26E3D" w:rsidRPr="00CF56AB" w:rsidRDefault="00C26E3D" w:rsidP="004504CE">
            <w:pPr>
              <w:spacing w:after="20" w:line="240" w:lineRule="auto"/>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BADD54" w14:textId="77777777" w:rsidR="00C26E3D" w:rsidRPr="00CF56AB" w:rsidRDefault="00C26E3D" w:rsidP="004504CE">
            <w:pPr>
              <w:pStyle w:val="Prrafodelista"/>
              <w:numPr>
                <w:ilvl w:val="0"/>
                <w:numId w:val="114"/>
              </w:numPr>
              <w:autoSpaceDE w:val="0"/>
              <w:autoSpaceDN w:val="0"/>
              <w:adjustRightInd w:val="0"/>
              <w:spacing w:after="0" w:line="240" w:lineRule="auto"/>
              <w:ind w:left="381"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La jerarquía de las medidas de reducción de Riesgos e impactos es la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98E3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0F4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57D70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86034E" w14:textId="08F621D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397D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593AA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CA3E7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7D0D5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6C4AB" w14:textId="79D02DE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A39F59" w14:textId="77777777" w:rsidR="00C26E3D" w:rsidRPr="00CF56AB" w:rsidRDefault="00C26E3D" w:rsidP="004504CE">
            <w:pPr>
              <w:pStyle w:val="Prrafodelista"/>
              <w:numPr>
                <w:ilvl w:val="0"/>
                <w:numId w:val="115"/>
              </w:numPr>
              <w:autoSpaceDE w:val="0"/>
              <w:autoSpaceDN w:val="0"/>
              <w:adjustRightInd w:val="0"/>
              <w:spacing w:after="0" w:line="240" w:lineRule="auto"/>
              <w:ind w:left="806"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Prevención;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01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E18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B1A91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EB99BC" w14:textId="1860228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575AB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E4003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F28F30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B26CC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CB3140" w14:textId="5275C58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2D2BCF" w14:textId="77777777" w:rsidR="00C26E3D" w:rsidRPr="00CF56AB" w:rsidRDefault="00C26E3D" w:rsidP="004504CE">
            <w:pPr>
              <w:pStyle w:val="Prrafodelista"/>
              <w:numPr>
                <w:ilvl w:val="0"/>
                <w:numId w:val="115"/>
              </w:numPr>
              <w:autoSpaceDE w:val="0"/>
              <w:autoSpaceDN w:val="0"/>
              <w:adjustRightInd w:val="0"/>
              <w:spacing w:after="0" w:line="240" w:lineRule="auto"/>
              <w:ind w:left="806"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Detección;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669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3D5A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ADC6F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C9F8A7" w14:textId="055F0F5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54DA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47F9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D040D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E0408F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FF646D" w14:textId="6A75387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BC7534" w14:textId="77777777" w:rsidR="00C26E3D" w:rsidRPr="00CF56AB" w:rsidRDefault="00C26E3D" w:rsidP="004504CE">
            <w:pPr>
              <w:pStyle w:val="Prrafodelista"/>
              <w:numPr>
                <w:ilvl w:val="0"/>
                <w:numId w:val="115"/>
              </w:numPr>
              <w:autoSpaceDE w:val="0"/>
              <w:autoSpaceDN w:val="0"/>
              <w:adjustRightInd w:val="0"/>
              <w:spacing w:after="0" w:line="240" w:lineRule="auto"/>
              <w:ind w:left="806"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Control;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909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2ED8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FD927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7C643" w14:textId="65B019C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DBDD5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6A23B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8CB92A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584BB4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42E47" w14:textId="6BD7EBF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804025" w14:textId="77777777" w:rsidR="00C26E3D" w:rsidRPr="00CF56AB" w:rsidRDefault="00C26E3D" w:rsidP="004504CE">
            <w:pPr>
              <w:pStyle w:val="Prrafodelista"/>
              <w:numPr>
                <w:ilvl w:val="0"/>
                <w:numId w:val="115"/>
              </w:numPr>
              <w:autoSpaceDE w:val="0"/>
              <w:autoSpaceDN w:val="0"/>
              <w:adjustRightInd w:val="0"/>
              <w:spacing w:after="0" w:line="240" w:lineRule="auto"/>
              <w:ind w:left="806"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Mitigación,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AA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6E84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8B894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DFF368" w14:textId="38D6EFC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89C2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0A0E1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0101D1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711A5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6B62A" w14:textId="6011442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472F77" w14:textId="77777777" w:rsidR="00C26E3D" w:rsidRPr="00CF56AB" w:rsidRDefault="00C26E3D" w:rsidP="004504CE">
            <w:pPr>
              <w:pStyle w:val="Prrafodelista"/>
              <w:numPr>
                <w:ilvl w:val="0"/>
                <w:numId w:val="115"/>
              </w:numPr>
              <w:spacing w:line="259" w:lineRule="auto"/>
              <w:ind w:left="806" w:hanging="142"/>
              <w:rPr>
                <w:rFonts w:ascii="Soberana Sans Light" w:hAnsi="Soberana Sans Light"/>
                <w:sz w:val="18"/>
                <w:szCs w:val="18"/>
              </w:rPr>
            </w:pPr>
            <w:r w:rsidRPr="00CF56AB">
              <w:rPr>
                <w:rFonts w:ascii="Soberana Sans Light" w:hAnsi="Soberana Sans Light" w:cs="Arial"/>
                <w:color w:val="2F2F2F"/>
                <w:sz w:val="18"/>
                <w:szCs w:val="18"/>
              </w:rPr>
              <w:t>Respuesta a Emergencias.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4C9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E851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F58D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7DFDF6" w14:textId="4C21423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B84BA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F0F5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8A2CC4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EFBD4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38D57F" w14:textId="3B0D151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633052" w14:textId="77777777" w:rsidR="00C26E3D" w:rsidRPr="00CF56AB" w:rsidRDefault="00C26E3D" w:rsidP="004504CE">
            <w:pPr>
              <w:pStyle w:val="Prrafodelista"/>
              <w:numPr>
                <w:ilvl w:val="0"/>
                <w:numId w:val="117"/>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ha adoptado una política de reducción de riesgos estableciendo las medidas que tienen el mayor efecto en la reducción de Riesgo conforme al principio de Tan Bajo Como Sea Razonablemente Factible.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182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3FB6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8C008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44D7FF" w14:textId="1133BC0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B1F17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2E57A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28A57F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AB5D9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837FEE" w14:textId="2B3CE1B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CFB9E1" w14:textId="77777777" w:rsidR="00C26E3D" w:rsidRPr="00CF56AB" w:rsidRDefault="00C26E3D" w:rsidP="004504CE">
            <w:pPr>
              <w:pStyle w:val="Prrafodelista"/>
              <w:numPr>
                <w:ilvl w:val="0"/>
                <w:numId w:val="117"/>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evaluaciones sucesivas de las medidas de reducción de Riesgos e impactos fueron emprendidas hasta que se alcanzó un punto en el que todos los criterios de selección fueron satisfechos y ya no fue razonable implementar medidas adicionales de reducción de Riesgo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AE6A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0F361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4F26E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9AC448" w14:textId="4A0ECD9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68D3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7E0B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37008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819BC1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5DEECF" w14:textId="1E31D08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9F3EA2" w14:textId="77777777" w:rsidR="00C26E3D" w:rsidRPr="00CF56AB" w:rsidRDefault="00C26E3D" w:rsidP="004504CE">
            <w:pPr>
              <w:pStyle w:val="Prrafodelista"/>
              <w:numPr>
                <w:ilvl w:val="0"/>
                <w:numId w:val="117"/>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evaluación de las medidas de reducción de Riesgos e impactos están basadas en principios de ingeniería; donde se observaron los siguientes aspectos: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2B8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F06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5E214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D6082C" w14:textId="538BD11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04368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ACE2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6A893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894166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1455E" w14:textId="0E525BB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FF09E8" w14:textId="77777777" w:rsidR="00C26E3D" w:rsidRPr="00CF56AB" w:rsidRDefault="00C26E3D" w:rsidP="004504CE">
            <w:pPr>
              <w:pStyle w:val="Prrafodelista"/>
              <w:numPr>
                <w:ilvl w:val="0"/>
                <w:numId w:val="11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Condiciones y circunstancias locales;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CC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4B15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F2D6D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7B0474" w14:textId="3D2E2AD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C66A5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EA73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5504BB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9FA59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F1731" w14:textId="342D22D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C97137" w14:textId="77777777" w:rsidR="00C26E3D" w:rsidRPr="00CF56AB" w:rsidRDefault="00C26E3D" w:rsidP="004504CE">
            <w:pPr>
              <w:pStyle w:val="Prrafodelista"/>
              <w:numPr>
                <w:ilvl w:val="0"/>
                <w:numId w:val="11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Estado del conocimiento científico y técnico relacionado con una situación particular,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30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99A9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8F232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0E7098" w14:textId="7CD02A4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0233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7FF1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F72C4B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8D6723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61900" w14:textId="01A0973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AA0D8F" w14:textId="77777777" w:rsidR="00C26E3D" w:rsidRPr="00CF56AB" w:rsidRDefault="00C26E3D" w:rsidP="004504CE">
            <w:pPr>
              <w:pStyle w:val="Prrafodelista"/>
              <w:numPr>
                <w:ilvl w:val="0"/>
                <w:numId w:val="116"/>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Estimado de costos y beneficios.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70A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C745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23801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CD9AB1" w14:textId="5E788FF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8B474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EA45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E10E2E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5A776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17D77" w14:textId="25E7D81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672808" w14:textId="77777777" w:rsidR="00C26E3D" w:rsidRPr="00CF56AB" w:rsidRDefault="00C26E3D" w:rsidP="004504CE">
            <w:pPr>
              <w:pStyle w:val="Prrafodelista"/>
              <w:numPr>
                <w:ilvl w:val="0"/>
                <w:numId w:val="119"/>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Para la reducción de Riesgos e impactos relacionados con la Perforación y Terminación de Pozos, el Regulado observó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80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FD7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CA060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537F25" w14:textId="49988E8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4164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CC20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15BE07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240B7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DD95A8" w14:textId="0BA2DE8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C30A81"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Adecuada selección de los sitios donde se ubicarían los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9A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0D58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B1401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156B79" w14:textId="2F9C527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C8CC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4B2F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0EACA3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536538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BF79D7" w14:textId="07D0ED9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B21EED"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Programa de Perforación y revestimiento optimizado;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91A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51E7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CA214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35191B" w14:textId="697E482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10DE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3694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676EA0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074934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5C54CF" w14:textId="402F44F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2E3EDA"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Sistemas optimizados de manejo de las tuberías de revestimiento y de las actividades relacionadas con la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DE6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FAE8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BF55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B7A902" w14:textId="610A648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DB98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7195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AA3608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02C19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FCD01B" w14:textId="434256A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C87340"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Reducción del uso de materiales peligrosos;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A37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13D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FDA83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49315B" w14:textId="5553185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F739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0626AA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CA56ED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8BA928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BA707D" w14:textId="7BC9D34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7A184B"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Reducción de Operaciones Simultáneas;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2C7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ACFD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CB7DC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8E9C32" w14:textId="2D01E4E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0AD2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3C41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2B6A3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D56332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9951CC" w14:textId="7893E8C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E3BAFA"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Equipos o sistemas optimizados de control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E7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2CD6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6B8BF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9FF3E" w14:textId="748829C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31AE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FFB7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EBE8F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83E339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95C519" w14:textId="4EF5014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B72E1D"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Sistemas de Terminación optimizados para reducir los Riesgos e impactos durante la Terminación y las etapas de trabajo;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0D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12DD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0D15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B6F891" w14:textId="18934D6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6A99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B7DB7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CA0A21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45DD1C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544575" w14:textId="754F0AC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F98686"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Contó con procedimientos y equipos necesarios para la detección, reducción y eliminación de Emisiones de Metano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A7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9F9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2A488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072FF8" w14:textId="1EF9DD1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C813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ABE5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52D73D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468C18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783DC1" w14:textId="4E45BCC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E5DB53"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Personal capacitado y entrenamiento idóneo previo a la realización de las operaciones;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BBA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C2EF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B806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5B713F" w14:textId="2D096D6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1430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9E1F8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CEAC3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C5D53A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C130B2" w14:textId="21D5A66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75DFFD"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Planes actualizados de contingencia de derrames o fugas de fluidos provenientes del pozo y/o equipos de recuperación de Petróleo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BB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0809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F6EE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EAF2F" w14:textId="77E3170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A3A6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3C5D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511FBB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C20F05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B2586F" w14:textId="435FC54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F75D9D" w14:textId="77777777" w:rsidR="00C26E3D" w:rsidRPr="00CF56AB" w:rsidRDefault="00C26E3D" w:rsidP="004504CE">
            <w:pPr>
              <w:pStyle w:val="Prrafodelista"/>
              <w:numPr>
                <w:ilvl w:val="0"/>
                <w:numId w:val="118"/>
              </w:numPr>
              <w:autoSpaceDE w:val="0"/>
              <w:autoSpaceDN w:val="0"/>
              <w:adjustRightInd w:val="0"/>
              <w:spacing w:after="0" w:line="240" w:lineRule="auto"/>
              <w:ind w:left="523"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Recalendarización de actividades de Perforación o Terminación por condiciones climatológicas severas.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F07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6D42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88126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A70364" w14:textId="6517AE2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339D0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138CE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3E456E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2182B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F3A934" w14:textId="26B028F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AEE90F" w14:textId="77777777" w:rsidR="00C26E3D" w:rsidRPr="00CF56AB" w:rsidRDefault="00C26E3D" w:rsidP="004504CE">
            <w:pPr>
              <w:pStyle w:val="Prrafodelista"/>
              <w:numPr>
                <w:ilvl w:val="0"/>
                <w:numId w:val="119"/>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La estrategia para la administración de Riesgos e impactos fue consistente con la etapa del Proyecto.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FD4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0AE7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63EB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60AB97" w14:textId="6DA61AE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A384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15F8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D80AED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E09625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6B216" w14:textId="53A1B77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4ACB7C" w14:textId="77777777" w:rsidR="00C26E3D" w:rsidRPr="00CF56AB" w:rsidRDefault="00C26E3D" w:rsidP="004504CE">
            <w:pPr>
              <w:pStyle w:val="Prrafodelista"/>
              <w:numPr>
                <w:ilvl w:val="0"/>
                <w:numId w:val="119"/>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nivel de detalle en la estrategia reflejó la escala y la fase del ciclo de vida de la Instalación en el que el proceso de administración de Riesgo se implementa.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D37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8FE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45A1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468700" w14:textId="4C51AC2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B5E3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DDF60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E9D5E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926E77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167BF" w14:textId="490FAB2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B5CFD8" w14:textId="77777777" w:rsidR="00C26E3D" w:rsidRPr="00CF56AB" w:rsidRDefault="00C26E3D" w:rsidP="004504CE">
            <w:pPr>
              <w:pStyle w:val="Prrafodelista"/>
              <w:numPr>
                <w:ilvl w:val="0"/>
                <w:numId w:val="119"/>
              </w:numPr>
              <w:autoSpaceDE w:val="0"/>
              <w:autoSpaceDN w:val="0"/>
              <w:adjustRightInd w:val="0"/>
              <w:spacing w:after="0" w:line="240" w:lineRule="auto"/>
              <w:ind w:left="239"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Desarrolló un método enfocado a las especificaciones de los requerimientos funcionales, dando mayor atención a la definición y monitoreo de sistemas y procedimientos fundamentales y de Equipo Crítico que a otros elementos.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379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990E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65110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C68953" w14:textId="2E63661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B8EF7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BE20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A7CF34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06B334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BF0383" w14:textId="6489AAD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F68C35" w14:textId="77777777" w:rsidR="00C26E3D" w:rsidRPr="00CF56AB" w:rsidRDefault="00C26E3D" w:rsidP="004504CE">
            <w:pPr>
              <w:pStyle w:val="Prrafodelista"/>
              <w:numPr>
                <w:ilvl w:val="0"/>
                <w:numId w:val="120"/>
              </w:numPr>
              <w:autoSpaceDE w:val="0"/>
              <w:autoSpaceDN w:val="0"/>
              <w:adjustRightInd w:val="0"/>
              <w:spacing w:after="0" w:line="240" w:lineRule="auto"/>
              <w:ind w:left="38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Previo al inicio de operación de cualquiera de los equipos e Instalaciones que fueron utilizados en las actividades de Exploración y Extracción de Hidrocarburos en Yacimientos No Convencionales, el Regulado efectuó la revisión de seguridad de pre-arranque, de acuerdo a lo establecido en su Sistema de Administración autorizado por la Agencia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DC2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666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64B9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52E6C9" w14:textId="5F01068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6CB2E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18AB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A3153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3CECA4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8D3EF7" w14:textId="7B9BD1D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B5333D" w14:textId="77777777" w:rsidR="00C26E3D" w:rsidRPr="00CF56AB" w:rsidRDefault="00C26E3D" w:rsidP="004504CE">
            <w:pPr>
              <w:pStyle w:val="Prrafodelista"/>
              <w:numPr>
                <w:ilvl w:val="0"/>
                <w:numId w:val="120"/>
              </w:numPr>
              <w:autoSpaceDE w:val="0"/>
              <w:autoSpaceDN w:val="0"/>
              <w:adjustRightInd w:val="0"/>
              <w:spacing w:after="0" w:line="240" w:lineRule="auto"/>
              <w:ind w:left="38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cumplió con las observaciones y recomendaciones que se derivaron de la revisión.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9D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7B9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3B1D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950A89" w14:textId="442FDCE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8C21F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4A18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9AE942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ED9DE0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72F9E4" w14:textId="4F33BCA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E957CD" w14:textId="77777777" w:rsidR="00C26E3D" w:rsidRPr="00CF56AB" w:rsidRDefault="00C26E3D" w:rsidP="004504CE">
            <w:pPr>
              <w:pStyle w:val="Prrafodelista"/>
              <w:numPr>
                <w:ilvl w:val="0"/>
                <w:numId w:val="121"/>
              </w:numPr>
              <w:autoSpaceDE w:val="0"/>
              <w:autoSpaceDN w:val="0"/>
              <w:adjustRightInd w:val="0"/>
              <w:spacing w:after="0" w:line="240" w:lineRule="auto"/>
              <w:ind w:left="38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Monitorea y registra en bitácora los Eventos que no hayan causado afectaciones a la población, a los trabajadores, al medio ambiente o las Instalaciones, en los que se haya visto involucrado su personal y/o el de sus contratistas, relacionados con los servicios realizados por los mismos, en todas las etapas de instalación, operación y Desmantelamiento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A21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3A5C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E8C6F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FD984A" w14:textId="25D95B3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C82D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870A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0E05CA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CCC5FE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59C32" w14:textId="5726F68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5D458" w14:textId="77777777" w:rsidR="00C26E3D" w:rsidRPr="00CF56AB" w:rsidRDefault="00C26E3D" w:rsidP="004504CE">
            <w:pPr>
              <w:pStyle w:val="Prrafodelista"/>
              <w:numPr>
                <w:ilvl w:val="0"/>
                <w:numId w:val="121"/>
              </w:numPr>
              <w:autoSpaceDE w:val="0"/>
              <w:autoSpaceDN w:val="0"/>
              <w:adjustRightInd w:val="0"/>
              <w:spacing w:after="0" w:line="240" w:lineRule="auto"/>
              <w:ind w:left="38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está disponible para presentarla cuando la Agencia lo requiera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3E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C25C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0C424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5D9667" w14:textId="0CA5D40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5FBF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4C8D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7B1D68AE"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A4E5B9E" w14:textId="0FCB5E25"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DE LAS ACTIVIDADES DE EXPLORACIÓN Y EXTRACCIÓN</w:t>
            </w:r>
          </w:p>
        </w:tc>
      </w:tr>
      <w:tr w:rsidR="00C26E3D" w:rsidRPr="00BD2CB2" w14:paraId="0A26740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5C22EE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45C277" w14:textId="55C6C6B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420E65" w14:textId="77777777" w:rsidR="00C26E3D" w:rsidRPr="00CF56AB" w:rsidRDefault="00C26E3D" w:rsidP="004504CE">
            <w:pPr>
              <w:pStyle w:val="Prrafodelista"/>
              <w:numPr>
                <w:ilvl w:val="0"/>
                <w:numId w:val="40"/>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Presentó a la Agencia, cuarenta y cinco días hábiles previo al inicio de cualquier actividad, el Dictamen Técnico emitido por un Tercero Autorizado en el que constó que la ingeniería de detalle del Proyecto nuevo o modificado de Exploración o Extracción, es acorde con la normatividad aplicable y las mejores prácticas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17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BD4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025F9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4490C4" w14:textId="53005E1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7295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3CC27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0F4192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50632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3DA143" w14:textId="458F08C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6038B7" w14:textId="77777777" w:rsidR="00C26E3D" w:rsidRPr="00CF56AB" w:rsidRDefault="00C26E3D" w:rsidP="004504CE">
            <w:pPr>
              <w:pStyle w:val="Prrafodelista"/>
              <w:numPr>
                <w:ilvl w:val="0"/>
                <w:numId w:val="40"/>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Adicionalmente, para el caso de diseño de Pozos, los Regulados deberán presentar copia simple de la autorización de Perforación emitida por la Comisión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CB9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A81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B184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13CB2D" w14:textId="5BD84A9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6647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BEBA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42E0E2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CF1711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76C3BE" w14:textId="75F7C29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40152E" w14:textId="77777777" w:rsidR="00C26E3D" w:rsidRPr="00CF56AB" w:rsidRDefault="00C26E3D" w:rsidP="004504CE">
            <w:pPr>
              <w:pStyle w:val="Prrafodelista"/>
              <w:numPr>
                <w:ilvl w:val="0"/>
                <w:numId w:val="40"/>
              </w:numPr>
              <w:autoSpaceDE w:val="0"/>
              <w:autoSpaceDN w:val="0"/>
              <w:adjustRightInd w:val="0"/>
              <w:spacing w:after="0" w:line="240" w:lineRule="auto"/>
              <w:ind w:left="36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Para actividades de Perforación del Pozo, el Dictamen Técnico al que se refiere el punto anterior contiene la verificación de que el Diseño de Pozos y el Programa de Perforación presentado por el Regulado a la Comisión, guarda consistencia con la normatividad en materia de Seguridad Industrial, Seguridad Operativa y protección al medio ambiente establecida por la Agencia.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984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CFA6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CDBD1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3D2B1B" w14:textId="1C38DF5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AB81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78E2B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5CC44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F13990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279AA" w14:textId="158BCBB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6233C4" w14:textId="77777777" w:rsidR="00C26E3D" w:rsidRPr="00CF56AB" w:rsidRDefault="00C26E3D" w:rsidP="004504CE">
            <w:pPr>
              <w:pStyle w:val="Prrafodelista"/>
              <w:numPr>
                <w:ilvl w:val="0"/>
                <w:numId w:val="40"/>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Dictamen Técnico se presentaó como parte del Aviso de Inicio de Actividades.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8CB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4884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B8355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0C1638" w14:textId="2812924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BD42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9ADE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97B895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1008AC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E19056" w14:textId="1DE18D9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6AF8DA" w14:textId="77777777" w:rsidR="00C26E3D" w:rsidRPr="00CF56AB" w:rsidRDefault="00C26E3D" w:rsidP="004504CE">
            <w:pPr>
              <w:pStyle w:val="Prrafodelista"/>
              <w:numPr>
                <w:ilvl w:val="0"/>
                <w:numId w:val="40"/>
              </w:numPr>
              <w:autoSpaceDE w:val="0"/>
              <w:autoSpaceDN w:val="0"/>
              <w:adjustRightInd w:val="0"/>
              <w:spacing w:after="0" w:line="240" w:lineRule="auto"/>
              <w:ind w:left="36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Dado que el Regulado está utilizando prácticas operativas o estándares equivalentes o superiores a los mencionados en el Anexo I de los presentes lineamientos incluyó en el Aviso de Inicio de Actividades: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993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F1A4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E43F8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4F4E44" w14:textId="2880BF9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7A4A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83AC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334A52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199D10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51FA4C" w14:textId="3CD7E5D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C07F5" w14:textId="77777777" w:rsidR="00C26E3D" w:rsidRPr="00CF56AB" w:rsidRDefault="00C26E3D" w:rsidP="004504CE">
            <w:pPr>
              <w:pStyle w:val="Prrafodelista"/>
              <w:numPr>
                <w:ilvl w:val="0"/>
                <w:numId w:val="39"/>
              </w:numPr>
              <w:autoSpaceDE w:val="0"/>
              <w:autoSpaceDN w:val="0"/>
              <w:adjustRightInd w:val="0"/>
              <w:spacing w:after="0" w:line="240" w:lineRule="auto"/>
              <w:ind w:left="511"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una evaluación comparativa de las prácticas operativas y estándares propuestos contra los obligatorios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0D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0381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D4F43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250CA5" w14:textId="409A5F8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B62EF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8FDD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3B76C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A5079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AF8A2D" w14:textId="44F41A6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54BA1D" w14:textId="77777777" w:rsidR="00C26E3D" w:rsidRPr="00CF56AB" w:rsidRDefault="00C26E3D" w:rsidP="004504CE">
            <w:pPr>
              <w:pStyle w:val="Prrafodelista"/>
              <w:numPr>
                <w:ilvl w:val="0"/>
                <w:numId w:val="39"/>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la documentación de soporte correspondiente que demuestra su equivalencia o superioridad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B5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59C2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D012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8E0E56" w14:textId="64D81CA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C8C8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C150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2D8115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6DE67E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48966C" w14:textId="4D209AC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BF76D1" w14:textId="77777777" w:rsidR="00C26E3D" w:rsidRPr="00CF56AB" w:rsidRDefault="00C26E3D" w:rsidP="004504CE">
            <w:pPr>
              <w:pStyle w:val="Prrafodelista"/>
              <w:numPr>
                <w:ilvl w:val="0"/>
                <w:numId w:val="42"/>
              </w:numPr>
              <w:autoSpaceDE w:val="0"/>
              <w:autoSpaceDN w:val="0"/>
              <w:adjustRightInd w:val="0"/>
              <w:spacing w:after="0" w:line="240" w:lineRule="auto"/>
              <w:ind w:left="227" w:hanging="227"/>
              <w:rPr>
                <w:rFonts w:ascii="Soberana Sans Light" w:hAnsi="Soberana Sans Light" w:cs="Arial"/>
                <w:color w:val="2F2F2F"/>
                <w:sz w:val="18"/>
                <w:szCs w:val="18"/>
              </w:rPr>
            </w:pPr>
            <w:r w:rsidRPr="00CF56AB">
              <w:rPr>
                <w:rFonts w:ascii="Soberana Sans Light" w:hAnsi="Soberana Sans Light" w:cs="Arial"/>
                <w:color w:val="2F2F2F"/>
                <w:sz w:val="18"/>
                <w:szCs w:val="18"/>
              </w:rPr>
              <w:t>El Aviso de Inicio de Actividades incluye: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F1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6BDF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98317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6ABAF8" w14:textId="366E1E0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93AB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1C1E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DA6D5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9856E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1E44BF" w14:textId="4D442DA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401CD2" w14:textId="77777777" w:rsidR="00C26E3D" w:rsidRPr="00CF56AB" w:rsidRDefault="00C26E3D" w:rsidP="004504CE">
            <w:pPr>
              <w:pStyle w:val="Prrafodelista"/>
              <w:numPr>
                <w:ilvl w:val="0"/>
                <w:numId w:val="41"/>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listado de aditivos a emplear para la formulación de los Fluidos Fracturantes en el Fracturamiento Hidráulico del Yacimiento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6F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17C3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E3D7D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B9CDC3" w14:textId="75335B2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1781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CF75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736C69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09ED31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A24A6C" w14:textId="2E49CF3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0DEF92" w14:textId="77777777" w:rsidR="00C26E3D" w:rsidRPr="00CF56AB" w:rsidRDefault="00C26E3D" w:rsidP="004504CE">
            <w:pPr>
              <w:pStyle w:val="Prrafodelista"/>
              <w:numPr>
                <w:ilvl w:val="0"/>
                <w:numId w:val="41"/>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sus hojas de datos de seguridad de acuerdo a la normatividad vigente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C81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CF7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DA9CD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A57736" w14:textId="2810F59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DB38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08A1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7C700B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48587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6CB1B8" w14:textId="4814BAA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EAC227" w14:textId="77777777" w:rsidR="00C26E3D" w:rsidRPr="00CF56AB" w:rsidRDefault="00C26E3D" w:rsidP="004504CE">
            <w:pPr>
              <w:pStyle w:val="Prrafodelista"/>
              <w:numPr>
                <w:ilvl w:val="0"/>
                <w:numId w:val="41"/>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su porcentaje en peso en el Fluido Fracturante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711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DC47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56A09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BFFAEF" w14:textId="664879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0A6E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46AF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E71F6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CBA827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723535" w14:textId="18771DA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000DB" w14:textId="77777777" w:rsidR="00C26E3D" w:rsidRPr="00CF56AB" w:rsidRDefault="00C26E3D" w:rsidP="004504CE">
            <w:pPr>
              <w:pStyle w:val="Prrafodelista"/>
              <w:numPr>
                <w:ilvl w:val="0"/>
                <w:numId w:val="41"/>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listado de aditivos actualizado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D99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61B8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74749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E139A7" w14:textId="4FF78F7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D6DA4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5D93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201A26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3BE7FE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AD40E9" w14:textId="0A2CCCE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9FF9D9" w14:textId="77777777" w:rsidR="00C26E3D" w:rsidRPr="00CF56AB" w:rsidRDefault="00C26E3D" w:rsidP="004504CE">
            <w:pPr>
              <w:pStyle w:val="Prrafodelista"/>
              <w:numPr>
                <w:ilvl w:val="0"/>
                <w:numId w:val="42"/>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volumen total a utilizar del Fluido Fracturante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AD1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CE1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5196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ADB53B" w14:textId="34DE96F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90E65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5A0F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7F808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67991B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0E480" w14:textId="6E3EB38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ABF1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Documentó y presentó a la Agencia, en el Aviso de inicio de actividades la documentación sobre el diseño de los equipos de seguridad y de prevención de contaminación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B9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AB76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B434E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FA5239" w14:textId="06F9767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73118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91E8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45827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6B86CE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71A988" w14:textId="30D7ED5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1A9FC"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Perforación de los Pozos, localizaciones y vías de acceso se realizó:</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11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ACA7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2005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944F43" w14:textId="502B8F2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CB1B8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11F7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3E4F02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8065D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C1EAD" w14:textId="4C35EAE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192D6" w14:textId="77777777" w:rsidR="00C26E3D" w:rsidRPr="00CF56AB" w:rsidRDefault="00C26E3D" w:rsidP="004504CE">
            <w:pPr>
              <w:pStyle w:val="Prrafodelista"/>
              <w:numPr>
                <w:ilvl w:val="0"/>
                <w:numId w:val="43"/>
              </w:numPr>
              <w:autoSpaceDE w:val="0"/>
              <w:autoSpaceDN w:val="0"/>
              <w:adjustRightInd w:val="0"/>
              <w:spacing w:after="0" w:line="240" w:lineRule="auto"/>
              <w:ind w:left="51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 la menor afectación del área superficial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AFA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2E5E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88C2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F70516" w14:textId="118348B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8ADC1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529E9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3CB980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6605EC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D9D5F" w14:textId="17D0F55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EB2EDD" w14:textId="77777777" w:rsidR="00C26E3D" w:rsidRPr="00CF56AB" w:rsidRDefault="00C26E3D" w:rsidP="004504CE">
            <w:pPr>
              <w:pStyle w:val="Prrafodelista"/>
              <w:numPr>
                <w:ilvl w:val="0"/>
                <w:numId w:val="43"/>
              </w:numPr>
              <w:autoSpaceDE w:val="0"/>
              <w:autoSpaceDN w:val="0"/>
              <w:adjustRightInd w:val="0"/>
              <w:spacing w:after="0" w:line="240" w:lineRule="auto"/>
              <w:ind w:left="51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Preferentemente aprovechando la Infraestructura y cuadros de maniobras pre-existentes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96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AB3B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AA3E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260255" w14:textId="3D9ADA0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34428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EA2C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0E582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EC277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358DF" w14:textId="7A20A1C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53C2E" w14:textId="77777777" w:rsidR="00C26E3D" w:rsidRPr="00CF56AB" w:rsidRDefault="00C26E3D" w:rsidP="004504CE">
            <w:pPr>
              <w:pStyle w:val="Prrafodelista"/>
              <w:numPr>
                <w:ilvl w:val="0"/>
                <w:numId w:val="43"/>
              </w:numPr>
              <w:autoSpaceDE w:val="0"/>
              <w:autoSpaceDN w:val="0"/>
              <w:adjustRightInd w:val="0"/>
              <w:spacing w:after="0" w:line="240" w:lineRule="auto"/>
              <w:ind w:left="51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Siempre que fueron técnicamente factibles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6A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CA8D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2C7B6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90EA09" w14:textId="361AF22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C6F20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3908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A7803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BEB35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585CFC" w14:textId="0EB1D82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3E558" w14:textId="77777777" w:rsidR="00C26E3D" w:rsidRPr="00CF56AB" w:rsidRDefault="00C26E3D" w:rsidP="004504CE">
            <w:pPr>
              <w:pStyle w:val="Prrafodelista"/>
              <w:numPr>
                <w:ilvl w:val="0"/>
                <w:numId w:val="43"/>
              </w:numPr>
              <w:autoSpaceDE w:val="0"/>
              <w:autoSpaceDN w:val="0"/>
              <w:adjustRightInd w:val="0"/>
              <w:spacing w:after="0" w:line="240" w:lineRule="auto"/>
              <w:ind w:left="51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cumpliendo las condiciones de Seguridad Industrial y Seguridad Operativa necesarias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24A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E0D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53F23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7FF0F4" w14:textId="02AE56A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4B6E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E65D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BA09FA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D1340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EDB1CB" w14:textId="49F3535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A71FE" w14:textId="77777777" w:rsidR="00C26E3D" w:rsidRPr="00CF56AB" w:rsidRDefault="00C26E3D" w:rsidP="004504CE">
            <w:pPr>
              <w:pStyle w:val="Prrafodelista"/>
              <w:numPr>
                <w:ilvl w:val="0"/>
                <w:numId w:val="43"/>
              </w:numPr>
              <w:autoSpaceDE w:val="0"/>
              <w:autoSpaceDN w:val="0"/>
              <w:adjustRightInd w:val="0"/>
              <w:spacing w:after="0" w:line="240" w:lineRule="auto"/>
              <w:ind w:left="51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Tomando en cuenta los resultados del Análisis de Riesgos desarrollado para la autorización de su Sistema de Administración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F9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17B0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90EDE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D6EEA0" w14:textId="123FEA5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8D6B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6040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1D418D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C617BB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A83D7" w14:textId="72C5E14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40C0B2" w14:textId="77777777" w:rsidR="00C26E3D" w:rsidRPr="00CF56AB" w:rsidRDefault="00C26E3D" w:rsidP="004504CE">
            <w:pPr>
              <w:pStyle w:val="Prrafodelista"/>
              <w:numPr>
                <w:ilvl w:val="0"/>
                <w:numId w:val="43"/>
              </w:numPr>
              <w:autoSpaceDE w:val="0"/>
              <w:autoSpaceDN w:val="0"/>
              <w:adjustRightInd w:val="0"/>
              <w:spacing w:after="0" w:line="240" w:lineRule="auto"/>
              <w:ind w:left="51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construyó el mayor número de Pozos técnicamente posible dentro de la misma localización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54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2FC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19171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62E89B" w14:textId="0A8669B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5824A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266EE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2A6BC288"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0C9D7E2" w14:textId="23BC69A3"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SELECCIÓN DEL SITIO</w:t>
            </w:r>
          </w:p>
        </w:tc>
      </w:tr>
      <w:tr w:rsidR="00C26E3D" w:rsidRPr="00BD2CB2" w14:paraId="360B566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F0432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12B58D" w14:textId="01BD659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B830A"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Consideró las áreas ambientalmente sensibles y los núcleos de población cercanos que podían resultar afectados, tomando como base los resultados del Análisis de Riesgos presentado a la Agencia como parte de su Sistema de Administración autorizado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F05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4255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9712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DC75E7" w14:textId="7A9AE02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2A40C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A7C1A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6CFFED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A138C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F3D68" w14:textId="714DFAF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3A642" w14:textId="77777777" w:rsidR="00C26E3D" w:rsidRPr="00CF56AB" w:rsidRDefault="00C26E3D" w:rsidP="004504CE">
            <w:pPr>
              <w:pStyle w:val="Prrafodelista"/>
              <w:numPr>
                <w:ilvl w:val="0"/>
                <w:numId w:val="1"/>
              </w:numPr>
              <w:autoSpaceDE w:val="0"/>
              <w:autoSpaceDN w:val="0"/>
              <w:adjustRightInd w:val="0"/>
              <w:spacing w:after="0" w:line="240" w:lineRule="auto"/>
              <w:ind w:left="240" w:hanging="240"/>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 xml:space="preserve">No tiene contemplado construir ni habilitar presas de terracería para el almacenamiento, tratamiento o disposición de fluidos o recortes de Perforación,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E05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E7EC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3B080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6FDD80" w14:textId="18AA2DE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914E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8B6C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08655E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864538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1537A" w14:textId="5F0D32D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9C5E71" w14:textId="77777777" w:rsidR="00C26E3D" w:rsidRPr="00CF56AB" w:rsidRDefault="00C26E3D" w:rsidP="004504CE">
            <w:pPr>
              <w:pStyle w:val="Prrafodelista"/>
              <w:numPr>
                <w:ilvl w:val="0"/>
                <w:numId w:val="1"/>
              </w:numPr>
              <w:spacing w:after="20" w:line="240" w:lineRule="auto"/>
              <w:ind w:left="240" w:hanging="240"/>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 xml:space="preserve">Utilizará en todos los casos contenedores portátiles cerrados que garantizan la contención de los fluidos o residuos,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FD6EA"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449B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CA301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1D14E0" w14:textId="3531A56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B6C5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B9BC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85751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0FB937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9ABB4A" w14:textId="5BE5FBD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0FD215" w14:textId="77777777" w:rsidR="00C26E3D" w:rsidRPr="00CF56AB" w:rsidRDefault="00C26E3D" w:rsidP="004504CE">
            <w:pPr>
              <w:pStyle w:val="Prrafodelista"/>
              <w:numPr>
                <w:ilvl w:val="0"/>
                <w:numId w:val="1"/>
              </w:numPr>
              <w:spacing w:after="20" w:line="240" w:lineRule="auto"/>
              <w:ind w:left="240" w:hanging="240"/>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Instalará barreras físicas que permitirá contener posibles fugas o derrames e impedirán la contaminación del suelo, de la zona no saturada, de cuerpos de agua superficiales y de Acuíferos.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B656A"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6E82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5ED3D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7F1D4F" w14:textId="24734A1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9446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645E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BF2DF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D709E8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E91878" w14:textId="6E54273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29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5C80C6" w14:textId="77777777" w:rsidR="00C26E3D" w:rsidRPr="00CF56AB" w:rsidRDefault="00C26E3D" w:rsidP="004504CE">
            <w:pPr>
              <w:autoSpaceDE w:val="0"/>
              <w:autoSpaceDN w:val="0"/>
              <w:adjustRightInd w:val="0"/>
              <w:spacing w:after="0" w:line="240" w:lineRule="auto"/>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La movilización e instalación del equipo cumplirá con los mecanismos establecidos en el Sistema de Administración autorizado por la Agencia, por lo que el plan de traslado del equipo de Perforación contempló, por lo menos,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E2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FA48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2734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96C480" w14:textId="296C849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8FD41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6D83D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D7AB2F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D99B34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53E082" w14:textId="547D7FB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D8AB67" w14:textId="77777777" w:rsidR="00C26E3D" w:rsidRPr="00CF56AB" w:rsidRDefault="00C26E3D" w:rsidP="004504CE">
            <w:pPr>
              <w:pStyle w:val="Prrafodelista"/>
              <w:numPr>
                <w:ilvl w:val="0"/>
                <w:numId w:val="2"/>
              </w:numPr>
              <w:spacing w:after="20" w:line="240" w:lineRule="auto"/>
              <w:ind w:left="382" w:hanging="283"/>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Un análisis de ruta donde consideró las posibles afectaciones a los equipos y las dificultades en el transporte sin importar que sean físicas o naturales de acuerdo al entorno donde se realizará la operación;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44F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DBE8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0FA8D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6CA2C6" w14:textId="5223582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AD71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FA5A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C74AE2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DB20A6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123B9" w14:textId="3C7F60D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343045" w14:textId="77777777" w:rsidR="00C26E3D" w:rsidRPr="00CF56AB" w:rsidRDefault="00C26E3D" w:rsidP="004504CE">
            <w:pPr>
              <w:pStyle w:val="Prrafodelista"/>
              <w:numPr>
                <w:ilvl w:val="0"/>
                <w:numId w:val="2"/>
              </w:numPr>
              <w:spacing w:after="20" w:line="240" w:lineRule="auto"/>
              <w:ind w:left="382" w:hanging="283"/>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Evitará los traslados bajo condiciones climatológicas adversas y cuando la visibilidad se reduzca a menos de cien metros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CAC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341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345D3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644814" w14:textId="1701988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2E2F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E36A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DE27C5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3980BB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4A00BC" w14:textId="3246723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0AFBCB" w14:textId="77777777" w:rsidR="00C26E3D" w:rsidRPr="00CF56AB" w:rsidRDefault="00C26E3D" w:rsidP="004504CE">
            <w:pPr>
              <w:pStyle w:val="Prrafodelista"/>
              <w:numPr>
                <w:ilvl w:val="0"/>
                <w:numId w:val="2"/>
              </w:numPr>
              <w:spacing w:after="20" w:line="240" w:lineRule="auto"/>
              <w:ind w:left="382" w:hanging="283"/>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Administrará el movimiento de unidades en las áreas donde se desarrollarán las actividades de Exploración y Extracción de Hidrocarburos, para reducir a un límite técnico los Impactos ambientales tales como el ruido, la vibración, generación de polvo y/o movimiento vehicular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90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2C20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8400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E5764E" w14:textId="18C2640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F84D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BC46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4F189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49CA11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C943F7" w14:textId="0B06F2C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412834"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Mantiene la Integridad Mecánica de las Instalaciones empleadas de acuerdo a los mecanismos establecidos en el Sistema de Administración autorizado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04C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625D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FA96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AE80F1" w14:textId="070FB76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9571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3A72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A5B5CB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123EB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6F3158" w14:textId="27DC152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C4EAAB"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Verifica la Integridad Mecánica de sus Instalaciones, en las etapas de construcción, pre-arranque, </w:t>
            </w:r>
            <w:r w:rsidRPr="00CF56AB">
              <w:rPr>
                <w:rFonts w:ascii="Soberana Sans Light" w:hAnsi="Soberana Sans Light" w:cs="Arial"/>
                <w:b/>
                <w:color w:val="2F2F2F"/>
                <w:sz w:val="18"/>
                <w:szCs w:val="18"/>
              </w:rPr>
              <w:t>operación, mantenimiento</w:t>
            </w:r>
            <w:r w:rsidRPr="00CF56AB">
              <w:rPr>
                <w:rFonts w:ascii="Soberana Sans Light" w:hAnsi="Soberana Sans Light" w:cs="Arial"/>
                <w:color w:val="2F2F2F"/>
                <w:sz w:val="18"/>
                <w:szCs w:val="18"/>
              </w:rPr>
              <w:t>, Cierre y Abandono utilizadas para la Exploración y Extracción de Hidrocarburos en</w:t>
            </w:r>
          </w:p>
          <w:p w14:paraId="786B529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Yacimientos No Convencionales.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A5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732B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6BA3F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59A738" w14:textId="286A729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70EC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932BBC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2D2CD4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18D625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01EAD8" w14:textId="1A1277D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9B4A0B" w14:textId="77777777" w:rsidR="00C26E3D" w:rsidRPr="00CF56AB" w:rsidRDefault="00C26E3D" w:rsidP="004504CE">
            <w:pPr>
              <w:pStyle w:val="Prrafodelista"/>
              <w:numPr>
                <w:ilvl w:val="0"/>
                <w:numId w:val="4"/>
              </w:numPr>
              <w:autoSpaceDE w:val="0"/>
              <w:autoSpaceDN w:val="0"/>
              <w:adjustRightInd w:val="0"/>
              <w:spacing w:after="0" w:line="240" w:lineRule="auto"/>
              <w:ind w:left="382" w:hanging="38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consideró para el diseño y construcción de las Instalaciones todas las condiciones y variables operativas, de acuerdo con las mejores prácticas y con lo establecido en su Sistema de Administración autorizado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5F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7864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A12A0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C04B9D" w14:textId="0213BBA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A21AD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918AD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ECA5E6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98E81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1AF0E5" w14:textId="380212D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9846A6" w14:textId="77777777" w:rsidR="00C26E3D" w:rsidRPr="00CF56AB" w:rsidRDefault="00C26E3D" w:rsidP="004504CE">
            <w:pPr>
              <w:pStyle w:val="Prrafodelista"/>
              <w:numPr>
                <w:ilvl w:val="0"/>
                <w:numId w:val="4"/>
              </w:numPr>
              <w:autoSpaceDE w:val="0"/>
              <w:autoSpaceDN w:val="0"/>
              <w:adjustRightInd w:val="0"/>
              <w:spacing w:after="0" w:line="240" w:lineRule="auto"/>
              <w:ind w:left="382" w:hanging="38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instalarán y operarán los equipos e Instalaciones conforme 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7CDB36C0"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D06B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1EB92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C80BAE" w14:textId="47A0E12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74E3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517A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DE0532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7FEEE4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95829E" w14:textId="7F0D9AF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C0CD61" w14:textId="77777777" w:rsidR="00C26E3D" w:rsidRPr="00CF56AB" w:rsidRDefault="00C26E3D" w:rsidP="004504CE">
            <w:pPr>
              <w:pStyle w:val="Prrafodelista"/>
              <w:numPr>
                <w:ilvl w:val="0"/>
                <w:numId w:val="3"/>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parámetros de diseño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4D93BDF5"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EB30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DDA0D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C0D488" w14:textId="4564FA1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A6367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84D4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41B32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DAC78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2081B" w14:textId="1A0870C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5DDBF6" w14:textId="77777777" w:rsidR="00C26E3D" w:rsidRPr="00CF56AB" w:rsidRDefault="00C26E3D" w:rsidP="004504CE">
            <w:pPr>
              <w:pStyle w:val="Prrafodelista"/>
              <w:numPr>
                <w:ilvl w:val="0"/>
                <w:numId w:val="3"/>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las especificaciones y las recomendaciones del fabricante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26CC3247"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B193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5F7D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6DC691" w14:textId="415462C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B67AC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5941E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08665A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904C06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81B0A8" w14:textId="7426367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631BAA" w14:textId="77777777" w:rsidR="00C26E3D" w:rsidRPr="00CF56AB" w:rsidRDefault="00C26E3D" w:rsidP="004504CE">
            <w:pPr>
              <w:pStyle w:val="Prrafodelista"/>
              <w:numPr>
                <w:ilvl w:val="0"/>
                <w:numId w:val="3"/>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las recomendaciones derivadas del Análisis de Riesgos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2C28FB56"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3EDD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F106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B1ED4B" w14:textId="33685E2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5E946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3C47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38F28B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DDAF8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F76840" w14:textId="4655565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674740" w14:textId="77777777" w:rsidR="00C26E3D" w:rsidRPr="00CF56AB" w:rsidRDefault="00C26E3D" w:rsidP="004504CE">
            <w:pPr>
              <w:pStyle w:val="Prrafodelista"/>
              <w:numPr>
                <w:ilvl w:val="0"/>
                <w:numId w:val="3"/>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lo establecido en el Sistema de Administración autorizado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19254096"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B88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CCE26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178760" w14:textId="4AA0259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BB12C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FA18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277D0A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E73F9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189FC2" w14:textId="1DA4A8A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B5BBAE" w14:textId="77777777" w:rsidR="00C26E3D" w:rsidRPr="00CF56AB" w:rsidRDefault="00C26E3D" w:rsidP="004504CE">
            <w:p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Emplea Instalaciones diseñadas para soportar las condiciones operativas y climatológicas específicas de la zona, incluyendo al menos los elementos siguientes: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D2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BB40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CB44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A3A1A3" w14:textId="0B98D25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7CD6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45DE8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ECE485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63B9E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8C025D" w14:textId="527EBE9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437B01" w14:textId="77777777" w:rsidR="00C26E3D" w:rsidRPr="00CF56AB" w:rsidRDefault="00C26E3D" w:rsidP="004504CE">
            <w:pPr>
              <w:pStyle w:val="Prrafodelista"/>
              <w:numPr>
                <w:ilvl w:val="0"/>
                <w:numId w:val="44"/>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Operación de los equipos de acuerdo a lo descrito en las fichas técnicas,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D1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C274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CD34A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EEA646" w14:textId="10FD9F4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6DCE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A2922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6EFD0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BB601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BA582C" w14:textId="03DF61C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D561A9" w14:textId="77777777" w:rsidR="00C26E3D" w:rsidRPr="00CF56AB" w:rsidRDefault="00C26E3D" w:rsidP="004504CE">
            <w:pPr>
              <w:pStyle w:val="Prrafodelista"/>
              <w:numPr>
                <w:ilvl w:val="0"/>
                <w:numId w:val="44"/>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Programa de mantenimiento preventivo de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43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F7547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A9D68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6FFE9F" w14:textId="00EC0C3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87E5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8564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768892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F03906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ED5819" w14:textId="00685EA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598229" w14:textId="77777777" w:rsidR="00C26E3D" w:rsidRPr="00CF56AB" w:rsidRDefault="00C26E3D" w:rsidP="004504CE">
            <w:p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Conserva la información para presentarla cuando sea requerida por la Agencia de la documentación: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38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0A15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97C2E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EFB843" w14:textId="03CD63D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27CD7A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6B09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EEF2E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C4DCDA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62CF59" w14:textId="06C846B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960EC" w14:textId="77777777" w:rsidR="00C26E3D" w:rsidRPr="00CF56AB" w:rsidRDefault="00C26E3D" w:rsidP="004504CE">
            <w:pPr>
              <w:pStyle w:val="Prrafodelista"/>
              <w:numPr>
                <w:ilvl w:val="0"/>
                <w:numId w:val="45"/>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Del Diseño de la instalación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824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E7D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65A3A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992560" w14:textId="2C077D2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3BBC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BD3D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6117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1D7A4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E9A053" w14:textId="5FD713B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B85529" w14:textId="77777777" w:rsidR="00C26E3D" w:rsidRPr="00CF56AB" w:rsidRDefault="00C26E3D" w:rsidP="004504CE">
            <w:pPr>
              <w:pStyle w:val="Prrafodelista"/>
              <w:numPr>
                <w:ilvl w:val="0"/>
                <w:numId w:val="45"/>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 la tecnología de proceso de la instalación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7EA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EB4D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253F0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10A531" w14:textId="3E807D4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F9E28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183F5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B1DB0E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EDDE5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C0789F" w14:textId="5AE9B5B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E0315F" w14:textId="77777777" w:rsidR="00C26E3D" w:rsidRPr="00CF56AB" w:rsidRDefault="00C26E3D" w:rsidP="004504CE">
            <w:pPr>
              <w:pStyle w:val="Prrafodelista"/>
              <w:numPr>
                <w:ilvl w:val="0"/>
                <w:numId w:val="6"/>
              </w:numPr>
              <w:autoSpaceDE w:val="0"/>
              <w:autoSpaceDN w:val="0"/>
              <w:adjustRightInd w:val="0"/>
              <w:spacing w:after="0" w:line="240" w:lineRule="auto"/>
              <w:ind w:left="240" w:hanging="24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Implementará y mantendrá un sistema que le permita contar con la información sobre las etapas de: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D9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F036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C4C54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6050DD" w14:textId="492C1C7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0B08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6044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8F126F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EBF87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188655" w14:textId="0A78734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E61A62" w14:textId="77777777" w:rsidR="00C26E3D" w:rsidRPr="00CF56AB" w:rsidRDefault="00C26E3D" w:rsidP="004504CE">
            <w:pPr>
              <w:pStyle w:val="Prrafodelista"/>
              <w:numPr>
                <w:ilvl w:val="0"/>
                <w:numId w:val="5"/>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F01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3CA5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B719B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9750A1" w14:textId="575DFAF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3FD1D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5F09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073C0C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437C3A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FF2F3" w14:textId="7CA7962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C81EC1" w14:textId="77777777" w:rsidR="00C26E3D" w:rsidRPr="00CF56AB" w:rsidRDefault="00C26E3D" w:rsidP="004504CE">
            <w:pPr>
              <w:pStyle w:val="Prrafodelista"/>
              <w:numPr>
                <w:ilvl w:val="0"/>
                <w:numId w:val="5"/>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Prueba de Producción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0C11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C1C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C93D1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BE387C" w14:textId="6078279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89FA7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596B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D9257A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B2A7A6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B66B6E" w14:textId="2A5A097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442118" w14:textId="77777777" w:rsidR="00C26E3D" w:rsidRPr="00CF56AB" w:rsidRDefault="00C26E3D" w:rsidP="004504CE">
            <w:pPr>
              <w:pStyle w:val="Prrafodelista"/>
              <w:numPr>
                <w:ilvl w:val="0"/>
                <w:numId w:val="5"/>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Terminación,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670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991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6BF8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530648" w14:textId="4DCBA45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24A3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8EA6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39684D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901EF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391E72" w14:textId="07A7205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51DC86" w14:textId="77777777" w:rsidR="00C26E3D" w:rsidRPr="00CF56AB" w:rsidRDefault="00C26E3D" w:rsidP="004504CE">
            <w:pPr>
              <w:pStyle w:val="Prrafodelista"/>
              <w:numPr>
                <w:ilvl w:val="0"/>
                <w:numId w:val="5"/>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mantenimiento,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C3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319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BDF8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DE91B1" w14:textId="0123FD6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87EA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4372B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43887C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8C3C0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743F39" w14:textId="0100CB8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AA29E0" w14:textId="77777777" w:rsidR="00C26E3D" w:rsidRPr="00CF56AB" w:rsidRDefault="00C26E3D" w:rsidP="004504CE">
            <w:pPr>
              <w:pStyle w:val="Prrafodelista"/>
              <w:numPr>
                <w:ilvl w:val="0"/>
                <w:numId w:val="5"/>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Taponamiento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54A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E149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9DEA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BDF10B" w14:textId="7EFF48E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D4E5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8382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FAC54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AEA5E7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BCC258" w14:textId="1CE6BCE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786B89" w14:textId="77777777" w:rsidR="00C26E3D" w:rsidRPr="00CF56AB" w:rsidRDefault="00C26E3D" w:rsidP="004504CE">
            <w:pPr>
              <w:pStyle w:val="Prrafodelista"/>
              <w:numPr>
                <w:ilvl w:val="0"/>
                <w:numId w:val="5"/>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Abandono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217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16D8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4D95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8904F2" w14:textId="1F36CC7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8FA0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FF52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8E9FD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37C6D8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6F6D31" w14:textId="6C36202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BCCB50" w14:textId="77777777" w:rsidR="00C26E3D" w:rsidRPr="00CF56AB" w:rsidRDefault="00C26E3D" w:rsidP="004504CE">
            <w:pPr>
              <w:pStyle w:val="Prrafodelista"/>
              <w:numPr>
                <w:ilvl w:val="0"/>
                <w:numId w:val="6"/>
              </w:numPr>
              <w:autoSpaceDE w:val="0"/>
              <w:autoSpaceDN w:val="0"/>
              <w:adjustRightInd w:val="0"/>
              <w:spacing w:after="0" w:line="240" w:lineRule="auto"/>
              <w:ind w:left="240" w:hanging="24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sistema permitirá, sin ser limitativo, el monitoreo de información sobre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0A6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8074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5A617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0822A1" w14:textId="7F74793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B254CE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10464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60666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71F82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97C670" w14:textId="0781D91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A498C4" w14:textId="77777777" w:rsidR="00C26E3D" w:rsidRPr="00CF56AB" w:rsidRDefault="00C26E3D" w:rsidP="004504CE">
            <w:pPr>
              <w:pStyle w:val="Prrafodelista"/>
              <w:numPr>
                <w:ilvl w:val="0"/>
                <w:numId w:val="7"/>
              </w:numPr>
              <w:autoSpaceDE w:val="0"/>
              <w:autoSpaceDN w:val="0"/>
              <w:adjustRightInd w:val="0"/>
              <w:spacing w:after="0" w:line="240" w:lineRule="auto"/>
              <w:ind w:left="382" w:hanging="2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Parámetros de operación de los equipos;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8E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831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B6AAB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5CFC8B" w14:textId="5059ADB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D5128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8BA5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8A71AA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85DB0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45FF05" w14:textId="7E4913B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554F16" w14:textId="77777777" w:rsidR="00C26E3D" w:rsidRPr="00CF56AB" w:rsidRDefault="00C26E3D" w:rsidP="004504CE">
            <w:pPr>
              <w:pStyle w:val="Prrafodelista"/>
              <w:numPr>
                <w:ilvl w:val="0"/>
                <w:numId w:val="7"/>
              </w:numPr>
              <w:autoSpaceDE w:val="0"/>
              <w:autoSpaceDN w:val="0"/>
              <w:adjustRightInd w:val="0"/>
              <w:spacing w:after="0" w:line="240" w:lineRule="auto"/>
              <w:ind w:left="382" w:hanging="2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Alertas y alarmas de parámetros fuera de rango y estados de Emergencias que se activen en los equipos,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7EAE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8AF5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2E3F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07BCC3" w14:textId="664E0BF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E160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44C7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FC5A49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2D2602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B62A46" w14:textId="2E31428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807C59" w14:textId="77777777" w:rsidR="00C26E3D" w:rsidRPr="00CF56AB" w:rsidRDefault="00C26E3D" w:rsidP="004504CE">
            <w:pPr>
              <w:pStyle w:val="Prrafodelista"/>
              <w:numPr>
                <w:ilvl w:val="0"/>
                <w:numId w:val="7"/>
              </w:numPr>
              <w:spacing w:after="20" w:line="240" w:lineRule="auto"/>
              <w:ind w:left="382" w:hanging="2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Registro histórico de las condiciones operativas y alarmas registradas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F2F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442B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DB47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3C33C2" w14:textId="183D546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B9A56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F40D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519EC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CBE1B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7261E" w14:textId="4BC0997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8E25C4" w14:textId="77777777" w:rsidR="00C26E3D" w:rsidRPr="00CF56AB" w:rsidRDefault="00C26E3D" w:rsidP="004504CE">
            <w:pPr>
              <w:pStyle w:val="Prrafodelista"/>
              <w:numPr>
                <w:ilvl w:val="0"/>
                <w:numId w:val="46"/>
              </w:numPr>
              <w:autoSpaceDE w:val="0"/>
              <w:autoSpaceDN w:val="0"/>
              <w:adjustRightInd w:val="0"/>
              <w:spacing w:after="0" w:line="240" w:lineRule="auto"/>
              <w:ind w:left="216"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Tiene contemplado un mecanismo de documentación en el cual las decisiones tomadas en las operaciones no programadas se registrarán en una bitácora por el personal responsable en el centro de monitoreo remoto en tierra.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94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7A1F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93818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1E92A8" w14:textId="0E5335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ED0A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AD383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ECDD7B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C02E9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44C5C7" w14:textId="469E020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6457CE" w14:textId="77777777" w:rsidR="00C26E3D" w:rsidRPr="00CF56AB" w:rsidRDefault="00C26E3D" w:rsidP="004504CE">
            <w:pPr>
              <w:pStyle w:val="Prrafodelista"/>
              <w:numPr>
                <w:ilvl w:val="0"/>
                <w:numId w:val="46"/>
              </w:numPr>
              <w:autoSpaceDE w:val="0"/>
              <w:autoSpaceDN w:val="0"/>
              <w:adjustRightInd w:val="0"/>
              <w:spacing w:after="0" w:line="240" w:lineRule="auto"/>
              <w:ind w:left="216"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Conservará un registro histórico de las decisiones tomadas en las operaciones no programadas, para cuando sea requerido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64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F3E7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1EBDE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0A8573" w14:textId="681E93F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7AE64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5E902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00E615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8CA83E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D8E7A3" w14:textId="05C745B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3B2A7D"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Todas las Instalaciones de Extracción incluyendo, sin ser limitativos (el árbol de válvulas, la bajante, el cabezal de prueba, los separadores bifásicos o trifásicos, los compresores, las líneas de descarga o ductos, módulos de quema,</w:t>
            </w:r>
          </w:p>
          <w:p w14:paraId="45D9C1D2"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tanques de primera y segunda etapa de separación, bombas y módulos de inyección de gas) están diseñados, se instalarán y mantendrán de manera tal que se procure la Seguridad Industrial, la Seguridad Operativa y la protección al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D68E9"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DE81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AA9E0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16D5DD" w14:textId="4E68EF1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172E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5C7C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6B489A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D00C33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B865A6" w14:textId="1C33098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206980" w14:textId="77777777" w:rsidR="00C26E3D" w:rsidRPr="00CF56AB" w:rsidRDefault="00C26E3D" w:rsidP="004504CE">
            <w:pPr>
              <w:pStyle w:val="Prrafodelista"/>
              <w:numPr>
                <w:ilvl w:val="0"/>
                <w:numId w:val="47"/>
              </w:numPr>
              <w:autoSpaceDE w:val="0"/>
              <w:autoSpaceDN w:val="0"/>
              <w:adjustRightInd w:val="0"/>
              <w:spacing w:after="0" w:line="240" w:lineRule="auto"/>
              <w:ind w:left="216" w:hanging="21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Regulado no operó la Instalación de Extracción en tanto no estableció límites seguros de operación y condiciones estables de operación en sus procedimientos, y verificó que las Instalaciones fueron seguras para operar en el entorno en el que se encuentran situadas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FE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F0E4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8F0A7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7456DE" w14:textId="520585F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A3534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23CE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3E666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1BC274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112D53" w14:textId="514D68D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048D57" w14:textId="77777777" w:rsidR="00C26E3D" w:rsidRPr="00CF56AB" w:rsidRDefault="00C26E3D" w:rsidP="004504CE">
            <w:pPr>
              <w:pStyle w:val="Prrafodelista"/>
              <w:numPr>
                <w:ilvl w:val="0"/>
                <w:numId w:val="47"/>
              </w:numPr>
              <w:autoSpaceDE w:val="0"/>
              <w:autoSpaceDN w:val="0"/>
              <w:adjustRightInd w:val="0"/>
              <w:spacing w:after="0" w:line="240" w:lineRule="auto"/>
              <w:ind w:left="216" w:hanging="21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Estableció medidas que permiten que las actividades relacionadas con el acondicionamiento y separación de Hidrocarburos se realice de manera continua y segura.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1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D281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4695C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CE4FF6" w14:textId="035E51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DDE70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8BDA3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3CB051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A3350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EBB778" w14:textId="4A3B651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39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A2A9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Estableció mecanismos y procedimientos para mantener la continuidad y confiabilidad de los procesos operativos de los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0E5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19C4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74DC1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8A4F5F" w14:textId="6907477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13C8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11F40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56551E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05D01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8EE958" w14:textId="0736DE9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9AB267" w14:textId="77777777" w:rsidR="00C26E3D" w:rsidRPr="00CF56AB" w:rsidRDefault="00C26E3D" w:rsidP="004504CE">
            <w:pPr>
              <w:pStyle w:val="Prrafodelista"/>
              <w:numPr>
                <w:ilvl w:val="0"/>
                <w:numId w:val="48"/>
              </w:numPr>
              <w:autoSpaceDE w:val="0"/>
              <w:autoSpaceDN w:val="0"/>
              <w:adjustRightInd w:val="0"/>
              <w:spacing w:after="0" w:line="240" w:lineRule="auto"/>
              <w:ind w:left="216" w:hanging="21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encuentren vigentes los protocolos para el mantenimiento de la Integridad mecánica y funcionamiento adecuado de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B06AA"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B7B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2A1E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B06760" w14:textId="5D0CDA9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D7AB0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CE5A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55AD3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A0904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02D1B2" w14:textId="7D0C297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3372E7" w14:textId="77777777" w:rsidR="00C26E3D" w:rsidRPr="00CF56AB" w:rsidRDefault="00C26E3D" w:rsidP="004504CE">
            <w:pPr>
              <w:pStyle w:val="Prrafodelista"/>
              <w:numPr>
                <w:ilvl w:val="0"/>
                <w:numId w:val="48"/>
              </w:numPr>
              <w:autoSpaceDE w:val="0"/>
              <w:autoSpaceDN w:val="0"/>
              <w:adjustRightInd w:val="0"/>
              <w:spacing w:after="0" w:line="240" w:lineRule="auto"/>
              <w:ind w:left="216" w:hanging="21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desarrolló un programa o instrumento para asegurar valoraciones periódicas de la Integridad Mecánica de las Instalaciones y la realización de trabajos correctivos en caso de daños o deterioro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BEE92"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C2B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E967A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61833C" w14:textId="57E02FC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F49A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E528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3B0D89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B644D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E2FE4E" w14:textId="68CBD4F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2E2A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 la finalidad de reducir los Riesgos e impactos durante los trabajos referidos en la perforación, el Regulado: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F20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8423F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A6A27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63AA59" w14:textId="7DD90A3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8ACA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99F74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35A64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28B83B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727C6A" w14:textId="617C245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BBAA2" w14:textId="77777777" w:rsidR="00C26E3D" w:rsidRPr="00CF56AB" w:rsidRDefault="00C26E3D" w:rsidP="004504CE">
            <w:pPr>
              <w:pStyle w:val="Prrafodelista"/>
              <w:numPr>
                <w:ilvl w:val="0"/>
                <w:numId w:val="4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Diseñó y perforó Pozos con al menos dos Barreras probadas e independientes;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3C7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9FDD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DF2C0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0E381B" w14:textId="2580817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28B23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E647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E2B482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89452D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CB9AF" w14:textId="6D48AFF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2C57B2"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Protegió Acuíferos y cuerpos de aguas superficiales;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41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44EB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60624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14A8CD" w14:textId="74C99FD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9C6C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050F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64B64D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94DC72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7C43E1" w14:textId="0D3B5C3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44F9AA"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Contó con sistemas de control manual y automático en el equipo y conexiones superficiales de control;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AA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C99C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67B32E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733E9C" w14:textId="64AB30C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35DB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4064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B6980C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F6F27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67B02B" w14:textId="77DF0CB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DE4056"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Utilizó fluidos de Perforación base agua en las primeras etapas de Perforación, las cuales comprenden las tuberías conductora y de revestimiento superficial;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C7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223D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3E7C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9AF215" w14:textId="0F5CEEB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D4603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EEA6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4A7444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2BABBD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7F6017" w14:textId="16C084F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961292"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Diseñó el programa de Perforación de tal manera que los Acuíferos no se contaminaran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338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9AB3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767B4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E6033B" w14:textId="273495E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16C9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3635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C6BEF3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D7852A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437CF" w14:textId="00C62B5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0DD817"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Aseguró que las Tuberías de Revestimiento cubrieran y aislaran todos los Acuíferos, que pudieran emplearse para cualquier uso contemplado en la normatividad vigente en materia de aguas nacionales;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7C6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D5F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0296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482887" w14:textId="50896C0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F4777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B75C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06CA07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D874D1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4963A" w14:textId="1C08ED6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C3FDF7"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Implementó procedimientos para mitigar el Riesgo en la preparación, acondicionamiento, uso, manejo y disposición final de los fluidos y materiales que se utilizan durante la Perforación, Pruebas de Producción, terminación y mantenimiento,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F7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022C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5708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7CB28C" w14:textId="555552D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DA80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6F28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5696D5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C46632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5430C0" w14:textId="6AA58E0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DEE87B"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Demostró la hermeticidad del segmento revestido y la adecuada cementación a través de pruebas de hermeticidad y registros de cementación, una vez cementadas las Tuberías de Revestimiento en cada una de las etapas planeadas o de contingencia;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969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8F5A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FFFCC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8FF7B5" w14:textId="36E811C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A1EA3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6DDA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DD571B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F6D2AB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957402" w14:textId="6355D8D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9047CC"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Contó con las conexiones superficiales de control conforme a las máximas condiciones de presión y temperatura de operación esperadas para las actividades específicas de: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13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DD7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F8573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BB60EF" w14:textId="135ADAB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98265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A79CD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478305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3B62F4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778471" w14:textId="4A0D850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20C788" w14:textId="77777777" w:rsidR="00C26E3D" w:rsidRPr="00CF56AB" w:rsidRDefault="00C26E3D" w:rsidP="004504CE">
            <w:pPr>
              <w:pStyle w:val="Prrafodelista"/>
              <w:numPr>
                <w:ilvl w:val="0"/>
                <w:numId w:val="8"/>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376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27EC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3EE6E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A388D8" w14:textId="5DA23C4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C5B7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A1360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201389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AFEB12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E25D15" w14:textId="7F3F507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19B74F" w14:textId="77777777" w:rsidR="00C26E3D" w:rsidRPr="00CF56AB" w:rsidRDefault="00C26E3D" w:rsidP="004504CE">
            <w:pPr>
              <w:pStyle w:val="Prrafodelista"/>
              <w:numPr>
                <w:ilvl w:val="0"/>
                <w:numId w:val="8"/>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Pruebas de producción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A32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9ED2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03B52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F02782" w14:textId="5D19576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28992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88D2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62B7A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30CC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E4F7DB" w14:textId="57DE3F5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058830" w14:textId="77777777" w:rsidR="00C26E3D" w:rsidRPr="00CF56AB" w:rsidRDefault="00C26E3D" w:rsidP="004504CE">
            <w:pPr>
              <w:pStyle w:val="Prrafodelista"/>
              <w:numPr>
                <w:ilvl w:val="0"/>
                <w:numId w:val="8"/>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Terminación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8E6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D1CD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B55D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CB3709" w14:textId="6EDACB4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00B5D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0D68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3D50A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DE5FF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B6C30" w14:textId="5F172B2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E238F8" w14:textId="77777777" w:rsidR="00C26E3D" w:rsidRPr="00CF56AB" w:rsidRDefault="00C26E3D" w:rsidP="004504CE">
            <w:pPr>
              <w:pStyle w:val="Prrafodelista"/>
              <w:numPr>
                <w:ilvl w:val="0"/>
                <w:numId w:val="8"/>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Mantenimiento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0392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8DED8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85875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DD4141" w14:textId="7ADA6B6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1D61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2262A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E5856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9EF72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CEAEC" w14:textId="6C144B7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DD0CB0" w14:textId="77777777" w:rsidR="00C26E3D" w:rsidRPr="00CF56AB" w:rsidRDefault="00C26E3D" w:rsidP="004504CE">
            <w:pPr>
              <w:pStyle w:val="Prrafodelista"/>
              <w:numPr>
                <w:ilvl w:val="0"/>
                <w:numId w:val="8"/>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Taponamiento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CBB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F383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3F026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138A2A" w14:textId="64A4DE4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DA846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A55CC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1AEB75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C4AD54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AA577" w14:textId="2A7D845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EAAE29" w14:textId="77777777" w:rsidR="00C26E3D" w:rsidRPr="00CF56AB" w:rsidRDefault="00C26E3D" w:rsidP="004504CE">
            <w:pPr>
              <w:pStyle w:val="Prrafodelista"/>
              <w:numPr>
                <w:ilvl w:val="0"/>
                <w:numId w:val="8"/>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Abandono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80B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5D48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B2D9B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B15226" w14:textId="4EF86AF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944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BAE9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59646D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BAE08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BB91AA" w14:textId="4DE4A5D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D00E89" w14:textId="77777777" w:rsidR="00C26E3D" w:rsidRPr="00CF56AB" w:rsidRDefault="00C26E3D" w:rsidP="004504CE">
            <w:pPr>
              <w:pStyle w:val="Prrafodelista"/>
              <w:numPr>
                <w:ilvl w:val="0"/>
                <w:numId w:val="4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Monitorea, registra y controla las Emisiones de Metano que pudieran derivar de algún fallo en las conexiones superficiales de control mencionadas en el inciso anterior.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A67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E8C9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2F505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887632" w14:textId="0FA974D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A2B257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448529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CE94DB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D24AB1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27D4D0" w14:textId="37456AF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1BDFF7" w14:textId="77777777" w:rsidR="00C26E3D" w:rsidRPr="00CF56AB" w:rsidRDefault="00C26E3D" w:rsidP="004504CE">
            <w:pPr>
              <w:pStyle w:val="Prrafodelista"/>
              <w:numPr>
                <w:ilvl w:val="0"/>
                <w:numId w:val="10"/>
              </w:numPr>
              <w:autoSpaceDE w:val="0"/>
              <w:autoSpaceDN w:val="0"/>
              <w:adjustRightInd w:val="0"/>
              <w:spacing w:after="0" w:line="240" w:lineRule="auto"/>
              <w:ind w:left="382"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ha contemplado tomar todas las medidas necesarias para aislar zonas potenciales de flujo durante la Perforación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BED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873C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A3A68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1DA27B" w14:textId="3CEF0F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5EF31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53C6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8A3D1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30EEDF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56E51B" w14:textId="02C38D4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A01A2B" w14:textId="77777777" w:rsidR="00C26E3D" w:rsidRPr="00CF56AB" w:rsidRDefault="00C26E3D" w:rsidP="004504CE">
            <w:pPr>
              <w:pStyle w:val="Prrafodelista"/>
              <w:numPr>
                <w:ilvl w:val="0"/>
                <w:numId w:val="10"/>
              </w:numPr>
              <w:spacing w:after="20" w:line="240" w:lineRule="auto"/>
              <w:ind w:left="382"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Estas medidas se contemplaron de conformidad con: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C9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06542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A6DB2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D6F63E" w14:textId="6DC99BD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B18A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196D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29F959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46EBE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564551" w14:textId="0ECC50D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AE0379" w14:textId="77777777" w:rsidR="00C26E3D" w:rsidRPr="00CF56AB" w:rsidRDefault="00C26E3D" w:rsidP="004504CE">
            <w:pPr>
              <w:pStyle w:val="Prrafodelista"/>
              <w:numPr>
                <w:ilvl w:val="0"/>
                <w:numId w:val="9"/>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estándar API 65 - Parte 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82A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664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4CD90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DD458D" w14:textId="0D572FB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EC1DE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8A81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0D414A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C79D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A6D3D" w14:textId="6ED3D60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7D9D84" w14:textId="77777777" w:rsidR="00C26E3D" w:rsidRPr="00CF56AB" w:rsidRDefault="00C26E3D" w:rsidP="004504CE">
            <w:pPr>
              <w:pStyle w:val="Prrafodelista"/>
              <w:numPr>
                <w:ilvl w:val="0"/>
                <w:numId w:val="9"/>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Aislamiento de Zonas Potenciales de Flujo Durante la Construcción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C1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D918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BA6EA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88703D" w14:textId="3D366AA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E46C6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457C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FB43B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B9A6B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2A54B7" w14:textId="37E747C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00D3D6" w14:textId="77777777" w:rsidR="00C26E3D" w:rsidRPr="00CF56AB" w:rsidRDefault="00C26E3D" w:rsidP="004504CE">
            <w:pPr>
              <w:pStyle w:val="Prrafodelista"/>
              <w:numPr>
                <w:ilvl w:val="0"/>
                <w:numId w:val="9"/>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Estándar equivalente o superior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B8D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F439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60F19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3FDCBC" w14:textId="7D905B6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03F1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2645A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F7B6C4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76DD92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05DD3" w14:textId="733D72E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C4BE9" w14:textId="77777777" w:rsidR="00C26E3D" w:rsidRPr="00CF56AB" w:rsidRDefault="00C26E3D" w:rsidP="004504CE">
            <w:pPr>
              <w:pStyle w:val="Prrafodelista"/>
              <w:numPr>
                <w:ilvl w:val="0"/>
                <w:numId w:val="10"/>
              </w:numPr>
              <w:spacing w:after="20" w:line="240" w:lineRule="auto"/>
              <w:ind w:left="382"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Para este fin, se establecieron Barreras claramente definidas para prevenir: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8DE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7B7D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A724D8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8E7F40" w14:textId="2C62195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B474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0DF3E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D24216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AE376C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64214" w14:textId="6C30100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51C204" w14:textId="77777777" w:rsidR="00C26E3D" w:rsidRPr="00CF56AB" w:rsidRDefault="00C26E3D" w:rsidP="004504CE">
            <w:pPr>
              <w:pStyle w:val="Prrafodelista"/>
              <w:numPr>
                <w:ilvl w:val="0"/>
                <w:numId w:val="11"/>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flujo descontrolado de Gas Natural al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D21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5CED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12E47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02C4A4" w14:textId="1E15461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B3E88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0342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42B39F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5E3AC6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2256F8" w14:textId="53502D3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6F26CF" w14:textId="77777777" w:rsidR="00C26E3D" w:rsidRPr="00CF56AB" w:rsidRDefault="00C26E3D" w:rsidP="004504CE">
            <w:pPr>
              <w:pStyle w:val="Prrafodelista"/>
              <w:numPr>
                <w:ilvl w:val="0"/>
                <w:numId w:val="11"/>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flujo cruzado entre formaciones adyacentes,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AE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C08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24809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EFD3DE" w14:textId="5784875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9FCB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56B3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AB5DBE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B0C02D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5ABFDF" w14:textId="4A59332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FA861" w14:textId="77777777" w:rsidR="00C26E3D" w:rsidRPr="00CF56AB" w:rsidRDefault="00C26E3D" w:rsidP="004504CE">
            <w:pPr>
              <w:pStyle w:val="Prrafodelista"/>
              <w:numPr>
                <w:ilvl w:val="0"/>
                <w:numId w:val="11"/>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contaminación de aguas subterráneas durante las operaciones de Perforación y cementación, las fases subsecuentes de producción y el abandono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B46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E2E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A3FCB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920447" w14:textId="709188F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BAFC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47F82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AA46A1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A24BA7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1D4ED" w14:textId="76D590E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128827"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implementaron procedimientos y contará con los sistemas y equipos de seguridad necesarios para la detección y respuesta a la presencia de gases combustibles y tóxicos, incluyendo sensores que puedan detectar los gases y combustible mencionados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03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EB76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DFAB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2AD696" w14:textId="1C5DF72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7732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C701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D68937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944275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8758F7" w14:textId="6E13663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6CB667" w14:textId="77777777" w:rsidR="00C26E3D" w:rsidRPr="00CF56AB" w:rsidRDefault="00C26E3D" w:rsidP="004504CE">
            <w:pPr>
              <w:pStyle w:val="Prrafodelista"/>
              <w:numPr>
                <w:ilvl w:val="0"/>
                <w:numId w:val="12"/>
              </w:numPr>
              <w:autoSpaceDE w:val="0"/>
              <w:autoSpaceDN w:val="0"/>
              <w:adjustRightInd w:val="0"/>
              <w:spacing w:after="0" w:line="240" w:lineRule="auto"/>
              <w:ind w:left="240" w:hanging="24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La selección y diseño del arreglo del Conjunto de Preventores y equipos para el control de Pozos en las actividades de Exploración y Extracción de Hidrocarburos, consideró el cumplimiento de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49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6F3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0CB58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7B232D" w14:textId="2EBA6BE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014F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94A95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FB228C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A7740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ED97BD" w14:textId="46A6F23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E31C54" w14:textId="77777777" w:rsidR="00C26E3D" w:rsidRPr="00CF56AB" w:rsidRDefault="00C26E3D" w:rsidP="004504CE">
            <w:pPr>
              <w:pStyle w:val="Prrafodelista"/>
              <w:numPr>
                <w:ilvl w:val="0"/>
                <w:numId w:val="50"/>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mejores prácticas.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2A7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95ED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F336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D7798C" w14:textId="5412452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5EAE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761D8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00BC43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29662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33B19" w14:textId="6C1A61D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F2200" w14:textId="77777777" w:rsidR="00C26E3D" w:rsidRPr="00CF56AB" w:rsidRDefault="00C26E3D" w:rsidP="004504CE">
            <w:pPr>
              <w:pStyle w:val="Prrafodelista"/>
              <w:numPr>
                <w:ilvl w:val="0"/>
                <w:numId w:val="50"/>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Estándares referidos en el Anexo I</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80D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C6F3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F9C0DC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69C9C5" w14:textId="1C90871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6E7E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028DE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4D764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2D475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7278C0" w14:textId="0E3FC9C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8F1546" w14:textId="77777777" w:rsidR="00C26E3D" w:rsidRPr="00CF56AB" w:rsidRDefault="00C26E3D" w:rsidP="004504CE">
            <w:pPr>
              <w:pStyle w:val="Prrafodelista"/>
              <w:numPr>
                <w:ilvl w:val="0"/>
                <w:numId w:val="50"/>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Estándares equivalentes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E8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013B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2C7F4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54CCB0" w14:textId="50CA0FA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73D22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739C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23D8B5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78B115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BE6F50" w14:textId="241793B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C0FF6C" w14:textId="77777777" w:rsidR="00C26E3D" w:rsidRPr="00CF56AB" w:rsidRDefault="00C26E3D" w:rsidP="004504CE">
            <w:pPr>
              <w:pStyle w:val="Prrafodelista"/>
              <w:numPr>
                <w:ilvl w:val="0"/>
                <w:numId w:val="50"/>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Estándares superiores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389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8BB2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E43C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7605D" w14:textId="7C055D9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488A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EBC6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E690FE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0C604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1646C4" w14:textId="6D2567C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A5AAB7" w14:textId="77777777" w:rsidR="00C26E3D" w:rsidRPr="00CF56AB" w:rsidRDefault="00C26E3D" w:rsidP="004504CE">
            <w:pPr>
              <w:pStyle w:val="Prrafodelista"/>
              <w:numPr>
                <w:ilvl w:val="0"/>
                <w:numId w:val="12"/>
              </w:numPr>
              <w:autoSpaceDE w:val="0"/>
              <w:autoSpaceDN w:val="0"/>
              <w:adjustRightInd w:val="0"/>
              <w:spacing w:after="0" w:line="240" w:lineRule="auto"/>
              <w:ind w:left="240" w:hanging="24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Conservará la información documental del cumplimiento de las mejores prácticas en la selección y diseño del Conjunto de Preventores y equipos a utilizar para el control de Pozos, y lo presentará cuando sean requeridos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2FC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E718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D8AEF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9670C0" w14:textId="72FD614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87054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707C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BF423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4AEA4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935F8A" w14:textId="28D6ECE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C51670" w14:textId="77777777" w:rsidR="00C26E3D" w:rsidRPr="00CF56AB" w:rsidRDefault="00C26E3D" w:rsidP="004504CE">
            <w:pPr>
              <w:pStyle w:val="Prrafodelista"/>
              <w:numPr>
                <w:ilvl w:val="0"/>
                <w:numId w:val="51"/>
              </w:numPr>
              <w:autoSpaceDE w:val="0"/>
              <w:autoSpaceDN w:val="0"/>
              <w:adjustRightInd w:val="0"/>
              <w:spacing w:after="0" w:line="240" w:lineRule="auto"/>
              <w:ind w:left="216" w:hanging="21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Se realizaron pruebas a los Equipos Críticos identificados en el análisis de riesgos, incluyendo, sin ser limitativos: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9058"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8048A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F465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6FE97C" w14:textId="5618154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5D2A7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231F6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D9D08C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200A37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5B4438" w14:textId="4D098A0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54D9D5" w14:textId="77777777" w:rsidR="00C26E3D" w:rsidRPr="00CF56AB" w:rsidRDefault="00C26E3D" w:rsidP="004504CE">
            <w:pPr>
              <w:pStyle w:val="Prrafodelista"/>
              <w:numPr>
                <w:ilvl w:val="0"/>
                <w:numId w:val="52"/>
              </w:numPr>
              <w:spacing w:after="20" w:line="240" w:lineRule="auto"/>
              <w:ind w:left="500"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conjunto de preventores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5A7C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270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5BD0AF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56D90D" w14:textId="5ED7BEB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D1B3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DC044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F53A4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A73511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66DD91" w14:textId="6D8B777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4EC64A" w14:textId="77777777" w:rsidR="00C26E3D" w:rsidRPr="00CF56AB" w:rsidRDefault="00C26E3D" w:rsidP="004504CE">
            <w:pPr>
              <w:pStyle w:val="Prrafodelista"/>
              <w:numPr>
                <w:ilvl w:val="0"/>
                <w:numId w:val="52"/>
              </w:numPr>
              <w:spacing w:after="20" w:line="240" w:lineRule="auto"/>
              <w:ind w:left="500"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las conexiones superficiales de control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9CAB8"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2B3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EF4D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299052" w14:textId="10596E7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9277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EEF3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48892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DF3B6D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8AF13" w14:textId="54FB0B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F12F1C" w14:textId="77777777" w:rsidR="00C26E3D" w:rsidRPr="00CF56AB" w:rsidRDefault="00C26E3D" w:rsidP="004504CE">
            <w:pPr>
              <w:pStyle w:val="Prrafodelista"/>
              <w:numPr>
                <w:ilvl w:val="0"/>
                <w:numId w:val="51"/>
              </w:numPr>
              <w:autoSpaceDE w:val="0"/>
              <w:autoSpaceDN w:val="0"/>
              <w:adjustRightInd w:val="0"/>
              <w:spacing w:after="0" w:line="240" w:lineRule="auto"/>
              <w:ind w:left="216" w:hanging="21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pruebas se realizaron en apego a lo establecido en el Sistema de Administración autorizado por la Agencia, así como a las recomendaciones del fabricante y considerando al menos los elementos siguientes: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42C1"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72AA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35FD6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F36B14" w14:textId="646DCD0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65F9F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7220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A7EB2E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147E8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C28938" w14:textId="49BA0B1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16D9F9" w14:textId="77777777" w:rsidR="00C26E3D" w:rsidRPr="00CF56AB" w:rsidRDefault="00C26E3D" w:rsidP="004504CE">
            <w:pPr>
              <w:pStyle w:val="Prrafodelista"/>
              <w:numPr>
                <w:ilvl w:val="0"/>
                <w:numId w:val="53"/>
              </w:numPr>
              <w:autoSpaceDE w:val="0"/>
              <w:autoSpaceDN w:val="0"/>
              <w:adjustRightInd w:val="0"/>
              <w:spacing w:after="0" w:line="240" w:lineRule="auto"/>
              <w:ind w:left="500" w:hanging="14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Protocolos de verificación del cierre y apertura de los sistemas de control de Pozos para confirmar la operación adecuada del Conjunto de Preventores y su hermeticidad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FAE0"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093F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08A53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5B400" w14:textId="6EAFB6E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2371C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3EAC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73F52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11179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A16DA2" w14:textId="3EA459A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F7980D" w14:textId="77777777" w:rsidR="00C26E3D" w:rsidRPr="00CF56AB" w:rsidRDefault="00C26E3D" w:rsidP="004504CE">
            <w:pPr>
              <w:pStyle w:val="Prrafodelista"/>
              <w:numPr>
                <w:ilvl w:val="0"/>
                <w:numId w:val="53"/>
              </w:numPr>
              <w:autoSpaceDE w:val="0"/>
              <w:autoSpaceDN w:val="0"/>
              <w:adjustRightInd w:val="0"/>
              <w:spacing w:after="0" w:line="240" w:lineRule="auto"/>
              <w:ind w:left="500" w:hanging="14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Pruebas de presión de las conexiones superficiales de control de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E70B"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C4C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B8C71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207903" w14:textId="74B62A9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CF62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B0380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8B2BC5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F9B464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91BD73" w14:textId="24C1F33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1DD985" w14:textId="77777777" w:rsidR="00C26E3D" w:rsidRPr="00CF56AB" w:rsidRDefault="00C26E3D" w:rsidP="004504CE">
            <w:pPr>
              <w:pStyle w:val="Prrafodelista"/>
              <w:numPr>
                <w:ilvl w:val="0"/>
                <w:numId w:val="51"/>
              </w:numPr>
              <w:autoSpaceDE w:val="0"/>
              <w:autoSpaceDN w:val="0"/>
              <w:adjustRightInd w:val="0"/>
              <w:spacing w:after="0" w:line="240" w:lineRule="auto"/>
              <w:ind w:left="216" w:hanging="21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Si alguna prueba de los Equipos Críticos indicó que no estaba en estricto apego con lo dispuesto en el Sistema de Administración autorizado, no se reanudó o, en su caso, se suspendió la Perforación, Prueba de Producción, Estimulación o Abandono, hasta que el resultado obtenido de la prueba sea satisfactorio.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76A4"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A5B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913E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EBE905" w14:textId="25ECAC0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15731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08FB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0393CB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C7D631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0A095" w14:textId="42E4542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4D76E1" w14:textId="77777777" w:rsidR="00C26E3D" w:rsidRPr="00CF56AB" w:rsidRDefault="00C26E3D" w:rsidP="004504CE">
            <w:pPr>
              <w:pStyle w:val="Prrafodelista"/>
              <w:numPr>
                <w:ilvl w:val="0"/>
                <w:numId w:val="51"/>
              </w:numPr>
              <w:autoSpaceDE w:val="0"/>
              <w:autoSpaceDN w:val="0"/>
              <w:adjustRightInd w:val="0"/>
              <w:spacing w:after="0" w:line="240" w:lineRule="auto"/>
              <w:ind w:left="216" w:hanging="21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caso de haber cualquier indicación de una fuga del fluido, se investigará la causa, para reparar la fuga y resolver el problema, asegurando la hermeticidad de las conexiones.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66E3B"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F94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53A2AE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0AFA0B" w14:textId="760FBFB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2765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7ACD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70FD24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C1670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AAAEB" w14:textId="01502E8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DBD7EE"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Mantiene vigentes y disponibles, en caso de que la Agencia lo requiera, las certificaciones del Conjunto de Preventores y Equipos Críticos, de acuerdo a lo establecido en las disposiciones administrativas de carácter general que establecen los Lineamientos para la conformación, implementación y autorización de los Sistemas de Administración de Seguridad Industrial, Seguridad Operativa y Protección al Medio Ambiente emitidas por la Agencia, o las que las modifiquen o sustituyan, o en lo referente a Integridad Mecánica y aseguramiento de la calidad.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7A824"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FA4F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C0F3A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C4486F" w14:textId="338D3AA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E1B78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ED89D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99B58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AC2B40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01B8FD" w14:textId="03EB73B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22B6A6"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Conjunto de Preventores y equipos a utilizar para el control de Pozos fueron diseñados, instalados, mantenidos y probados de acuerdo con las especificaciones del fabricante, para asegurar su funcionamiento así como el control del Pozo en las condiciones y máximas presiones esperadas.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5D7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C15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AD49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CCBF25" w14:textId="7F4C142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ACDBBE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AEF9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08166F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C207EB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D59380" w14:textId="1A806E9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88435B"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eligió y utilizó la tecnología disponible para el Conjunto de Preventores, para las actividades de Perforación y Terminación, que cumplieron con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CDA3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B65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1FBECA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8C7947" w14:textId="26DC06C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1560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1862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41199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D0309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7F6E3" w14:textId="15AADC4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A71E55" w14:textId="77777777" w:rsidR="00C26E3D" w:rsidRPr="00CF56AB" w:rsidRDefault="00C26E3D" w:rsidP="004504CE">
            <w:pPr>
              <w:pStyle w:val="Prrafodelista"/>
              <w:numPr>
                <w:ilvl w:val="0"/>
                <w:numId w:val="54"/>
              </w:numPr>
              <w:autoSpaceDE w:val="0"/>
              <w:autoSpaceDN w:val="0"/>
              <w:adjustRightInd w:val="0"/>
              <w:spacing w:after="0" w:line="240" w:lineRule="auto"/>
              <w:ind w:left="36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El Conjunto de Preventores fue diseñado para: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381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D507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201C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9B0805" w14:textId="18B3D5D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8F68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B386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5E3EC9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BEEEBE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7F3CB5" w14:textId="0BE499D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48F087" w14:textId="77777777" w:rsidR="00C26E3D" w:rsidRPr="00CF56AB" w:rsidRDefault="00C26E3D" w:rsidP="004504CE">
            <w:pPr>
              <w:pStyle w:val="Prrafodelista"/>
              <w:numPr>
                <w:ilvl w:val="0"/>
                <w:numId w:val="55"/>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Prevenir el flujo no controlado y no intencional de fluidos a la superficie,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03F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BEC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3BC0A1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0F5BC0" w14:textId="58E13BB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D3FD6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0A44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8AF247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10D64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F857D1" w14:textId="77DBEC9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4DA32D" w14:textId="77777777" w:rsidR="00C26E3D" w:rsidRPr="00CF56AB" w:rsidRDefault="00C26E3D" w:rsidP="004504CE">
            <w:pPr>
              <w:pStyle w:val="Prrafodelista"/>
              <w:numPr>
                <w:ilvl w:val="0"/>
                <w:numId w:val="55"/>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Mantener la integridad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9BC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39D6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E8B4C1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EE6D1E" w14:textId="6FDCA3F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DCEB7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413C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EEC0CA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C9ED39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164B43" w14:textId="5FF9C8F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520A00" w14:textId="77777777" w:rsidR="00C26E3D" w:rsidRPr="00CF56AB" w:rsidRDefault="00C26E3D" w:rsidP="004504CE">
            <w:pPr>
              <w:pStyle w:val="Prrafodelista"/>
              <w:numPr>
                <w:ilvl w:val="0"/>
                <w:numId w:val="54"/>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Conjunto de Preventores está en condiciones óptimas de operación en las actividades de Perforación y para la Terminación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698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3226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F5FE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0A572F" w14:textId="40F2F6E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BF91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2A683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5AB681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75ED42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AEF966" w14:textId="442916D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A2B2DF" w14:textId="77777777" w:rsidR="00C26E3D" w:rsidRPr="00CF56AB" w:rsidRDefault="00C26E3D" w:rsidP="004504CE">
            <w:pPr>
              <w:pStyle w:val="Prrafodelista"/>
              <w:numPr>
                <w:ilvl w:val="0"/>
                <w:numId w:val="54"/>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Conjunto de Preventores incluye arietes de corte operados vía remota, ubicados lo más cerca posible del cabezal o árbol de válvulas según corresponda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CF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84A9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E3CA6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B4DF5" w14:textId="4F33B89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CAA0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B83AD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E80EF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600B9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C63AA9" w14:textId="0BFED5E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C55795" w14:textId="77777777" w:rsidR="00C26E3D" w:rsidRPr="00CF56AB" w:rsidRDefault="00C26E3D" w:rsidP="004504CE">
            <w:pPr>
              <w:pStyle w:val="Prrafodelista"/>
              <w:numPr>
                <w:ilvl w:val="0"/>
                <w:numId w:val="54"/>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Conjunto de Preventores incluye mecanismos de activación primaria y secundaria que funcionan de manera independiente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DE8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8AED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A9B4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C7099F" w14:textId="47C1320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C8C7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953A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AE059F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18B6E8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92637B" w14:textId="61A9FE3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49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FF5267"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los procedimientos de verificación del Conjunto de Preventores y Equipos Críticos, se incluyó al menos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28D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7077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199CC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A46614" w14:textId="5E77B64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ECE7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56DA8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309A30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59BE2C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82755" w14:textId="6D1D3C3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39B02F" w14:textId="77777777" w:rsidR="00C26E3D" w:rsidRPr="00CF56AB" w:rsidRDefault="00C26E3D" w:rsidP="004504CE">
            <w:pPr>
              <w:pStyle w:val="Prrafodelista"/>
              <w:numPr>
                <w:ilvl w:val="0"/>
                <w:numId w:val="56"/>
              </w:numPr>
              <w:spacing w:after="20" w:line="240" w:lineRule="auto"/>
              <w:ind w:left="35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Revisión del diseño del arreglo y distribución del conjunto de preventores y memorias de cálculo;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8DFC8"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1DB3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CE2D81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C74BF" w14:textId="744A992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467A1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B403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FD6913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0438C2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BF29A4" w14:textId="185782D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AD4EF8" w14:textId="77777777" w:rsidR="00C26E3D" w:rsidRPr="00CF56AB" w:rsidRDefault="00C26E3D" w:rsidP="004504CE">
            <w:pPr>
              <w:pStyle w:val="Prrafodelista"/>
              <w:numPr>
                <w:ilvl w:val="0"/>
                <w:numId w:val="56"/>
              </w:numPr>
              <w:spacing w:after="20" w:line="240" w:lineRule="auto"/>
              <w:ind w:left="35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Revisión de los diagramas de conexiones, instrumentación y control;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817F"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63B3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EC73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E1E2AB" w14:textId="5587EF1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DC18A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E066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A1CA3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703544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8E950B" w14:textId="6A64C5C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8B6B7" w14:textId="77777777" w:rsidR="00C26E3D" w:rsidRPr="00CF56AB" w:rsidRDefault="00C26E3D" w:rsidP="004504CE">
            <w:pPr>
              <w:pStyle w:val="Prrafodelista"/>
              <w:numPr>
                <w:ilvl w:val="0"/>
                <w:numId w:val="56"/>
              </w:numPr>
              <w:spacing w:after="20" w:line="240" w:lineRule="auto"/>
              <w:ind w:left="35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Revisión de los componentes, identificando defectos visibles en los materiales o en el ensamblaje, debiéndo documentarse la inspección realizada,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65DA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39A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D189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1D0AFD" w14:textId="3C2000F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3B5F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BE53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8F18DE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0CB126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D8A681" w14:textId="15C424F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7897FA" w14:textId="77777777" w:rsidR="00C26E3D" w:rsidRPr="00CF56AB" w:rsidRDefault="00C26E3D" w:rsidP="004504CE">
            <w:pPr>
              <w:pStyle w:val="Prrafodelista"/>
              <w:numPr>
                <w:ilvl w:val="0"/>
                <w:numId w:val="56"/>
              </w:numPr>
              <w:spacing w:after="20" w:line="240" w:lineRule="auto"/>
              <w:ind w:left="35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Otros procedimientos recomendados por los fabricantes, incluyendo revisiones y actualizaciones.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B27FC"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E9EA6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9BDC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D254EB" w14:textId="2BA04C4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10C3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53AB9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46DA2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BEC2E9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DE3E39" w14:textId="298D471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05DFFC"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Contará con los mecanismos para administrar los Riesgos en las operaciones que utilicen herramientas de: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E80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EBE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A362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E403BF" w14:textId="59705CC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1707F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EA0E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A9F0E4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A5C08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2B60BB" w14:textId="1EC53C4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2AD4FA" w14:textId="77777777" w:rsidR="00C26E3D" w:rsidRPr="00CF56AB" w:rsidRDefault="00C26E3D" w:rsidP="004504CE">
            <w:pPr>
              <w:pStyle w:val="Prrafodelista"/>
              <w:numPr>
                <w:ilvl w:val="0"/>
                <w:numId w:val="1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registros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95C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8B5C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6931E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453DA" w14:textId="05011BC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F19E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64DD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2B3614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246032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F42BE2" w14:textId="64D74A3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4478BC" w14:textId="77777777" w:rsidR="00C26E3D" w:rsidRPr="00CF56AB" w:rsidRDefault="00C26E3D" w:rsidP="004504CE">
            <w:pPr>
              <w:pStyle w:val="Prrafodelista"/>
              <w:numPr>
                <w:ilvl w:val="0"/>
                <w:numId w:val="1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bombeo de alta 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93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E09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08BB4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105589" w14:textId="2512385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AE4C4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AB0FB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BD68A9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330CB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A6D2CF" w14:textId="42F3E8B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F1FAA8" w14:textId="77777777" w:rsidR="00C26E3D" w:rsidRPr="00CF56AB" w:rsidRDefault="00C26E3D" w:rsidP="004504CE">
            <w:pPr>
              <w:pStyle w:val="Prrafodelista"/>
              <w:numPr>
                <w:ilvl w:val="0"/>
                <w:numId w:val="1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maniobras de equipos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E6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71D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7A0C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AFEB48" w14:textId="3505397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BE214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3784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35294D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1B83E6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9081D4" w14:textId="1B7AD13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D15EDC" w14:textId="77777777" w:rsidR="00C26E3D" w:rsidRPr="00CF56AB" w:rsidRDefault="00C26E3D" w:rsidP="004504CE">
            <w:pPr>
              <w:pStyle w:val="Prrafodelista"/>
              <w:numPr>
                <w:ilvl w:val="0"/>
                <w:numId w:val="1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materiales radioactivos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E4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B267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112F04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2B8068" w14:textId="794BEEB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E9F5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7834D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AB1A98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FF114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258221" w14:textId="243F146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FE0D65" w14:textId="77777777" w:rsidR="00C26E3D" w:rsidRPr="00CF56AB" w:rsidRDefault="00C26E3D" w:rsidP="004504CE">
            <w:pPr>
              <w:pStyle w:val="Prrafodelista"/>
              <w:numPr>
                <w:ilvl w:val="0"/>
                <w:numId w:val="1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molienda de tapones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4BA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886B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E72DD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889D38" w14:textId="7E98940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90455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3F6FD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327176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CDE030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24D07" w14:textId="2E46CAC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11F855" w14:textId="77777777" w:rsidR="00C26E3D" w:rsidRPr="00CF56AB" w:rsidRDefault="00C26E3D" w:rsidP="004504CE">
            <w:pPr>
              <w:pStyle w:val="Prrafodelista"/>
              <w:numPr>
                <w:ilvl w:val="0"/>
                <w:numId w:val="13"/>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apertura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0B9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7E08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AB54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185BE9" w14:textId="57B4E46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8AAB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5E6D2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23DC59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54587E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99126" w14:textId="1C27932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024AA0" w14:textId="77777777" w:rsidR="00C26E3D" w:rsidRPr="00CF56AB" w:rsidRDefault="00C26E3D" w:rsidP="004504CE">
            <w:pPr>
              <w:pStyle w:val="Prrafodelista"/>
              <w:numPr>
                <w:ilvl w:val="0"/>
                <w:numId w:val="13"/>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realización de Disparos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C4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831D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7A371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036F7E" w14:textId="34C93FD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FD8D8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084B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723FBF66"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6D19B4D" w14:textId="44480284"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MANEJO DE FLUÍDOS DE PERFORACIÓN</w:t>
            </w:r>
          </w:p>
        </w:tc>
      </w:tr>
      <w:tr w:rsidR="00C26E3D" w:rsidRPr="00BD2CB2" w14:paraId="546A079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EAA17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9E9183" w14:textId="21E5F4B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40FFF7" w14:textId="77777777" w:rsidR="00C26E3D" w:rsidRPr="00CF56AB" w:rsidRDefault="00C26E3D" w:rsidP="004504CE">
            <w:pPr>
              <w:pStyle w:val="Prrafodelista"/>
              <w:numPr>
                <w:ilvl w:val="0"/>
                <w:numId w:val="57"/>
              </w:numPr>
              <w:autoSpaceDE w:val="0"/>
              <w:autoSpaceDN w:val="0"/>
              <w:adjustRightInd w:val="0"/>
              <w:spacing w:after="0" w:line="240" w:lineRule="auto"/>
              <w:ind w:left="212" w:hanging="21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Se identificó y conservó información para presentarla a la Agencia cuando ésta así lo requiera sobre: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9B79"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124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302B4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B9C841" w14:textId="13EC158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4447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6E095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8D692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9E4FE0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B1AE08" w14:textId="7D40616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6E26A5" w14:textId="77777777" w:rsidR="00C26E3D" w:rsidRPr="00CF56AB" w:rsidRDefault="00C26E3D" w:rsidP="004504CE">
            <w:pPr>
              <w:pStyle w:val="Prrafodelista"/>
              <w:numPr>
                <w:ilvl w:val="0"/>
                <w:numId w:val="58"/>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composición y propiedades de los fluidos de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D7B8F"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09F1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47D4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8FBD96" w14:textId="79E3127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6926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0FE30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115A40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5E935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06F014" w14:textId="50F28ED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3507FC" w14:textId="77777777" w:rsidR="00C26E3D" w:rsidRPr="00CF56AB" w:rsidRDefault="00C26E3D" w:rsidP="004504CE">
            <w:pPr>
              <w:pStyle w:val="Prrafodelista"/>
              <w:numPr>
                <w:ilvl w:val="0"/>
                <w:numId w:val="58"/>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el sistema de manejo de fluidos empleado en las actividades de Exploración y Extracción de Hidrocarburos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046B"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366D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CDCA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1BCE3D" w14:textId="39B9466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C3BC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10FF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D0818A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80E53F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41DE75" w14:textId="3B47442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000067" w14:textId="77777777" w:rsidR="00C26E3D" w:rsidRPr="00CF56AB" w:rsidRDefault="00C26E3D" w:rsidP="004504CE">
            <w:pPr>
              <w:pStyle w:val="Prrafodelista"/>
              <w:numPr>
                <w:ilvl w:val="0"/>
                <w:numId w:val="57"/>
              </w:numPr>
              <w:autoSpaceDE w:val="0"/>
              <w:autoSpaceDN w:val="0"/>
              <w:adjustRightInd w:val="0"/>
              <w:spacing w:after="0" w:line="240" w:lineRule="auto"/>
              <w:ind w:left="212" w:hanging="21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Dicha información incluye, por lo menos,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3759"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84398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13AA9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A0EFE7" w14:textId="58DAE97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2039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4304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EECEF5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A66EC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A74225" w14:textId="18B76B9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A1601A" w14:textId="77777777" w:rsidR="00C26E3D" w:rsidRPr="00CF56AB" w:rsidRDefault="00C26E3D" w:rsidP="004504CE">
            <w:pPr>
              <w:pStyle w:val="Prrafodelista"/>
              <w:numPr>
                <w:ilvl w:val="0"/>
                <w:numId w:val="5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Composición de los fluidos de Perforación y los aditivos a emplear en su elaboración;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0BD6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F11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102C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66AA1C" w14:textId="227E0EF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98BB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5B3A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932B9D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2F5A46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A6E75F" w14:textId="3EF548C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0710A2" w14:textId="77777777" w:rsidR="00C26E3D" w:rsidRPr="00CF56AB" w:rsidRDefault="00C26E3D" w:rsidP="004504CE">
            <w:pPr>
              <w:pStyle w:val="Prrafodelista"/>
              <w:numPr>
                <w:ilvl w:val="0"/>
                <w:numId w:val="5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Características físicas y reológicas de los fluidos de Perforación para el control de la presión de la formación en el interior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610FB"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670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9F9E5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5C7BCC" w14:textId="5C7BF1D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0061E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C608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4CACF7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09DB9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0F9357" w14:textId="04B0E06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945995" w14:textId="77777777" w:rsidR="00C26E3D" w:rsidRPr="00CF56AB" w:rsidRDefault="00C26E3D" w:rsidP="004504CE">
            <w:pPr>
              <w:pStyle w:val="Prrafodelista"/>
              <w:numPr>
                <w:ilvl w:val="0"/>
                <w:numId w:val="5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aspectos de seguridad del sistema de manejo de fluidos de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6F09"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D998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E8C3D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AF72AD" w14:textId="22E461E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CF34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A1E3B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95CE1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A68466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86A961" w14:textId="0DD75F1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1CC635" w14:textId="77777777" w:rsidR="00C26E3D" w:rsidRPr="00CF56AB" w:rsidRDefault="00C26E3D" w:rsidP="004504CE">
            <w:pPr>
              <w:pStyle w:val="Prrafodelista"/>
              <w:numPr>
                <w:ilvl w:val="0"/>
                <w:numId w:val="5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mecanismos del sistema de manejo para la protección a las personas,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C9C2D"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011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88A167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14EEEB" w14:textId="5533352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1EAA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8B57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48EC0D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D383D2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FB3C1" w14:textId="2D61D51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6FA877" w14:textId="77777777" w:rsidR="00C26E3D" w:rsidRPr="00CF56AB" w:rsidRDefault="00C26E3D" w:rsidP="004504CE">
            <w:pPr>
              <w:pStyle w:val="Prrafodelista"/>
              <w:numPr>
                <w:ilvl w:val="0"/>
                <w:numId w:val="5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requisitos de desempeño del sistema mencionado en condiciones normales y de Emergencia.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E9D4C"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052B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587F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6A499E" w14:textId="548DC20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9719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AE9B7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4205CE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4C109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8953DE" w14:textId="118FCA2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636256" w14:textId="77777777" w:rsidR="00C26E3D" w:rsidRPr="00CF56AB" w:rsidRDefault="00C26E3D" w:rsidP="004504CE">
            <w:pPr>
              <w:pStyle w:val="Prrafodelista"/>
              <w:numPr>
                <w:ilvl w:val="0"/>
                <w:numId w:val="60"/>
              </w:numPr>
              <w:autoSpaceDE w:val="0"/>
              <w:autoSpaceDN w:val="0"/>
              <w:adjustRightInd w:val="0"/>
              <w:spacing w:after="0" w:line="240" w:lineRule="auto"/>
              <w:ind w:left="354"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Regulados conducen pruebas de funcionamiento del sistema de manejo de los fluidos de Perforación cada vez que la operación lo requiere.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4C4B"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BA4E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FBE9A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32DD1B" w14:textId="271585E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5939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0BB4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BF1CCD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33F19E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9830E" w14:textId="05254E7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458834" w14:textId="77777777" w:rsidR="00C26E3D" w:rsidRPr="00CF56AB" w:rsidRDefault="00C26E3D" w:rsidP="004504CE">
            <w:pPr>
              <w:pStyle w:val="Prrafodelista"/>
              <w:numPr>
                <w:ilvl w:val="0"/>
                <w:numId w:val="60"/>
              </w:numPr>
              <w:autoSpaceDE w:val="0"/>
              <w:autoSpaceDN w:val="0"/>
              <w:adjustRightInd w:val="0"/>
              <w:spacing w:after="0" w:line="240" w:lineRule="auto"/>
              <w:ind w:left="354"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 el registro de los resultados para ser presentados a la Agencia cuando ésta los solicite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FDBF"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14D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B535C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C5E090" w14:textId="4E353C3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B44EA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DECAE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45A7C1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E06B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4C179E" w14:textId="26D04B2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32D521" w14:textId="77777777" w:rsidR="00C26E3D" w:rsidRPr="00CF56AB" w:rsidRDefault="00C26E3D" w:rsidP="004504CE">
            <w:pPr>
              <w:pStyle w:val="Prrafodelista"/>
              <w:numPr>
                <w:ilvl w:val="0"/>
                <w:numId w:val="60"/>
              </w:numPr>
              <w:autoSpaceDE w:val="0"/>
              <w:autoSpaceDN w:val="0"/>
              <w:adjustRightInd w:val="0"/>
              <w:spacing w:after="0" w:line="240" w:lineRule="auto"/>
              <w:ind w:left="354"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Cualquier acción correctiva identificada durante las pruebas se implementa antes de continuar la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067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2FD4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E79EB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0789B2" w14:textId="7821A9B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B3A3B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F9E1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FE2916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245D6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57E0B7" w14:textId="7F7E0F7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549C35" w14:textId="77777777" w:rsidR="00C26E3D" w:rsidRPr="00CF56AB" w:rsidRDefault="00C26E3D" w:rsidP="004504CE">
            <w:pPr>
              <w:pStyle w:val="Prrafodelista"/>
              <w:numPr>
                <w:ilvl w:val="0"/>
                <w:numId w:val="61"/>
              </w:numPr>
              <w:autoSpaceDE w:val="0"/>
              <w:autoSpaceDN w:val="0"/>
              <w:adjustRightInd w:val="0"/>
              <w:spacing w:after="0" w:line="240" w:lineRule="auto"/>
              <w:ind w:left="212" w:hanging="21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clasificaron las áreas de manejo de los fluidos de Perforación de conformidad con las mejores prácticas, como: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5AEB"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1D6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5602E9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1C3FD5" w14:textId="6654918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C982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ACDE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E2FF3B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A3104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F0EF83" w14:textId="682077D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215F4A" w14:textId="77777777" w:rsidR="00C26E3D" w:rsidRPr="00CF56AB" w:rsidRDefault="00C26E3D" w:rsidP="004504CE">
            <w:pPr>
              <w:pStyle w:val="Prrafodelista"/>
              <w:numPr>
                <w:ilvl w:val="0"/>
                <w:numId w:val="6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IEC 60079</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16689"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D768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ADFD0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D6315F" w14:textId="65E8B11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D30E2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6F26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1BA25A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AFF9D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A68A20" w14:textId="4AB4806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0DE01E" w14:textId="77777777" w:rsidR="00C26E3D" w:rsidRPr="00CF56AB" w:rsidRDefault="00C26E3D" w:rsidP="004504CE">
            <w:pPr>
              <w:pStyle w:val="Prrafodelista"/>
              <w:numPr>
                <w:ilvl w:val="0"/>
                <w:numId w:val="6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un estándar equivalente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BA75A"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301A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9683A9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6F2BA2" w14:textId="67552B3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DE9D0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DE6FE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160D5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8FBB93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447F04" w14:textId="3F108CF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C9B17E" w14:textId="77777777" w:rsidR="00C26E3D" w:rsidRPr="00CF56AB" w:rsidRDefault="00C26E3D" w:rsidP="004504CE">
            <w:pPr>
              <w:pStyle w:val="Prrafodelista"/>
              <w:numPr>
                <w:ilvl w:val="0"/>
                <w:numId w:val="62"/>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un estándar superior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FE20"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E3D2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0BBB7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1B5074" w14:textId="3E9DA47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AEA32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59A9A1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84ACDB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43BFEA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0AAA29" w14:textId="6BFE422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2E9B6C" w14:textId="77777777" w:rsidR="00C26E3D" w:rsidRPr="00CF56AB" w:rsidRDefault="00C26E3D" w:rsidP="004504CE">
            <w:pPr>
              <w:pStyle w:val="Prrafodelista"/>
              <w:numPr>
                <w:ilvl w:val="0"/>
                <w:numId w:val="61"/>
              </w:numPr>
              <w:autoSpaceDE w:val="0"/>
              <w:autoSpaceDN w:val="0"/>
              <w:adjustRightInd w:val="0"/>
              <w:spacing w:after="0" w:line="240" w:lineRule="auto"/>
              <w:ind w:left="212" w:hanging="21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Dichas áreas están provistas con los siguientes equipos: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3E60"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1EAEE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F6E0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29DA4B" w14:textId="7C78F25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A856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B084B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195A2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7CCD5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C19D20" w14:textId="5CA405B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B59358" w14:textId="77777777" w:rsidR="00C26E3D" w:rsidRPr="00CF56AB" w:rsidRDefault="00C26E3D" w:rsidP="004504CE">
            <w:pPr>
              <w:pStyle w:val="Prrafodelista"/>
              <w:numPr>
                <w:ilvl w:val="0"/>
                <w:numId w:val="63"/>
              </w:numPr>
              <w:autoSpaceDE w:val="0"/>
              <w:autoSpaceDN w:val="0"/>
              <w:adjustRightInd w:val="0"/>
              <w:spacing w:after="0" w:line="240" w:lineRule="auto"/>
              <w:ind w:left="63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Un sistema de ventilación que tendrá la capacidad de reemplazar el aire cada cinco minutos o cada 0.0283168 metros cúbicos (1.0 pie cúbico) de volumen de flujo de aire por minuto, o por cada 0.092903 metros cuadrados (1.0 pie cuadrado de área), lo que resulte mayor;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4BB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7FA6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3292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32329A" w14:textId="0804260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CBF3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3BAA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2FD35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C31EA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48760" w14:textId="1DDD9C5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EA355B" w14:textId="77777777" w:rsidR="00C26E3D" w:rsidRPr="00CF56AB" w:rsidRDefault="00C26E3D" w:rsidP="004504CE">
            <w:pPr>
              <w:pStyle w:val="Prrafodelista"/>
              <w:numPr>
                <w:ilvl w:val="0"/>
                <w:numId w:val="63"/>
              </w:numPr>
              <w:autoSpaceDE w:val="0"/>
              <w:autoSpaceDN w:val="0"/>
              <w:adjustRightInd w:val="0"/>
              <w:spacing w:after="0" w:line="240" w:lineRule="auto"/>
              <w:ind w:left="63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sistema mecánico de ventilación no será necesario si los medios naturales proveen la ventilación adecuada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DC8D6"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DE9F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46F854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93D880" w14:textId="091EFA2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E55E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C6EB5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6D1DC2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560D1F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CBEA21" w14:textId="2D7CBCB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E1C3EF" w14:textId="77777777" w:rsidR="00C26E3D" w:rsidRPr="00CF56AB" w:rsidRDefault="00C26E3D" w:rsidP="004504CE">
            <w:pPr>
              <w:pStyle w:val="Prrafodelista"/>
              <w:numPr>
                <w:ilvl w:val="0"/>
                <w:numId w:val="63"/>
              </w:numPr>
              <w:autoSpaceDE w:val="0"/>
              <w:autoSpaceDN w:val="0"/>
              <w:adjustRightInd w:val="0"/>
              <w:spacing w:after="0" w:line="240" w:lineRule="auto"/>
              <w:ind w:left="63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Detectores de gas y alarmas, excepto en las áreas abiertas donde medios naturales proveen la ventilación adecuada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6A0C3"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F212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03B4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CC45B7" w14:textId="4558F03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9B6B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8553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FBE01A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761266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841A7" w14:textId="0E6297A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FB69F4" w14:textId="77777777" w:rsidR="00C26E3D" w:rsidRPr="00CF56AB" w:rsidRDefault="00C26E3D" w:rsidP="004504CE">
            <w:pPr>
              <w:pStyle w:val="Prrafodelista"/>
              <w:numPr>
                <w:ilvl w:val="0"/>
                <w:numId w:val="63"/>
              </w:numPr>
              <w:autoSpaceDE w:val="0"/>
              <w:autoSpaceDN w:val="0"/>
              <w:adjustRightInd w:val="0"/>
              <w:spacing w:after="0" w:line="240" w:lineRule="auto"/>
              <w:ind w:left="63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detectores de gas en espacios confinados son capaces de medir el nivel de explosividad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C77A7"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271C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6A2F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7C7A38" w14:textId="2933B31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96980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7467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194E6B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DB501F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514A23" w14:textId="650C235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9619F4" w14:textId="77777777" w:rsidR="00C26E3D" w:rsidRPr="00CF56AB" w:rsidRDefault="00C26E3D" w:rsidP="004504CE">
            <w:pPr>
              <w:pStyle w:val="Prrafodelista"/>
              <w:numPr>
                <w:ilvl w:val="0"/>
                <w:numId w:val="63"/>
              </w:numPr>
              <w:autoSpaceDE w:val="0"/>
              <w:autoSpaceDN w:val="0"/>
              <w:adjustRightInd w:val="0"/>
              <w:spacing w:after="0" w:line="240" w:lineRule="auto"/>
              <w:ind w:left="63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Equipo eléctrico a prueba de explosiones o presurizado para prevenir la ignición de gases explosivos,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5539"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C82C4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75A72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8291E" w14:textId="67B1221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F2E1E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5A63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A8CA09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3D59F4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3F403" w14:textId="441A665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9508C2" w14:textId="77777777" w:rsidR="00C26E3D" w:rsidRPr="00CF56AB" w:rsidRDefault="00C26E3D" w:rsidP="004504CE">
            <w:pPr>
              <w:pStyle w:val="Prrafodelista"/>
              <w:numPr>
                <w:ilvl w:val="0"/>
                <w:numId w:val="63"/>
              </w:numPr>
              <w:autoSpaceDE w:val="0"/>
              <w:autoSpaceDN w:val="0"/>
              <w:adjustRightInd w:val="0"/>
              <w:spacing w:after="0" w:line="240" w:lineRule="auto"/>
              <w:ind w:left="63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Alarmas que se activen cuando el sistema mecánico de ventilación falle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DC302" w14:textId="7777777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AEF6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9C854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4580BA" w14:textId="699AFC2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684A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F8E5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7C256DAE"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FFA308D" w14:textId="15669D37"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DE LA TERMINACIÓN DE POZOS</w:t>
            </w:r>
          </w:p>
        </w:tc>
      </w:tr>
      <w:tr w:rsidR="00C26E3D" w:rsidRPr="00BD2CB2" w14:paraId="0F8D14D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34F2B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EDB1F5" w14:textId="4283D95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D0E6A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 la finalidad de reducir los Riesgos e impactos durante el proceso de Terminación el Regulado: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A9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802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5A70F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C748D3" w14:textId="4283CEF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C4179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DD36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9D708B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75EF2E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65744B" w14:textId="254FF46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2B2235"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las conexiones superficiales de control conforme a las máximas condiciones de presión y temperatura de operación esperadas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C37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7DDB9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FCFC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E4F73" w14:textId="04F855B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1AEAE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B3ABE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496970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3999AF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767D71" w14:textId="609A1EB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B748E5"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conexiones superficiales de control incluyen, entre otras: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441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D09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0630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B834E" w14:textId="1573D02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590C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32D1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CE134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3FD3C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BE05F" w14:textId="06DBB87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4B82A3" w14:textId="77777777" w:rsidR="00C26E3D" w:rsidRPr="00CF56AB" w:rsidRDefault="00C26E3D" w:rsidP="004504CE">
            <w:pPr>
              <w:pStyle w:val="Prrafodelista"/>
              <w:numPr>
                <w:ilvl w:val="0"/>
                <w:numId w:val="15"/>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al cabezal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97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B9A1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FF3DE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74A680" w14:textId="63827C9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246C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7252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1F90C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2710FA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C63056" w14:textId="49ABE4B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3906CB" w14:textId="77777777" w:rsidR="00C26E3D" w:rsidRPr="00CF56AB" w:rsidRDefault="00C26E3D" w:rsidP="004504CE">
            <w:pPr>
              <w:pStyle w:val="Prrafodelista"/>
              <w:numPr>
                <w:ilvl w:val="0"/>
                <w:numId w:val="15"/>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Conjunto de Preventores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672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F15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AE4A7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7E6D8C" w14:textId="69A49B3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33D6A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1964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5F28F2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71DA06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01DE28" w14:textId="267239B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B4A9C0" w14:textId="77777777" w:rsidR="00C26E3D" w:rsidRPr="00CF56AB" w:rsidRDefault="00C26E3D" w:rsidP="004504CE">
            <w:pPr>
              <w:pStyle w:val="Prrafodelista"/>
              <w:numPr>
                <w:ilvl w:val="0"/>
                <w:numId w:val="15"/>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árbol de válvulas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29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0026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1806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E40482" w14:textId="60EFAEF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8DE3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63D5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C24EF1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540A76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A7CB1" w14:textId="169ECD8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3E950E" w14:textId="77777777" w:rsidR="00C26E3D" w:rsidRPr="00CF56AB" w:rsidRDefault="00C26E3D" w:rsidP="004504CE">
            <w:pPr>
              <w:pStyle w:val="Prrafodelista"/>
              <w:numPr>
                <w:ilvl w:val="0"/>
                <w:numId w:val="15"/>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líneas de tratamiento y de control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EC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BAC1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B3E7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96F0E8" w14:textId="42B9B07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A4BB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C40C9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EA3CC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578D48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F49865" w14:textId="7C6262E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875B7F"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Cuenta con sistemas de control manual y remoto del equipo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DD3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472A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687F5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3CD596" w14:textId="58CE89C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DAB1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E435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382026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0B874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974BB" w14:textId="677E9AF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7001C1"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conexiones superficiales de control;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FF8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DD86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A976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7588FE" w14:textId="28F34BA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1556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9FCC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0F113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DA281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A359B9" w14:textId="7851028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B5F77B"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personal con capacitación actualizada en actividades de control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0B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95CF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F9646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50AD9B" w14:textId="382CF3E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20E2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9E6E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8A092D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6B9F59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5108D" w14:textId="0A40E5B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28BE53"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Implementó procedimientos para mitigar el Riesgo en la preparación, acondicionamiento, uso y manejo de los fluidos y materiales utilizados durante la Terminación de Pozos,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4C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F47B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079B6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207085" w14:textId="3327FF4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8961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7DAE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ADDB2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02FC01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2DA81C" w14:textId="570EDC8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96EC86"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Demostró la hermeticidad del segmento revestido y la adecuada cementación a través de pruebas de hermeticidad y registros de cementación.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AC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27D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78CDF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22DCCC" w14:textId="7860759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7D7E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71F4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482C6A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EF0B17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BCC42D" w14:textId="72E965B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BED2DA"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mecanismos para verificar y vigilar la no contaminación de Acuíferos en las operaciones de Terminación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BF3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AD1E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A7041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849A96" w14:textId="625AA4C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52B31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1F80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875360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D419E9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0CDB80" w14:textId="72D4154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4D929F"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Diseñar y realizar las actividades de Terminación con al menos dos Barreras independientes,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E9E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108C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E7DD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DA6B86" w14:textId="4F8FC79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45BDD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4C7D7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8B49AE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3E913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A5E263" w14:textId="696EA1B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EACCE0" w14:textId="77777777" w:rsidR="00C26E3D" w:rsidRPr="00CF56AB" w:rsidRDefault="00C26E3D" w:rsidP="004504CE">
            <w:pPr>
              <w:pStyle w:val="Prrafodelista"/>
              <w:numPr>
                <w:ilvl w:val="0"/>
                <w:numId w:val="14"/>
              </w:numPr>
              <w:spacing w:after="20" w:line="240" w:lineRule="auto"/>
              <w:ind w:left="382" w:hanging="76"/>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Mantiene el monitoreo de presión durante las actividades de Terminación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290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30B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2F654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71D4CE" w14:textId="2F29001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FDD9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9D18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F67CF7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77AB96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A8ABF2" w14:textId="7F54E8F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D95D0D"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Previo a la realización de las actividades de Fracturamiento Hidráulico, dio aviso a la Agencia mediante el Aviso de Cambio de Operaciones, el cual incluyó la siguiente información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3723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D0C4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1192E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FD0E8B" w14:textId="4F1343B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123C7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B143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366A17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914F0D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8F5A8E" w14:textId="3A27848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91CE42" w14:textId="77777777" w:rsidR="00C26E3D" w:rsidRPr="00CF56AB" w:rsidRDefault="00C26E3D" w:rsidP="004504CE">
            <w:pPr>
              <w:pStyle w:val="Prrafodelista"/>
              <w:numPr>
                <w:ilvl w:val="0"/>
                <w:numId w:val="64"/>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Verificación de la Integridad Mecánica y la hermeticidad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773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C37C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D76D7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78FDBE" w14:textId="2E19C3B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BAB31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97B0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17D77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4CFDC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4DD302" w14:textId="5369076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A4E014" w14:textId="77777777" w:rsidR="00C26E3D" w:rsidRPr="00CF56AB" w:rsidRDefault="00C26E3D" w:rsidP="004504CE">
            <w:pPr>
              <w:pStyle w:val="Prrafodelista"/>
              <w:numPr>
                <w:ilvl w:val="0"/>
                <w:numId w:val="64"/>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Número de Etapas de Fracturamiento Hidráulico programadas incluyendo el número de clusters por etapa;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505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2EB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C8D79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AFBD4D" w14:textId="4348024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FDE5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5EFC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6F622D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AF1B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B1017D" w14:textId="47B1EBC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92E06A" w14:textId="77777777" w:rsidR="00C26E3D" w:rsidRPr="00CF56AB" w:rsidRDefault="00C26E3D" w:rsidP="004504CE">
            <w:pPr>
              <w:pStyle w:val="Prrafodelista"/>
              <w:numPr>
                <w:ilvl w:val="0"/>
                <w:numId w:val="64"/>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Pronóstico del alcance geométrico de la fractura, con base en la simulación incluyendo un listado de equipos a emplear;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831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78F2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DDE0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1B6699" w14:textId="1A8A474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03B9B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BB06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9B531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E5D648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A26120" w14:textId="4BC34C9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74E11D" w14:textId="77777777" w:rsidR="00C26E3D" w:rsidRPr="00CF56AB" w:rsidRDefault="00C26E3D" w:rsidP="004504CE">
            <w:pPr>
              <w:pStyle w:val="Prrafodelista"/>
              <w:numPr>
                <w:ilvl w:val="0"/>
                <w:numId w:val="64"/>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Listado y estimación de volumen de materiales a utilizar,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D03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A1C5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AB246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19FC47" w14:textId="6C0659D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EFEE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924C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302DB1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33028A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CF518D" w14:textId="7FE5EFD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7870E8" w14:textId="77777777" w:rsidR="00C26E3D" w:rsidRPr="00CF56AB" w:rsidRDefault="00C26E3D" w:rsidP="004504CE">
            <w:pPr>
              <w:pStyle w:val="Prrafodelista"/>
              <w:numPr>
                <w:ilvl w:val="0"/>
                <w:numId w:val="64"/>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Parámetros de bombeo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30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6E0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826F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30BBD8" w14:textId="3434829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FA2F9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42E2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7CF69D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378C06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9CB3CF" w14:textId="5993BAF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AB08F5" w14:textId="77777777" w:rsidR="00C26E3D" w:rsidRPr="00CF56AB" w:rsidRDefault="00C26E3D" w:rsidP="004504CE">
            <w:pPr>
              <w:pStyle w:val="Prrafodelista"/>
              <w:numPr>
                <w:ilvl w:val="0"/>
                <w:numId w:val="65"/>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En la formulación del Fluido Fracturante se utilizó uno o más aditivos diferentes a los declarados en el Aviso de Inicio de Actividades, por lo que el Regulado notificó a la Agencia mediante el Aviso de Cambio de Operaciones cuarenta y ocho horas antes en el formato que para el efecto publicó esta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3631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7E2D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3D39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A9F22C" w14:textId="6FF7F9F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1BC7D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14E6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CC82B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C79408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C7C7A" w14:textId="1A7A9A2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E03BA6" w14:textId="77777777" w:rsidR="00C26E3D" w:rsidRPr="00CF56AB" w:rsidRDefault="00C26E3D" w:rsidP="004504CE">
            <w:pPr>
              <w:pStyle w:val="Prrafodelista"/>
              <w:numPr>
                <w:ilvl w:val="0"/>
                <w:numId w:val="65"/>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Adjuntó el listado de aditivos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D15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964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AD341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57F8CA" w14:textId="22DE078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F03B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358F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BB8671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5B6E21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BFAE2E" w14:textId="02AD843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89CC51" w14:textId="77777777" w:rsidR="00C26E3D" w:rsidRPr="00CF56AB" w:rsidRDefault="00C26E3D" w:rsidP="004504CE">
            <w:pPr>
              <w:pStyle w:val="Prrafodelista"/>
              <w:numPr>
                <w:ilvl w:val="0"/>
                <w:numId w:val="65"/>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Adjuntó las hojas de datos de seguridad, de acuerdo a la normatividad vigente.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FC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3089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EE6FE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0FED78" w14:textId="558C355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15EB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FE8E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D33031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D2F50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570443" w14:textId="640D571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4B7FBD" w14:textId="77777777" w:rsidR="00C26E3D" w:rsidRPr="00CF56AB" w:rsidRDefault="00C26E3D" w:rsidP="004504CE">
            <w:pPr>
              <w:pStyle w:val="Prrafodelista"/>
              <w:numPr>
                <w:ilvl w:val="0"/>
                <w:numId w:val="66"/>
              </w:numPr>
              <w:autoSpaceDE w:val="0"/>
              <w:autoSpaceDN w:val="0"/>
              <w:adjustRightInd w:val="0"/>
              <w:spacing w:after="0" w:line="240" w:lineRule="auto"/>
              <w:ind w:left="227" w:hanging="227"/>
              <w:rPr>
                <w:rFonts w:ascii="Soberana Sans Light" w:hAnsi="Soberana Sans Light" w:cs="Arial"/>
                <w:color w:val="2F2F2F"/>
                <w:sz w:val="18"/>
                <w:szCs w:val="18"/>
              </w:rPr>
            </w:pPr>
            <w:r w:rsidRPr="00CF56AB">
              <w:rPr>
                <w:rFonts w:ascii="Soberana Sans Light" w:hAnsi="Soberana Sans Light" w:cs="Arial"/>
                <w:color w:val="2F2F2F"/>
                <w:sz w:val="18"/>
                <w:szCs w:val="18"/>
              </w:rPr>
              <w:t>La construcción de presas de terracería para el almacenamiento de Aguas de Primer Uso para Fracturamiento Hidráulico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06A2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605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EC45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1FB974" w14:textId="7EC81C2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B1A51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B015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D4A97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74C82F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0A52EF" w14:textId="2E1002E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1C830C" w14:textId="77777777" w:rsidR="00C26E3D" w:rsidRPr="00CF56AB" w:rsidRDefault="00C26E3D" w:rsidP="004504CE">
            <w:pPr>
              <w:pStyle w:val="Prrafodelista"/>
              <w:numPr>
                <w:ilvl w:val="0"/>
                <w:numId w:val="66"/>
              </w:numPr>
              <w:autoSpaceDE w:val="0"/>
              <w:autoSpaceDN w:val="0"/>
              <w:adjustRightInd w:val="0"/>
              <w:spacing w:after="0" w:line="240" w:lineRule="auto"/>
              <w:ind w:left="227" w:hanging="227"/>
              <w:rPr>
                <w:rFonts w:ascii="Soberana Sans Light" w:hAnsi="Soberana Sans Light" w:cs="Arial"/>
                <w:color w:val="2F2F2F"/>
                <w:sz w:val="18"/>
                <w:szCs w:val="18"/>
              </w:rPr>
            </w:pPr>
            <w:r w:rsidRPr="00CF56AB">
              <w:rPr>
                <w:rFonts w:ascii="Soberana Sans Light" w:hAnsi="Soberana Sans Light" w:cs="Arial"/>
                <w:color w:val="2F2F2F"/>
                <w:sz w:val="18"/>
                <w:szCs w:val="18"/>
              </w:rPr>
              <w:t>Fueron diseñadas con base a los resultados del Análisis de Riesgo desarrollado para la Autorización de su Sistema de Administración y las mejores prácticas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C56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F313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A350C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4039AC" w14:textId="4C314BC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5F12D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7E06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DAD5F8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D4A39A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543C5" w14:textId="0D49A4F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B5AFBD" w14:textId="77777777" w:rsidR="00C26E3D" w:rsidRPr="00CF56AB" w:rsidRDefault="00C26E3D" w:rsidP="004504CE">
            <w:pPr>
              <w:pStyle w:val="Prrafodelista"/>
              <w:numPr>
                <w:ilvl w:val="0"/>
                <w:numId w:val="66"/>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Esta(n) debidamente protegida(s) e impermeabilizada(s) mediante una geomembrana, seleccionada de acuerdo a la operación y el entorno al que está expuesta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3B0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48BC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63D1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B2997" w14:textId="003DAEB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B2740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BD7B7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5BE271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7DDF01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3794EA" w14:textId="0393603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58B60A" w14:textId="77777777" w:rsidR="00C26E3D" w:rsidRPr="00CF56AB" w:rsidRDefault="00C26E3D" w:rsidP="004504CE">
            <w:pPr>
              <w:pStyle w:val="Prrafodelista"/>
              <w:numPr>
                <w:ilvl w:val="0"/>
                <w:numId w:val="66"/>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geomembrana está colocada en la totalidad de la extensión de la presa y las paredes de la misma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80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DD9F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BE6D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41AB31" w14:textId="655FAEB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85170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57FE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AD0D3D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8592BA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D652E" w14:textId="284FCC3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4F83C9" w14:textId="77777777" w:rsidR="00C26E3D" w:rsidRPr="00CF56AB" w:rsidRDefault="00C26E3D" w:rsidP="004504CE">
            <w:pPr>
              <w:pStyle w:val="Prrafodelista"/>
              <w:numPr>
                <w:ilvl w:val="0"/>
                <w:numId w:val="66"/>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construcción de presas de terracería para el Fracturamiento Hidráulico se realizó en la etapa de Terminación de Pozos, conforme a la legislación aplicable y la normatividad reconocida en su Sistema de Administración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63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07C9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5118F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DAA05D" w14:textId="7E72617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46EE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457C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C442E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2C0CC4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C522C" w14:textId="2FEB58F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C9451E" w14:textId="77777777" w:rsidR="00C26E3D" w:rsidRPr="00CF56AB" w:rsidRDefault="00C26E3D" w:rsidP="004504CE">
            <w:pPr>
              <w:pStyle w:val="Prrafodelista"/>
              <w:numPr>
                <w:ilvl w:val="0"/>
                <w:numId w:val="66"/>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construcción de las presas de terracería se realizaron conforme a las medidas y condicionantes establecidas en las autorizaciones en materia de impacto ambiental que correspondan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D4F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8796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0D3B2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B817DD" w14:textId="0DB0C07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785C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89B3D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6D104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4BBBC3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465F13" w14:textId="6969A3B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58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BA0B42"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presas construidas para el almacenamiento de Aguas de Primer Uso para la Terminación de Pozos de Extracción son utilizadas como parte de una red hidráulica para abastecer los trabajos de Fracturamiento Hidráulico durante la etapa de desarrollo, con el propósito de disminuir el impacto ambiental, atenuar el impacto ambiental y para reducir el tránsito de vehículos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B5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37D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0BEED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611558" w14:textId="6472BCB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47C9E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BDD0D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B907D3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794EAE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171889" w14:textId="01305E0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15334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manejo y almacenamiento de los aditivos y Agentes Apuntalantes para la formulación de los Fluidos Fracturantes, se realiza de acuerdo a lo establecido en la normatividad aplicable y lo establecido por los Regulados en su Sistema de Administración autorizado por la Agencia, de manera tal que se asegura su aislamiento en áreas apropiadas, para evitar la contaminación del suelo, cuerpos de agua y la atmósfera.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E3A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09B4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64DB6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6C1131" w14:textId="579EE89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DC8AA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BEDF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DD12F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3D2A8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1FEF9D" w14:textId="67051D2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380498"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Tiene Implementado mecanismos para la incorporación de las mejores prácticas en el uso de aditivos y materiales en los Fluidos Fracturantes, en cantidad y composición, para minimizar los efectos adversos a la integridad física de las personas y el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51B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D2B2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253C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0B5B3F" w14:textId="6E642D2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B838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49807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9C114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C85BFE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0950FE" w14:textId="27964FF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4D181" w14:textId="77777777" w:rsidR="00C26E3D" w:rsidRPr="00CF56AB" w:rsidRDefault="00C26E3D" w:rsidP="004504CE">
            <w:pPr>
              <w:pStyle w:val="Prrafodelista"/>
              <w:numPr>
                <w:ilvl w:val="0"/>
                <w:numId w:val="68"/>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una bitácora foliada y actualizada de la operación de Fracturamiento Hidráulico, y está disponible para presentarla cuando sea requerida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602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E325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3E6D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31F844" w14:textId="7384A86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B0E31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A8926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617333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1FE00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50D239" w14:textId="421F8AE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9DBC55" w14:textId="77777777" w:rsidR="00C26E3D" w:rsidRPr="00CF56AB" w:rsidRDefault="00C26E3D" w:rsidP="004504CE">
            <w:pPr>
              <w:pStyle w:val="Prrafodelista"/>
              <w:numPr>
                <w:ilvl w:val="0"/>
                <w:numId w:val="68"/>
              </w:numPr>
              <w:autoSpaceDE w:val="0"/>
              <w:autoSpaceDN w:val="0"/>
              <w:adjustRightInd w:val="0"/>
              <w:spacing w:after="0" w:line="240" w:lineRule="auto"/>
              <w:ind w:left="369"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En la bitácora se tiene registrado por cada etapa: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EA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2F0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E0E928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231389" w14:textId="4CFFD80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7B13F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CE4A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6CFF0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DD4193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15BCE6" w14:textId="14E199C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FC8233" w14:textId="77777777" w:rsidR="00C26E3D" w:rsidRPr="00CF56AB" w:rsidRDefault="00C26E3D" w:rsidP="004504CE">
            <w:pPr>
              <w:pStyle w:val="Prrafodelista"/>
              <w:numPr>
                <w:ilvl w:val="0"/>
                <w:numId w:val="67"/>
              </w:numPr>
              <w:autoSpaceDE w:val="0"/>
              <w:autoSpaceDN w:val="0"/>
              <w:adjustRightInd w:val="0"/>
              <w:spacing w:after="0" w:line="240" w:lineRule="auto"/>
              <w:ind w:left="79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el volumen de fluido empleado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B8C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28B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34681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1C7CF8" w14:textId="6017272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F30E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74F8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BFB1B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189585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810E9A" w14:textId="3CD925B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1A2056" w14:textId="77777777" w:rsidR="00C26E3D" w:rsidRPr="00CF56AB" w:rsidRDefault="00C26E3D" w:rsidP="004504CE">
            <w:pPr>
              <w:pStyle w:val="Prrafodelista"/>
              <w:numPr>
                <w:ilvl w:val="0"/>
                <w:numId w:val="67"/>
              </w:numPr>
              <w:autoSpaceDE w:val="0"/>
              <w:autoSpaceDN w:val="0"/>
              <w:adjustRightInd w:val="0"/>
              <w:spacing w:after="0" w:line="240" w:lineRule="auto"/>
              <w:ind w:left="79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sus componentes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736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CF83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88A7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E2B3C7" w14:textId="72DC2BC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17CC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08A5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2D34E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EC8ED5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11DF99" w14:textId="3D0EE08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BBBECE" w14:textId="77777777" w:rsidR="00C26E3D" w:rsidRPr="00CF56AB" w:rsidRDefault="00C26E3D" w:rsidP="004504CE">
            <w:pPr>
              <w:pStyle w:val="Prrafodelista"/>
              <w:numPr>
                <w:ilvl w:val="0"/>
                <w:numId w:val="67"/>
              </w:numPr>
              <w:autoSpaceDE w:val="0"/>
              <w:autoSpaceDN w:val="0"/>
              <w:adjustRightInd w:val="0"/>
              <w:spacing w:after="0" w:line="240" w:lineRule="auto"/>
              <w:ind w:left="79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así como la presión de inyección de bombeo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3D6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AA1A9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A7C5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CC0047" w14:textId="2C98094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F339E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A5B28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3F865972"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F544921" w14:textId="4248E7C6"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MANEJO DE FLUÍDOS DE RETORNO</w:t>
            </w:r>
          </w:p>
        </w:tc>
      </w:tr>
      <w:tr w:rsidR="00C26E3D" w:rsidRPr="00BD2CB2" w14:paraId="6D25B48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51B263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2237D1" w14:textId="110B99E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C418C0"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Fluido de Retorno producido por el Fracturamiento Hidráulico es manejado en términos de la normatividad aplicable en la materia.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77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257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A6E00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188783" w14:textId="012E5B3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A137E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F0E8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FFBC87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8AD09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8A86DD" w14:textId="7D956E1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64A993"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No existen presas de terracería construidas para el almacenamiento del Fluido de Retorno ni Agua Producida.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25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07A2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2001E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03E38D" w14:textId="1911914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3D81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A946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BB46B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36024A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6C07E" w14:textId="51570B7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538941" w14:textId="77777777" w:rsidR="00C26E3D" w:rsidRPr="00CF56AB" w:rsidRDefault="00C26E3D" w:rsidP="004504CE">
            <w:pPr>
              <w:pStyle w:val="Prrafodelista"/>
              <w:numPr>
                <w:ilvl w:val="0"/>
                <w:numId w:val="70"/>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Fluido de Retorno y el Agua Producida obtenidos en los Pozos de Exploración, Pozos de Extracción o en plantas de separación, son almacenados temporalmente en presas portátiles cerradas antes de ser reciclados en el proyecto o realizar su trasiego a Pozos de Disposición o a plantas de tratamiento.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5302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5CC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05DD5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095292" w14:textId="69A5954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B182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5D642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E9007D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E4E4BE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3B44A" w14:textId="6A6C0D7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78595E" w14:textId="77777777" w:rsidR="00C26E3D" w:rsidRPr="00CF56AB" w:rsidRDefault="00C26E3D" w:rsidP="004504CE">
            <w:pPr>
              <w:pStyle w:val="Prrafodelista"/>
              <w:numPr>
                <w:ilvl w:val="0"/>
                <w:numId w:val="70"/>
              </w:numPr>
              <w:autoSpaceDE w:val="0"/>
              <w:autoSpaceDN w:val="0"/>
              <w:adjustRightInd w:val="0"/>
              <w:spacing w:after="0" w:line="240" w:lineRule="auto"/>
              <w:ind w:left="369"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Dichas presas portátiles: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946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F04C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5615B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ADD7C8" w14:textId="7AE6052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3C11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17C74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83871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84E6A8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896294" w14:textId="2CC3A2E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978654" w14:textId="77777777" w:rsidR="00C26E3D" w:rsidRPr="00CF56AB" w:rsidRDefault="00C26E3D" w:rsidP="004504CE">
            <w:pPr>
              <w:pStyle w:val="Prrafodelista"/>
              <w:numPr>
                <w:ilvl w:val="0"/>
                <w:numId w:val="69"/>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Son metálicas o de cualquier otro material que garantiza la hermeticidad y la contención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38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B84E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98C89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A931A4" w14:textId="630A9F4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5E214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D3C4D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C1E3DB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A43DC8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E2C14C" w14:textId="23590C9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1E33B6" w14:textId="77777777" w:rsidR="00C26E3D" w:rsidRPr="00CF56AB" w:rsidRDefault="00C26E3D" w:rsidP="004504CE">
            <w:pPr>
              <w:pStyle w:val="Prrafodelista"/>
              <w:numPr>
                <w:ilvl w:val="0"/>
                <w:numId w:val="6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Las presas portátiles cerradas no almacenan un volumen mayor al noventa por ciento de su capacidad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2A2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099E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1B6E7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19DF04" w14:textId="0F75B53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78D79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98706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1443DA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0C967B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31BC77" w14:textId="086F4C2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180329" w14:textId="77777777" w:rsidR="00C26E3D" w:rsidRPr="00CF56AB" w:rsidRDefault="00C26E3D" w:rsidP="004504CE">
            <w:pPr>
              <w:pStyle w:val="Prrafodelista"/>
              <w:numPr>
                <w:ilvl w:val="0"/>
                <w:numId w:val="69"/>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no están colocadas directamente sobre el suelo sino sobre una barrera impermeable.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25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27A4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E3AF2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D308DB" w14:textId="50E8CE3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0762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50D6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5501F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5026F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FF47A7" w14:textId="399C680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6CACC7" w14:textId="77777777" w:rsidR="00C26E3D" w:rsidRPr="00CF56AB" w:rsidRDefault="00C26E3D" w:rsidP="004504CE">
            <w:pPr>
              <w:pStyle w:val="Prrafodelista"/>
              <w:numPr>
                <w:ilvl w:val="0"/>
                <w:numId w:val="71"/>
              </w:numPr>
              <w:autoSpaceDE w:val="0"/>
              <w:autoSpaceDN w:val="0"/>
              <w:adjustRightInd w:val="0"/>
              <w:spacing w:after="0" w:line="240" w:lineRule="auto"/>
              <w:ind w:left="227" w:hanging="227"/>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Se han verificado de manera previa a su uso, la integridad física de las presas portátiles empleadas para el almacenamiento del Fluido de Retorno, en cumplimiento con lo dispuesto en el Sistema de Administración autorizado por la Agencia,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49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138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9C9BDC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845875" w14:textId="066DB51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4258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5CF5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F023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5D05BE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81BBF" w14:textId="5DF2C73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8D33C4" w14:textId="77777777" w:rsidR="00C26E3D" w:rsidRPr="00CF56AB" w:rsidRDefault="00C26E3D" w:rsidP="004504CE">
            <w:pPr>
              <w:pStyle w:val="Prrafodelista"/>
              <w:numPr>
                <w:ilvl w:val="0"/>
                <w:numId w:val="71"/>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mantiene un expediente que permite evidenciar el resultado de las revisiones o pruebas realizadas y está disponible para presentarlo cuando sea requerido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7EE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4428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408C3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CC4D40" w14:textId="0B83380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BC5A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DD61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2A83E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6B4BB6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7FDB11" w14:textId="656249C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03D23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realiza el tratamiento y reúso del Fluido de Retorno con el fin de disminuir el volumen de Aguas de Primer Uso en los trabajos de Fracturamiento Hidráulico subsecuentes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5A8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FF3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7E61B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AC8656" w14:textId="1F3DFB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7AA6B8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EC23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FFFE7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7A0685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12073C" w14:textId="5E86E23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AC60FD" w14:textId="77777777" w:rsidR="00C26E3D" w:rsidRPr="00CF56AB" w:rsidRDefault="00C26E3D" w:rsidP="004504CE">
            <w:pPr>
              <w:pStyle w:val="Prrafodelista"/>
              <w:numPr>
                <w:ilvl w:val="0"/>
                <w:numId w:val="72"/>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 el registro desde la apertura del Pozo y disponible para presentarlo cuando sea requerido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9BB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903C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351E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649C66" w14:textId="41AFE6C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DD0C8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A9A3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E402E3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93C70D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F6CB6" w14:textId="5FCF92B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0A422E" w14:textId="77777777" w:rsidR="00C26E3D" w:rsidRPr="00CF56AB" w:rsidRDefault="00C26E3D" w:rsidP="004504CE">
            <w:pPr>
              <w:pStyle w:val="Prrafodelista"/>
              <w:numPr>
                <w:ilvl w:val="0"/>
                <w:numId w:val="73"/>
              </w:numPr>
              <w:autoSpaceDE w:val="0"/>
              <w:autoSpaceDN w:val="0"/>
              <w:adjustRightInd w:val="0"/>
              <w:spacing w:after="0" w:line="240" w:lineRule="auto"/>
              <w:ind w:left="79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del volumen producido de Fluido de Retorno,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9C4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0756D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50025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9BA9B6" w14:textId="54D3CC4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CA6D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5DD84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8245B0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809ABC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3ACD7A" w14:textId="5EC1B35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E989B3" w14:textId="77777777" w:rsidR="00C26E3D" w:rsidRPr="00CF56AB" w:rsidRDefault="00C26E3D" w:rsidP="004504CE">
            <w:pPr>
              <w:pStyle w:val="Prrafodelista"/>
              <w:numPr>
                <w:ilvl w:val="0"/>
                <w:numId w:val="73"/>
              </w:numPr>
              <w:autoSpaceDE w:val="0"/>
              <w:autoSpaceDN w:val="0"/>
              <w:adjustRightInd w:val="0"/>
              <w:spacing w:after="0" w:line="240" w:lineRule="auto"/>
              <w:ind w:left="79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del tipo de disposición ó</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483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D44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712A5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B4C27" w14:textId="047712A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2B575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5DD0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D23E89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CFFDC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3FF77" w14:textId="3610D53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2C6AB8" w14:textId="77777777" w:rsidR="00C26E3D" w:rsidRPr="00CF56AB" w:rsidRDefault="00C26E3D" w:rsidP="004504CE">
            <w:pPr>
              <w:pStyle w:val="Prrafodelista"/>
              <w:numPr>
                <w:ilvl w:val="0"/>
                <w:numId w:val="73"/>
              </w:numPr>
              <w:autoSpaceDE w:val="0"/>
              <w:autoSpaceDN w:val="0"/>
              <w:adjustRightInd w:val="0"/>
              <w:spacing w:after="0" w:line="240" w:lineRule="auto"/>
              <w:ind w:left="79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Del reciclaje que efectúa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03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45D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AF5B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11F8A9" w14:textId="5170426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47D55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5403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74E67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C1434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E6CAD" w14:textId="4C47F65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69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BC0CCD" w14:textId="77777777" w:rsidR="00C26E3D" w:rsidRPr="00CF56AB" w:rsidRDefault="00C26E3D" w:rsidP="004504CE">
            <w:pPr>
              <w:pStyle w:val="Prrafodelista"/>
              <w:numPr>
                <w:ilvl w:val="0"/>
                <w:numId w:val="74"/>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realizó una caracterización composicional de elementos químicos del fluido de retorno, dentro de los primeros diez días naturales</w:t>
            </w:r>
          </w:p>
          <w:p w14:paraId="7E43FA26" w14:textId="77777777" w:rsidR="00C26E3D" w:rsidRPr="00CF56AB" w:rsidRDefault="00C26E3D" w:rsidP="004504CE">
            <w:pPr>
              <w:pStyle w:val="Prrafodelista"/>
              <w:numPr>
                <w:ilvl w:val="0"/>
                <w:numId w:val="74"/>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 iniciada la obtención del mismo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70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114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10831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B8E334" w14:textId="14677BE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F0FA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BFA0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C45D60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8BE0C6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A23D1" w14:textId="343F3AC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FCF8CB" w14:textId="77777777" w:rsidR="00C26E3D" w:rsidRPr="00CF56AB" w:rsidRDefault="00C26E3D" w:rsidP="004504CE">
            <w:pPr>
              <w:pStyle w:val="Prrafodelista"/>
              <w:numPr>
                <w:ilvl w:val="0"/>
                <w:numId w:val="74"/>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realizó análisis CRIT para determinar si cuenta con características corrosivas, reactivas, inflamables o tóxicas, de acuerdo con la normatividad aplicable en la materia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164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9C87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105B9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BD4EEE" w14:textId="1254F9F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89F36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4B99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F4ADD5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E7CB1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2F9776" w14:textId="2DEEA2C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D2856D" w14:textId="77777777" w:rsidR="00C26E3D" w:rsidRPr="00CF56AB" w:rsidRDefault="00C26E3D" w:rsidP="004504CE">
            <w:pPr>
              <w:pStyle w:val="Prrafodelista"/>
              <w:numPr>
                <w:ilvl w:val="0"/>
                <w:numId w:val="74"/>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resultados de dichas pruebas están disponibles para presentarse a la Agencia en caso de que ésta los requiera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6E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579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C01C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C8FB46" w14:textId="33A9E4E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5C6C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C3A2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99C4D0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A0E82F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19EDCE" w14:textId="7566210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C4CF34" w14:textId="77777777" w:rsidR="00C26E3D" w:rsidRPr="00CF56AB" w:rsidRDefault="00C26E3D" w:rsidP="004504CE">
            <w:pPr>
              <w:pStyle w:val="Prrafodelista"/>
              <w:numPr>
                <w:ilvl w:val="0"/>
                <w:numId w:val="75"/>
              </w:numPr>
              <w:autoSpaceDE w:val="0"/>
              <w:autoSpaceDN w:val="0"/>
              <w:adjustRightInd w:val="0"/>
              <w:spacing w:after="0" w:line="240" w:lineRule="auto"/>
              <w:ind w:left="369"/>
              <w:rPr>
                <w:rFonts w:ascii="Soberana Sans Light" w:hAnsi="Soberana Sans Light" w:cs="Arial"/>
                <w:color w:val="2F2F2F"/>
                <w:sz w:val="18"/>
                <w:szCs w:val="18"/>
              </w:rPr>
            </w:pPr>
            <w:r w:rsidRPr="00CF56AB">
              <w:rPr>
                <w:rFonts w:ascii="Soberana Sans Light" w:hAnsi="Soberana Sans Light" w:cs="Arial"/>
                <w:color w:val="2F2F2F"/>
                <w:sz w:val="18"/>
                <w:szCs w:val="18"/>
              </w:rPr>
              <w:t>Estos análisis se realizan una sola vez por Pozo Exploratorio o de Avanzada.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DCF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2940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5FB7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95254A" w14:textId="4020DA3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C454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F47E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A16D4A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19959C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47923" w14:textId="49C3A4E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E7FAE6" w14:textId="77777777" w:rsidR="00C26E3D" w:rsidRPr="00CF56AB" w:rsidRDefault="00C26E3D" w:rsidP="004504CE">
            <w:pPr>
              <w:pStyle w:val="Prrafodelista"/>
              <w:numPr>
                <w:ilvl w:val="0"/>
                <w:numId w:val="75"/>
              </w:numPr>
              <w:autoSpaceDE w:val="0"/>
              <w:autoSpaceDN w:val="0"/>
              <w:adjustRightInd w:val="0"/>
              <w:spacing w:after="0" w:line="240" w:lineRule="auto"/>
              <w:ind w:left="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caso de utilizar en los Pozos de Extracción sucesivos, sustancias químicas en el Fluido Fracturante distintas a las declaradas inicialmente, se realizan nuevamente los análisis en el Pozo donde inicialmente se aplicó esa modificación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1127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7E089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C83C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1C6CE3" w14:textId="3DFDAC5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8A06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31B5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F3C1FF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F39FF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E8EA33" w14:textId="2316F64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6D9712" w14:textId="77777777" w:rsidR="00C26E3D" w:rsidRPr="00CF56AB" w:rsidRDefault="00C26E3D" w:rsidP="004504CE">
            <w:p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Los Pozos de Disposición para el Fluido de Retorno: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960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0D11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E13FD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671ADF" w14:textId="67D6FF7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7ED6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DEE04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4E424B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32B52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A336C0" w14:textId="174BD4B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782C6F" w14:textId="77777777" w:rsidR="00C26E3D" w:rsidRPr="00CF56AB" w:rsidRDefault="00C26E3D" w:rsidP="004504CE">
            <w:pPr>
              <w:pStyle w:val="Prrafodelista"/>
              <w:numPr>
                <w:ilvl w:val="0"/>
                <w:numId w:val="7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fueron diseñados y construidos con base en las mejores prácticas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D592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1AA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6846F2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D5B49E" w14:textId="1FE886B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D7EEC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49F2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944F02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A53F6B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606FA6" w14:textId="400CE90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A7E283" w14:textId="77777777" w:rsidR="00C26E3D" w:rsidRPr="00CF56AB" w:rsidRDefault="00C26E3D" w:rsidP="004504CE">
            <w:pPr>
              <w:pStyle w:val="Prrafodelista"/>
              <w:numPr>
                <w:ilvl w:val="0"/>
                <w:numId w:val="7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cumplen con lo dispuesto en la normatividad aplicable en la materia y en la normatividad aplicable a la disposición de Agua Producida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97F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94D4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901E3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9B2D73" w14:textId="11A9C54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D2B781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7AB14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A3538A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86AFB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E4164" w14:textId="122D00D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DF73C4"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Implementó un programa de monitoreo de la integridad de los Pozos de Disposición, donde al menos se verifica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09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9507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1F5CCF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579511" w14:textId="188358E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6FE5C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393F1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BB30EC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296B9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C4C51" w14:textId="4110F23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98A8D9" w14:textId="77777777" w:rsidR="00C26E3D" w:rsidRPr="00CF56AB" w:rsidRDefault="00C26E3D" w:rsidP="004504CE">
            <w:pPr>
              <w:pStyle w:val="Prrafodelista"/>
              <w:numPr>
                <w:ilvl w:val="0"/>
                <w:numId w:val="77"/>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Semanalmente las condiciones de operación de los Pozos de Disposición, principalmente el comportamiento de la admisión de la roca receptora y la presión de inyección;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27C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E20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0E1B1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F843D9" w14:textId="4DC3F02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4F9B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316C5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6335A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6D126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49C1CE" w14:textId="4A12705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9CD574" w14:textId="77777777" w:rsidR="00C26E3D" w:rsidRPr="00CF56AB" w:rsidRDefault="00C26E3D" w:rsidP="004504CE">
            <w:pPr>
              <w:pStyle w:val="Prrafodelista"/>
              <w:numPr>
                <w:ilvl w:val="0"/>
                <w:numId w:val="77"/>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Anualmente un análisis de Integridad Mecánica del Pozo,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7F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F8CD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AEAF5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DE9F5F" w14:textId="1D6E48C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94D5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9DC09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3C5F1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5EE2E2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0F10D4" w14:textId="3366B30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056CD6" w14:textId="77777777" w:rsidR="00C26E3D" w:rsidRPr="00CF56AB" w:rsidRDefault="00C26E3D" w:rsidP="004504CE">
            <w:pPr>
              <w:pStyle w:val="Prrafodelista"/>
              <w:numPr>
                <w:ilvl w:val="0"/>
                <w:numId w:val="77"/>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Cada seis meses, los análisis de integridad de las líneas de inyección, las plantas de inyección y de los autotanques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CFC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E81A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16984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581F66" w14:textId="12E0B41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B97FD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6A1F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F3145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DCAFD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8D497" w14:textId="1D6DE45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A07985" w14:textId="77777777" w:rsidR="00C26E3D" w:rsidRPr="00CF56AB" w:rsidRDefault="00C26E3D" w:rsidP="004504CE">
            <w:pPr>
              <w:pStyle w:val="Prrafodelista"/>
              <w:numPr>
                <w:ilvl w:val="0"/>
                <w:numId w:val="78"/>
              </w:numPr>
              <w:autoSpaceDE w:val="0"/>
              <w:autoSpaceDN w:val="0"/>
              <w:adjustRightInd w:val="0"/>
              <w:spacing w:after="0" w:line="240" w:lineRule="auto"/>
              <w:ind w:left="227" w:hanging="227"/>
              <w:rPr>
                <w:rFonts w:ascii="Soberana Sans Light" w:hAnsi="Soberana Sans Light" w:cs="Arial"/>
                <w:color w:val="2F2F2F"/>
                <w:sz w:val="18"/>
                <w:szCs w:val="18"/>
              </w:rPr>
            </w:pPr>
            <w:r w:rsidRPr="00CF56AB">
              <w:rPr>
                <w:rFonts w:ascii="Soberana Sans Light" w:hAnsi="Soberana Sans Light" w:cs="Arial"/>
                <w:color w:val="2F2F2F"/>
                <w:sz w:val="18"/>
                <w:szCs w:val="18"/>
              </w:rPr>
              <w:t>Durante la inyección de Fluido de Retorno y Agua Producida a Pozos de Disposición, se evita rebasar el límite de admisión de las formaciones receptoras para no generar efectos de sobrepresión que impliquen Riesgos de migración de fluidos hacia otras formaciones.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ED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34E6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41E11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7206F6" w14:textId="58104B1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581B9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B43F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8BF485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3C3940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0274B" w14:textId="7C52E90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D05259" w14:textId="77777777" w:rsidR="00C26E3D" w:rsidRPr="00CF56AB" w:rsidRDefault="00C26E3D" w:rsidP="004504CE">
            <w:pPr>
              <w:pStyle w:val="Prrafodelista"/>
              <w:numPr>
                <w:ilvl w:val="0"/>
                <w:numId w:val="78"/>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 y mantener actualizada la información del historial de inyección, así como de los equipos para el registro de los volúmenes inyectados en cada Pozo, para el caso de que esta información sea requerida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DB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3C70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17A4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B1B22E" w14:textId="109C669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0D6B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E3B5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0325DF5B"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D47B635" w14:textId="3518AFBF"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DE LA RECOLECCIÓN Y MOVILIZACIÓN DE HIDROCARBUROS</w:t>
            </w:r>
          </w:p>
        </w:tc>
      </w:tr>
      <w:tr w:rsidR="00C26E3D" w:rsidRPr="00BD2CB2" w14:paraId="4A5C272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E4433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F66034" w14:textId="1ECD7A9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D582E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diseño de las Líneas de Descarga para el manejo de Hidrocarburos consideró a fin de evitar una pérdida de contención que pueda generar daños al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CE5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D55D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A5C55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7562D2" w14:textId="1A57EE4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55CE5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E72A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2CBCFA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7ADA94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56DEE1" w14:textId="0EF2E7A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B1442A" w14:textId="77777777" w:rsidR="00C26E3D" w:rsidRPr="00CF56AB" w:rsidRDefault="00C26E3D" w:rsidP="004504CE">
            <w:pPr>
              <w:pStyle w:val="Prrafodelista"/>
              <w:numPr>
                <w:ilvl w:val="0"/>
                <w:numId w:val="16"/>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Terminación de los Pozos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0E4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A2F1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02FAB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1F938E" w14:textId="034A306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F6C90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2F101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B08433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D347E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E9E3A1" w14:textId="7C4366F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CE668A" w14:textId="77777777" w:rsidR="00C26E3D" w:rsidRPr="00CF56AB" w:rsidRDefault="00C26E3D" w:rsidP="004504CE">
            <w:pPr>
              <w:pStyle w:val="Prrafodelista"/>
              <w:numPr>
                <w:ilvl w:val="0"/>
                <w:numId w:val="16"/>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fluidos que circularán por los mismos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087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A6FB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FCE5E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0DF50B" w14:textId="4FDD81E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7E7B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46ED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3E766D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384A3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7205F" w14:textId="047A987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71A75D" w14:textId="77777777" w:rsidR="00C26E3D" w:rsidRPr="00CF56AB" w:rsidRDefault="00C26E3D" w:rsidP="004504CE">
            <w:pPr>
              <w:pStyle w:val="Prrafodelista"/>
              <w:numPr>
                <w:ilvl w:val="0"/>
                <w:numId w:val="16"/>
              </w:numPr>
              <w:spacing w:after="2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operación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86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071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96DA9A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71328B" w14:textId="2B077DB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BACF6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6C39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2FEBAD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A4816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09FBE" w14:textId="0083641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DD15DD" w14:textId="77777777" w:rsidR="00C26E3D" w:rsidRPr="00CF56AB" w:rsidRDefault="00C26E3D" w:rsidP="004504CE">
            <w:pPr>
              <w:pStyle w:val="Prrafodelista"/>
              <w:numPr>
                <w:ilvl w:val="0"/>
                <w:numId w:val="1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el entorno al que estarán expuestas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C90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71E0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DD54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BA50EB" w14:textId="5F12F21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BF13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4D7E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37B88E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4AFACE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522B89" w14:textId="01062B1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5CFC6B"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Líneas de Descarga metálicas contarán con al menos dos sistemas de protección anticorrosión de acuerdo al medio al que estarán expuestas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C39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4A09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581AA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5A935E" w14:textId="69EEB42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D455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DABC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A1E596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54717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40B215" w14:textId="4289FA4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FC9C22"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operaciones de Recolección y desplazamiento de Hidrocarburos, cumplen con la normatividad aplicable y con lo establecido en su Sistema de Administración autorizado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89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E593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A1AB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5A86D9" w14:textId="5A67D6A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F431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2E73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2FF98B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ECE9E2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5929B4" w14:textId="3C91574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A18AFA"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Contará con mecanismos para la mitigación de Riesgos en relación a los procesos de Recolección y desplazamiento de Hidrocarburos, que incluyen lo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D4F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4EC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EE7A0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D7B248" w14:textId="414C15A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DF50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32FC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4FD8DF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6D8973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9281B1" w14:textId="47962A1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863BA5" w14:textId="77777777" w:rsidR="00C26E3D" w:rsidRPr="00CF56AB" w:rsidRDefault="00C26E3D" w:rsidP="004504CE">
            <w:pPr>
              <w:pStyle w:val="Prrafodelista"/>
              <w:numPr>
                <w:ilvl w:val="0"/>
                <w:numId w:val="17"/>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Procedimientos de seguridad y operación para la Recolección y el desplazamiento de Hidrocarburos;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E2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B9DC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9B9F0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464953" w14:textId="3717739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B77C1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4A2F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F17A85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B5AC48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B8224" w14:textId="1E2E901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FC50E8" w14:textId="77777777" w:rsidR="00C26E3D" w:rsidRPr="00CF56AB" w:rsidRDefault="00C26E3D" w:rsidP="004504CE">
            <w:pPr>
              <w:pStyle w:val="Prrafodelista"/>
              <w:numPr>
                <w:ilvl w:val="0"/>
                <w:numId w:val="17"/>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Procedimientos de seguridad y operación para el movimiento de vehículos terrestres,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8A6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C91A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191AE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4E3E9" w14:textId="0D39E84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57854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54AA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84B033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92A34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A2F30C" w14:textId="6431764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52BF1E" w14:textId="77777777" w:rsidR="00C26E3D" w:rsidRPr="00CF56AB" w:rsidRDefault="00C26E3D" w:rsidP="004504CE">
            <w:pPr>
              <w:pStyle w:val="Prrafodelista"/>
              <w:numPr>
                <w:ilvl w:val="0"/>
                <w:numId w:val="17"/>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Procedimientos para administrar los impactos y Riesgos identificados como resultado del Análisis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ABE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F40E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3D8E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008E6" w14:textId="4CEC171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F216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D5245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65D0DC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76A8E0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C7F3E2" w14:textId="0C8FE5A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E3EBD5" w14:textId="77777777" w:rsidR="00C26E3D" w:rsidRPr="00CF56AB" w:rsidRDefault="00C26E3D" w:rsidP="004504CE">
            <w:pPr>
              <w:pStyle w:val="Prrafodelista"/>
              <w:numPr>
                <w:ilvl w:val="0"/>
                <w:numId w:val="79"/>
              </w:numPr>
              <w:autoSpaceDE w:val="0"/>
              <w:autoSpaceDN w:val="0"/>
              <w:adjustRightInd w:val="0"/>
              <w:spacing w:after="0" w:line="240" w:lineRule="auto"/>
              <w:ind w:left="227"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una bitácora donde registran el tipo y características de los Hidrocarburos producidos, así como el origen, el destino y los volúmenes desplazados mediante vehículos terrestres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363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BB2A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13BB6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6C9AC1" w14:textId="0C9CAA3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B79A1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2624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46E2F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E2ABC3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E75DD2" w14:textId="1DD7E2F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070DCB" w14:textId="77777777" w:rsidR="00C26E3D" w:rsidRPr="00CF56AB" w:rsidRDefault="00C26E3D" w:rsidP="004504CE">
            <w:pPr>
              <w:pStyle w:val="Prrafodelista"/>
              <w:numPr>
                <w:ilvl w:val="0"/>
                <w:numId w:val="79"/>
              </w:numPr>
              <w:autoSpaceDE w:val="0"/>
              <w:autoSpaceDN w:val="0"/>
              <w:adjustRightInd w:val="0"/>
              <w:spacing w:after="0" w:line="240" w:lineRule="auto"/>
              <w:ind w:left="227"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bitácora esta disponible en sitio para presentarla a la Agencia cuando ésta lo solicite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E9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1996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58FC4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A5C728" w14:textId="1AD4821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BD5FB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B2FC9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57EEC5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6E1F4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7E59CC" w14:textId="4883D42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79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47E42A" w14:textId="77777777" w:rsidR="00C26E3D" w:rsidRPr="00CF56AB" w:rsidRDefault="00C26E3D" w:rsidP="004504CE">
            <w:pPr>
              <w:pStyle w:val="Prrafodelista"/>
              <w:numPr>
                <w:ilvl w:val="0"/>
                <w:numId w:val="81"/>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Cuenta con métodos y equipos en las Instalaciones para la detección de fugas de metano, considerando los siguientes: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FF2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31DB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0D7A0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B617A6" w14:textId="577F11B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B601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06A9F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35B06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36B26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3E189B" w14:textId="0FB1C09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42B8F8" w14:textId="77777777" w:rsidR="00C26E3D" w:rsidRPr="00CF56AB" w:rsidRDefault="00C26E3D" w:rsidP="004504CE">
            <w:pPr>
              <w:pStyle w:val="Prrafodelista"/>
              <w:numPr>
                <w:ilvl w:val="0"/>
                <w:numId w:val="80"/>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Indicadores de gas combustible;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C0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EF00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DFE4B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FAB46F" w14:textId="2B3DD41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E8E5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AFF4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6C6458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31509E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DBA35" w14:textId="1A6801A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9D6C15" w14:textId="77777777" w:rsidR="00C26E3D" w:rsidRPr="00CF56AB" w:rsidRDefault="00C26E3D" w:rsidP="004504CE">
            <w:pPr>
              <w:pStyle w:val="Prrafodelista"/>
              <w:numPr>
                <w:ilvl w:val="0"/>
                <w:numId w:val="80"/>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Caída de 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19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0816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39D44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618120" w14:textId="1FB6671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FA375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D587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4634B9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7837A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6A915" w14:textId="792A151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715E7A" w14:textId="77777777" w:rsidR="00C26E3D" w:rsidRPr="00CF56AB" w:rsidRDefault="00C26E3D" w:rsidP="004504CE">
            <w:pPr>
              <w:pStyle w:val="Prrafodelista"/>
              <w:numPr>
                <w:ilvl w:val="0"/>
                <w:numId w:val="80"/>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Burbujeo;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22B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8FEF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7D59C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F0E1B9" w14:textId="335610F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5104F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DB92F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A5D6E8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BD3BA5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58697A" w14:textId="44FCA85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D343F0" w14:textId="77777777" w:rsidR="00C26E3D" w:rsidRPr="00CF56AB" w:rsidRDefault="00C26E3D" w:rsidP="004504CE">
            <w:pPr>
              <w:pStyle w:val="Prrafodelista"/>
              <w:numPr>
                <w:ilvl w:val="0"/>
                <w:numId w:val="80"/>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Detectores Láser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227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03E7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D8323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DF2EAE" w14:textId="28E6E8F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0EB9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EA94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C336E4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FBC9F8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64EF47" w14:textId="749FC10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3C5B45" w14:textId="77777777" w:rsidR="00C26E3D" w:rsidRPr="00CF56AB" w:rsidRDefault="00C26E3D" w:rsidP="004504CE">
            <w:pPr>
              <w:pStyle w:val="Prrafodelista"/>
              <w:numPr>
                <w:ilvl w:val="0"/>
                <w:numId w:val="80"/>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Detección acústica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656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A432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FDE9F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33DBA2" w14:textId="6AEAE1A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7DA73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8519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16105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839EE4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1A6B18" w14:textId="723FE4D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8B2E44" w14:textId="77777777" w:rsidR="00C26E3D" w:rsidRPr="00CF56AB" w:rsidRDefault="00C26E3D" w:rsidP="004504CE">
            <w:pPr>
              <w:pStyle w:val="Prrafodelista"/>
              <w:numPr>
                <w:ilvl w:val="0"/>
                <w:numId w:val="80"/>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Termografía infrarroja terrestre o aérea.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C9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9256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42D8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12FBE4" w14:textId="2A99CC6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B562E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44B41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E1BCB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65D70F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7E288E" w14:textId="0178122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E6C3F2" w14:textId="77777777" w:rsidR="00C26E3D" w:rsidRPr="00CF56AB" w:rsidRDefault="00C26E3D" w:rsidP="004504CE">
            <w:pPr>
              <w:pStyle w:val="Prrafodelista"/>
              <w:numPr>
                <w:ilvl w:val="0"/>
                <w:numId w:val="81"/>
              </w:numPr>
              <w:autoSpaceDE w:val="0"/>
              <w:autoSpaceDN w:val="0"/>
              <w:adjustRightInd w:val="0"/>
              <w:spacing w:after="0" w:line="240" w:lineRule="auto"/>
              <w:ind w:left="227" w:hanging="227"/>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 responsable de determinar en su caso la presencia y condiciones de las fugas, para emprender el plan de respuesta correspondiente a fin de localizar, dimensionar y controlar dichas fugas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81E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B679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CEB8F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699A83" w14:textId="447739A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594C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2D71F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49442C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64AA0C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125CC7" w14:textId="79C42EF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7E0806" w14:textId="77777777" w:rsidR="00C26E3D" w:rsidRPr="00CF56AB" w:rsidRDefault="00C26E3D" w:rsidP="004504CE">
            <w:pPr>
              <w:pStyle w:val="Prrafodelista"/>
              <w:numPr>
                <w:ilvl w:val="0"/>
                <w:numId w:val="82"/>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caso de pérdida de contención en la Línea de Descarga, elimina la fuga mediante una reparación permanente.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69D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E1AB1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CAC1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CE8D2" w14:textId="63DF18E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E2C8F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97E7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359338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AEE13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D21A77" w14:textId="2806030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E2916" w14:textId="77777777" w:rsidR="00C26E3D" w:rsidRPr="00CF56AB" w:rsidRDefault="00C26E3D" w:rsidP="004504CE">
            <w:pPr>
              <w:pStyle w:val="Prrafodelista"/>
              <w:numPr>
                <w:ilvl w:val="0"/>
                <w:numId w:val="82"/>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Cuando se realiza una reparación provisional, ésta es sustituida por una reparación permanente en un plazo no mayor a cuarenta y cinco días naturales contados a partir de que se realizó la reparación provisional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B13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310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A929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4576A7" w14:textId="7D6415E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E590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F3C1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B1E27C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FD51E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1AB8A8" w14:textId="15029AE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2ACD30"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Tiene implementado en los equipos empleados para el acondicionamiento y separación de Hidrocarburos, las Barreras suficientes para realizar una operación segura, de acuerdo a los resultados del Análisis de Riesgos desarrollado para la autorización de su Sistema de Administración.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E81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7F8E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0AF20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94DE2E" w14:textId="0BA8AAD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61C50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4AC9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403E4E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12746F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8B45E" w14:textId="543CF24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5C4107"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Contará con mecanismos para la prevención y mitigación de Riesgos en los procesos de acondicionamiento y separación de Hidrocarburos incluyendo por lo menos, los elementos siguientes: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7A3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0A1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9B6D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B4443E" w14:textId="398DD7C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AAD2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6962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01F46B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1392CB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703E9E" w14:textId="1ADA3BE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1EF3B0"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rPr>
                <w:rFonts w:ascii="Soberana Sans Light" w:hAnsi="Soberana Sans Light" w:cs="Arial"/>
                <w:color w:val="2F2F2F"/>
                <w:sz w:val="18"/>
                <w:szCs w:val="18"/>
              </w:rPr>
            </w:pPr>
            <w:r w:rsidRPr="00CF56AB">
              <w:rPr>
                <w:rFonts w:ascii="Soberana Sans Light" w:hAnsi="Soberana Sans Light" w:cs="Arial"/>
                <w:color w:val="2F2F2F"/>
                <w:sz w:val="18"/>
                <w:szCs w:val="18"/>
              </w:rPr>
              <w:t>Empleo de los elementos siguientes de acuerdo a los resultados de Análisis de Riesgos presentado a la Agencia como parte de su Sistema de Administración autorizado: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77A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3EE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D5B5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C050A5" w14:textId="12C82F9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2E2C7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12FA7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54DC3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834B1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825F6" w14:textId="4976395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04F52F"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Sensor de Alta Presión (PSH por sus siglas en inglés);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EC2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B8F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213398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5E128D" w14:textId="35964CF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FA8A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7A71E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A807D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CB283B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1D41E" w14:textId="62E3EAC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83796F"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Sensor de Baja Presión (PSL por sus siglas en inglés);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67E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112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A221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B184E1" w14:textId="1691F64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D43A6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5637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B15796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E5E417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40D44A" w14:textId="4774293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1CDBED"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Válvulas de Liberación de Presión (PSV por sus siglas en inglés);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DC53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F299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03500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F65650" w14:textId="7EFECE1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5A28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D901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4E43F2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E7FB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DEC4CC" w14:textId="1101DF8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30AD4A"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Sensor de Altos Niveles (LSH por sus siglas en inglés);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A8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5E0A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F560D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B56154" w14:textId="5C60241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163B9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BEB9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E40CF9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8AD22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56FFE7" w14:textId="51AC356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A400C2"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Sensor de Bajos Niveles (LSL por sus siglas en inglés);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DE30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B41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84913C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BE9B08" w14:textId="5345653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4E48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72E82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29988B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7C4E63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68D901" w14:textId="26ACA1B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59CCAA"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Válvula de Chequeo,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4C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52F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4F8E6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5F4E80" w14:textId="168770A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5362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E6BA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20A0C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3E0334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1EB583" w14:textId="67C1763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26450C" w14:textId="77777777" w:rsidR="00C26E3D" w:rsidRPr="00CF56AB" w:rsidRDefault="00C26E3D" w:rsidP="004504CE">
            <w:pPr>
              <w:pStyle w:val="Prrafodelista"/>
              <w:numPr>
                <w:ilvl w:val="0"/>
                <w:numId w:val="19"/>
              </w:numPr>
              <w:spacing w:after="20" w:line="240" w:lineRule="auto"/>
              <w:ind w:left="666"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Sensor de Altas Temperaturas (TSH por sus siglas en inglés)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3AA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AC6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41609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146111" w14:textId="3BAC827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DCA5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D6BD1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357EC9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95CC9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3C296" w14:textId="4B1D1AB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0CD05B"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rPr>
                <w:rFonts w:ascii="Soberana Sans Light" w:hAnsi="Soberana Sans Light" w:cs="Arial"/>
                <w:color w:val="2F2F2F"/>
                <w:sz w:val="18"/>
                <w:szCs w:val="18"/>
              </w:rPr>
            </w:pPr>
            <w:r w:rsidRPr="00CF56AB">
              <w:rPr>
                <w:rFonts w:ascii="Soberana Sans Light" w:hAnsi="Soberana Sans Light" w:cs="Arial"/>
                <w:color w:val="2F2F2F"/>
                <w:sz w:val="18"/>
                <w:szCs w:val="18"/>
              </w:rPr>
              <w:t>Uso de ductos, líneas y válvulas del diámetro correcto, de acuerdo al diseño de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01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0F79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441DF3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BB20BD" w14:textId="3C6971D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E3AC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4F54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7CB276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A1C833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CE281" w14:textId="2BD6CA5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2A53CA"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Sistemas de ventilación adecuada y suficiente de acuerdo al diseño de las Instalaciones, o en su caso detectores de gas combustible que permita el cierre de las fuentes de gas combustible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5FE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B5BE2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725E6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4D64DD" w14:textId="5E1CEFB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A236C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F4C2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4D2009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43318C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B42E9A" w14:textId="62E3474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6CB805"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Procedimientos de entrada a espacios confinados;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C44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7392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460AD1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90D46" w14:textId="2401CEA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82F0A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AFC2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EB557A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3E6425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6D0522" w14:textId="774A994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6ABB40"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En los separadores, dispositivos para controlar los parámetros de proceso como mínimo: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E4E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2A22E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D0BBA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8B1E11" w14:textId="3BDDF4F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0D33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80F14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CA22F6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B3EBFE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F0B593" w14:textId="338B8A2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72B7AC" w14:textId="77777777" w:rsidR="00C26E3D" w:rsidRPr="00CF56AB" w:rsidRDefault="00C26E3D" w:rsidP="004504CE">
            <w:pPr>
              <w:pStyle w:val="Prrafodelista"/>
              <w:numPr>
                <w:ilvl w:val="0"/>
                <w:numId w:val="20"/>
              </w:numPr>
              <w:spacing w:after="20" w:line="240" w:lineRule="auto"/>
              <w:ind w:left="807"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controles de nivel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11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8CE2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64C7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CCDAB2" w14:textId="55F3ADF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EEA1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A547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4FA9AE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6633D5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008EA7" w14:textId="01549EF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6D8498" w14:textId="77777777" w:rsidR="00C26E3D" w:rsidRPr="00CF56AB" w:rsidRDefault="00C26E3D" w:rsidP="004504CE">
            <w:pPr>
              <w:pStyle w:val="Prrafodelista"/>
              <w:numPr>
                <w:ilvl w:val="0"/>
                <w:numId w:val="20"/>
              </w:numPr>
              <w:spacing w:after="20" w:line="240" w:lineRule="auto"/>
              <w:ind w:left="807"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controles de 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492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FB36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616D7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5D6C26" w14:textId="3553ACB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0AD6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D01D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54871A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5C11B1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4C1C4" w14:textId="4835747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5A6B1A" w14:textId="77777777" w:rsidR="00C26E3D" w:rsidRPr="00CF56AB" w:rsidRDefault="00C26E3D" w:rsidP="004504CE">
            <w:pPr>
              <w:pStyle w:val="Prrafodelista"/>
              <w:numPr>
                <w:ilvl w:val="0"/>
                <w:numId w:val="20"/>
              </w:numPr>
              <w:spacing w:after="20" w:line="240" w:lineRule="auto"/>
              <w:ind w:left="807"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controles de temperatura;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B71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C775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F82AB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FE992D" w14:textId="1563C4D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A4748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B68C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28EA49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DF718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CF7B2" w14:textId="1C38D8B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F75450"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Contar con un sistema de medición de la composición del Gas Natural proveniente de la formación,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43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9C0A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CEF37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53EE04" w14:textId="42F7F14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5DED9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4FEE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D1F815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555EFB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DE7B1" w14:textId="5613EC1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BE1DD0" w14:textId="77777777" w:rsidR="00C26E3D" w:rsidRPr="00CF56AB" w:rsidRDefault="00C26E3D" w:rsidP="004504CE">
            <w:pPr>
              <w:pStyle w:val="Prrafodelista"/>
              <w:numPr>
                <w:ilvl w:val="0"/>
                <w:numId w:val="18"/>
              </w:numPr>
              <w:autoSpaceDE w:val="0"/>
              <w:autoSpaceDN w:val="0"/>
              <w:adjustRightInd w:val="0"/>
              <w:spacing w:after="0" w:line="240" w:lineRule="auto"/>
              <w:ind w:left="240"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Procedimientos para llevar a cabo verificaciones del separador y sus accesorios a efecto de asegurar su integridad.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A63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2AE04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5E0C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EB48A1" w14:textId="402AA73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04E28D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81D6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75175260"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CB0C8E3" w14:textId="160E84F7"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DE LAS PRUEBAS DE PRODUCCIÓN</w:t>
            </w:r>
          </w:p>
        </w:tc>
      </w:tr>
      <w:tr w:rsidR="00C26E3D" w:rsidRPr="00BD2CB2" w14:paraId="077373F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1B3AFB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C029A2" w14:textId="5793872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09EFF6"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siguieron los procesos y protocolos aplicables en materia de Seguridad Industrial, Seguridad Operativa y protección al medio ambiente durante la Prueba de Producción a fin de evitar cualquier derrame de Hidrocarburos.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8E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1BD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57CFE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1C555" w14:textId="6507C0D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E3C122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90B4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99F2A0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3AD26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354789" w14:textId="7568D83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064D6D"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realizó una verificación sobre la integridad de la Instalación antes de llevar a cabo la Prueba de Producción, incluyendo pruebas de presión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535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7CCB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AF8C6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919D5A" w14:textId="573C2F8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4E49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57521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A1E742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21B70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C96AE" w14:textId="35A683F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CD4AE8"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Durante la Prueba de Producción, el Regulado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F7A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D9BF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1BEF7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A713DE" w14:textId="74E1491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7B206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A05D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94BB2E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C0FC28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5A80BD" w14:textId="3877840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09AF93" w14:textId="77777777" w:rsidR="00C26E3D" w:rsidRPr="00CF56AB" w:rsidRDefault="00C26E3D" w:rsidP="004504CE">
            <w:pPr>
              <w:pStyle w:val="Prrafodelista"/>
              <w:numPr>
                <w:ilvl w:val="0"/>
                <w:numId w:val="83"/>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Restringió las operaciones de izaje;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156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8E72E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3AFD4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DA726B" w14:textId="163B802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6438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D1A8F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F16063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15703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1BBB22" w14:textId="63A6764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E6F892" w14:textId="77777777" w:rsidR="00C26E3D" w:rsidRPr="00CF56AB" w:rsidRDefault="00C26E3D" w:rsidP="004504CE">
            <w:pPr>
              <w:pStyle w:val="Prrafodelista"/>
              <w:numPr>
                <w:ilvl w:val="0"/>
                <w:numId w:val="83"/>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Verificó que la presión máxima de prueba de las herramientas y tuberías no excediera los límites establecidos por los fabricantes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ABE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C97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D239CA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02A8D2" w14:textId="0B86602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61359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69F6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47D16E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A8DD38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F9856E" w14:textId="457DEA2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80CD2B" w14:textId="77777777" w:rsidR="00C26E3D" w:rsidRPr="00CF56AB" w:rsidRDefault="00C26E3D" w:rsidP="004504CE">
            <w:pPr>
              <w:pStyle w:val="Prrafodelista"/>
              <w:numPr>
                <w:ilvl w:val="0"/>
                <w:numId w:val="8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cercioró que el equipo de Prueba de Producción tuviera acceso irrestricto al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B96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684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E1A66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DE82C6" w14:textId="1A3D560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C4BD08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8C9D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F7E9F7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C127AE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579C1" w14:textId="7DF7F22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7CE464" w14:textId="77777777" w:rsidR="00C26E3D" w:rsidRPr="00CF56AB" w:rsidRDefault="00C26E3D" w:rsidP="004504CE">
            <w:pPr>
              <w:pStyle w:val="Prrafodelista"/>
              <w:numPr>
                <w:ilvl w:val="0"/>
                <w:numId w:val="83"/>
              </w:num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Mantuvo comunicación entre el cuarto de control y todos los dispositivos de seguridad tales como medidores de explosividad de gas y radios portátiles seguros para las condiciones operativas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28C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F037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94C6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A0C27E" w14:textId="15EB226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5256F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DEC0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FFF70D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3A1D4E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959E5" w14:textId="5C0269C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BA9E14" w14:textId="77777777" w:rsidR="00C26E3D" w:rsidRPr="00CF56AB" w:rsidRDefault="00C26E3D" w:rsidP="004504CE">
            <w:pPr>
              <w:pStyle w:val="Prrafodelista"/>
              <w:numPr>
                <w:ilvl w:val="0"/>
                <w:numId w:val="83"/>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Contó con equipos de respiración autónoma y detectores portátiles de ácido sulfhídrico (H2S),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30B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0CD9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7A80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F99D11" w14:textId="7E98B59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50B68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AC09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70754E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F78ED7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99546E" w14:textId="5271B6A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48D5C2" w14:textId="77777777" w:rsidR="00C26E3D" w:rsidRPr="00CF56AB" w:rsidRDefault="00C26E3D" w:rsidP="004504CE">
            <w:pPr>
              <w:pStyle w:val="Prrafodelista"/>
              <w:numPr>
                <w:ilvl w:val="0"/>
                <w:numId w:val="83"/>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VI. Manejó los fluidos del Yacimiento producidos en las Pruebas de Producción conforme a la normatividad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26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EC91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D79E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9FB9A7" w14:textId="4D9BB0B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A22C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8406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15B2FE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4875D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51D473" w14:textId="0D3C104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86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501D23"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Informará a la Agencia mediante el Aviso de Cambio de Operaciones, utilizando el formato publicado, cuarenta y ocho horas antes de realizar una Prueba de Producción adjuntando, la información siguiente: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AAD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71C0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C9C2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FDE537" w14:textId="32F5A50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4F55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7DFC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9BDEB2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69D5F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4AC8C0" w14:textId="7ADD85F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04615E"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Programa de Pruebas;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11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5287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0983D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315F4D" w14:textId="1B40661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21E8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F107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E0C728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234D71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20358" w14:textId="3A4207D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6FCD7"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Estado mecánico preliminar del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B4F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096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7A70D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A93665" w14:textId="3B780D6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986F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F84F7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554DA1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D13D06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925BAB" w14:textId="102D835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D3728F"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Características técnicas del aparejo de producción;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9D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5506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5F355F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EF6BC7" w14:textId="2EC63BD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068E3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8A43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ACCE3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844507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3F5B93" w14:textId="3C2FFE8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A91195"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Intervalos de interés;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472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7F04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0F66C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EBC70A" w14:textId="6335C5E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F3FC2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C1633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42C998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2FB438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317B24" w14:textId="0FCFD3C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4E0958"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Fechas probables de inicio y fin de la Prueba de Producción, así como si se realizará Destrucción Controlada de Gas Natural que pueda producirse;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932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AE1D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0A8B8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A48D4B" w14:textId="289B80C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CD51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CB2A8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D66AB5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9E7EE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0A80F8" w14:textId="6C5A05D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029B64"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Descripción, características y clasificación del equipo de prueba;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FF1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9E0E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E7237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9796E2" w14:textId="13B4140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18440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9A3E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53D1D8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7D32D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7DCAF" w14:textId="5F77BC3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69E244"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Equipos propuestos para manejar o transportar los fluidos producidos;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A29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B671A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6E79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3229CB" w14:textId="7EB7B38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87A37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B797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2F5D3F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9D7D6A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21404" w14:textId="51147BA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E6A6BB"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Esquemas mostrando disposición de los equipos de prueba;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46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786C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110FC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D40B20" w14:textId="714116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4BB9D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C8D47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FD71FA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E3FC3A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11634" w14:textId="0852DEF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4D8535"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Descripción de los equipos de seguridad, incluyendo los detectores de gas y equipo contra incendios;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C24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367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03785A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81115E" w14:textId="4E97CA4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83EE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73F6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F4AF9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D23529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E6180B" w14:textId="1F42B4E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3537AF"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Composición esperada de los Hidrocarburos;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61EA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38E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D54F6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9FE260" w14:textId="5D0ED6D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5BC4F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4F08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DBF8B0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6B58C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021298" w14:textId="2F24660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903507"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Estimado de la magnitud de flujo y volúmenes de acumulación de líquidos en superficie;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FEE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9672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599AD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A475DC" w14:textId="5F7CE63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84A63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C878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20ADC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EB0D4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44E781" w14:textId="0B39F7F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720B9E"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Duración de los periodos de estabilización, así como la duración de los cierres programados para la toma de información;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78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FADB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1CC05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CD7600" w14:textId="03AD135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348D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1CCE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CCA9BB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20932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B7D7A0" w14:textId="596A613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D80CA2"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Fechas de inicio y fin de la Destrucción Controlada de Gas Natural;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998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054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75F06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B6EECB" w14:textId="2AFE430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F3CD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197C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3E4DB3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E5C54C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C55595" w14:textId="39BA625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71309C"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Composición esperada del Gas Natural enviado a Destrucción Controlada;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B7B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2E1E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B2039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57D15C" w14:textId="137A6FD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70775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43C99C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92EDA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BD5FF2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97D21" w14:textId="772D9C6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0239C7"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Volumen estimado de Gas Natural enviado a Destrucción Controlada;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32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E6B7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7AB11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D08F3" w14:textId="7E5D2D9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BD3A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7474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B06EC4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73512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B40EB7" w14:textId="4BAA25A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53D4E"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Características de los quemadores o incineradores para la Destrucción Controlada de Gas Natural;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D7D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21548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E9B3B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B46541" w14:textId="58BD3B5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9D60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9A71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02F8D6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72A747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A467F8" w14:textId="37FC5A8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3563B2"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Descripción de las herramientas de fondo y equipo de medición en superficie;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6B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BE0D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BB5EB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291FDB" w14:textId="5453BE3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BB7D7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D1F8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4F614B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60F2F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512DD8" w14:textId="62C3D22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58877E"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Un plano de distribución de los equipos de prueba en sitio y áreas seguras con base en radios de afectación;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C6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EC73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020801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7DBF95" w14:textId="7D26AF5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2B83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6E426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C43507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371DD2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85FCF6" w14:textId="5B5693D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463797" w14:textId="77777777" w:rsidR="00C26E3D" w:rsidRPr="00CF56AB" w:rsidRDefault="00C26E3D" w:rsidP="004504CE">
            <w:pPr>
              <w:pStyle w:val="Prrafodelista"/>
              <w:numPr>
                <w:ilvl w:val="0"/>
                <w:numId w:val="21"/>
              </w:numPr>
              <w:spacing w:after="20" w:line="240" w:lineRule="auto"/>
              <w:ind w:left="382"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Revisión de seguridad pre-arranque.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8D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655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53D8D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886436" w14:textId="09DE6E6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67919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EDE96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00096C" w:rsidRPr="00BD2CB2" w14:paraId="0D1D9E2C" w14:textId="77777777" w:rsidTr="0000096C">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D7358AC" w14:textId="1573EB06" w:rsidR="0000096C" w:rsidRPr="00CF56AB" w:rsidRDefault="0000096C" w:rsidP="004504CE">
            <w:pPr>
              <w:spacing w:after="20" w:line="240" w:lineRule="auto"/>
              <w:jc w:val="center"/>
              <w:rPr>
                <w:rFonts w:ascii="Soberana Sans Light" w:eastAsia="Times New Roman" w:hAnsi="Soberana Sans Light" w:cs="Arial"/>
                <w:color w:val="FFFFFF" w:themeColor="background1"/>
                <w:sz w:val="18"/>
                <w:szCs w:val="18"/>
                <w:lang w:eastAsia="es-MX"/>
              </w:rPr>
            </w:pPr>
            <w:r w:rsidRPr="00CF56AB">
              <w:rPr>
                <w:rFonts w:ascii="Soberana Sans Light" w:eastAsia="Times New Roman" w:hAnsi="Soberana Sans Light" w:cs="Arial"/>
                <w:color w:val="FFFFFF" w:themeColor="background1"/>
                <w:sz w:val="18"/>
                <w:szCs w:val="18"/>
                <w:lang w:eastAsia="es-MX"/>
              </w:rPr>
              <w:t>DE LA CONSTRUCCIÓN CONTROLADA Y VENTEO DE GAS NATURAL</w:t>
            </w:r>
          </w:p>
        </w:tc>
      </w:tr>
      <w:tr w:rsidR="00C26E3D" w:rsidRPr="00BD2CB2" w14:paraId="14569CD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27D622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49AFBD" w14:textId="349D52C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E7B083"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realizan las operaciones de Destrucción Controlada y Venteo de Gas Natural de forma segura y con apego a la Normatividad vigente aplicable en la materia, así como a lo establecido en su Sistema de Administración autorizado.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B7D0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A8AE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670806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31508B" w14:textId="3803D78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EBE4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A5F93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FF49D3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47AF6C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CC4A49" w14:textId="6F2A4A8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4AAC5D" w14:textId="77777777" w:rsidR="00C26E3D" w:rsidRPr="00CF56AB" w:rsidRDefault="00C26E3D" w:rsidP="004504CE">
            <w:pPr>
              <w:pStyle w:val="Prrafodelista"/>
              <w:numPr>
                <w:ilvl w:val="0"/>
                <w:numId w:val="84"/>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Se realiza Venteo de Gas Natural únicamente en situaciones de Emergencia, siempre y cuando el Gas Natural contenga como máximo 10 mol/kmol de ácido sulfhídrico (H2S) y sea imposible su Destrucción Controlada;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171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59CD1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C90A7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1E7965" w14:textId="24FBD7C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F2409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9916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E62199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ECE8EA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0B4F3" w14:textId="3C59744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6ACA48" w14:textId="77777777" w:rsidR="00C26E3D" w:rsidRPr="00CF56AB" w:rsidRDefault="00C26E3D" w:rsidP="004504CE">
            <w:pPr>
              <w:pStyle w:val="Prrafodelista"/>
              <w:numPr>
                <w:ilvl w:val="0"/>
                <w:numId w:val="84"/>
              </w:numPr>
              <w:autoSpaceDE w:val="0"/>
              <w:autoSpaceDN w:val="0"/>
              <w:adjustRightInd w:val="0"/>
              <w:spacing w:after="0" w:line="240" w:lineRule="auto"/>
              <w:ind w:left="369"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estos casos, el Regulado aplica las medidas de Seguridad Industrial y Operativa identificadas en su Plan de Respuesta a Emergencias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1D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Docuemental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7F50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7D7B5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42D0A6" w14:textId="048184F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D4B41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1ACE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C0A7AB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AD68B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7D3ECD" w14:textId="6544563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DF231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 el Gas Natural contiene más de 10 mol/kmol de ácido sulfhídrico (H2S), el Regulado proceder a su Destrucción Controlada o detener la operación.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274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D43F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82A5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64525D" w14:textId="296C158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8B894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1851E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DE0268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59999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134F26" w14:textId="5C97B07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D017E8"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realiza la Destrucción Controlada de Gas Natural resultante de las actividades de Exploración y Extracción de Hidrocarburos en los siguientes casos: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F4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7CB3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7D835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063FF" w14:textId="59100D3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D8E4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C801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FA539C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EFC89F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3202B2" w14:textId="026670A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9E4CB7" w14:textId="77777777" w:rsidR="00C26E3D" w:rsidRPr="00CF56AB" w:rsidRDefault="00C26E3D" w:rsidP="004504CE">
            <w:pPr>
              <w:pStyle w:val="Prrafodelista"/>
              <w:numPr>
                <w:ilvl w:val="0"/>
                <w:numId w:val="85"/>
              </w:numPr>
              <w:autoSpaceDE w:val="0"/>
              <w:autoSpaceDN w:val="0"/>
              <w:adjustRightInd w:val="0"/>
              <w:spacing w:after="0" w:line="240" w:lineRule="auto"/>
              <w:ind w:left="511" w:hanging="284"/>
              <w:rPr>
                <w:rFonts w:ascii="Soberana Sans Light" w:hAnsi="Soberana Sans Light" w:cs="Arial"/>
                <w:color w:val="2F2F2F"/>
                <w:sz w:val="18"/>
                <w:szCs w:val="18"/>
              </w:rPr>
            </w:pPr>
            <w:r w:rsidRPr="00CF56AB">
              <w:rPr>
                <w:rFonts w:ascii="Soberana Sans Light" w:hAnsi="Soberana Sans Light" w:cs="Arial"/>
                <w:color w:val="2F2F2F"/>
                <w:sz w:val="18"/>
                <w:szCs w:val="18"/>
              </w:rPr>
              <w:t>Cuando existan circunstancias de caso fortuito o fuerza mayor que implican un riesgo para la operación segura de las Instalaciones, el personal o el medio ambiente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6BF1F19A"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E9B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F3FA5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230AE7" w14:textId="1C846C6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B65EA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DB6B0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B7D289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E2177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A6E336" w14:textId="2946882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674683" w14:textId="77777777" w:rsidR="00C26E3D" w:rsidRPr="00CF56AB" w:rsidRDefault="00C26E3D" w:rsidP="004504CE">
            <w:pPr>
              <w:pStyle w:val="Prrafodelista"/>
              <w:numPr>
                <w:ilvl w:val="0"/>
                <w:numId w:val="85"/>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Durante las Pruebas de Producción comprendidas dentro de sus programas y planes de trabajo,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2E08FCC3"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D591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EF349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35A1E8" w14:textId="67AACFD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90F8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AB80E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FAFFA6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9B2622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8A43E4" w14:textId="29AAD4C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5B51A9" w14:textId="77777777" w:rsidR="00C26E3D" w:rsidRPr="00CF56AB" w:rsidRDefault="00C26E3D" w:rsidP="004504CE">
            <w:pPr>
              <w:pStyle w:val="Prrafodelista"/>
              <w:numPr>
                <w:ilvl w:val="0"/>
                <w:numId w:val="85"/>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En el caso de Gas Natural Asociado, cuando no es técnica o económicamente factible el aprovechamiento del mismo de acuerdo a las disposiciones emitidas por la Comisión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3458C20F"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98CD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5725C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3D1AAE" w14:textId="76513BD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3541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019FA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50AEFB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245BDC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52E8F" w14:textId="6B6CA6B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77FD31" w14:textId="77777777" w:rsidR="00C26E3D" w:rsidRPr="00CF56AB" w:rsidRDefault="00C26E3D" w:rsidP="004504CE">
            <w:pPr>
              <w:pStyle w:val="Prrafodelista"/>
              <w:numPr>
                <w:ilvl w:val="0"/>
                <w:numId w:val="86"/>
              </w:numPr>
              <w:autoSpaceDE w:val="0"/>
              <w:autoSpaceDN w:val="0"/>
              <w:adjustRightInd w:val="0"/>
              <w:spacing w:after="0" w:line="240" w:lineRule="auto"/>
              <w:ind w:left="369" w:hanging="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Adopta las medidas necesarias para procurar la protección contra incendios y otros Incidentes en las Instalaciones dedicadas a la Destrucción Controlada de Gas Natural,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01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EBA3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2F7CD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E67EEC" w14:textId="2F419B8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8A00B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EC29C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D01DF4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2548D0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9BEDAA" w14:textId="088E9E1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F981F4" w14:textId="77777777" w:rsidR="00C26E3D" w:rsidRPr="00CF56AB" w:rsidRDefault="00C26E3D" w:rsidP="004504CE">
            <w:pPr>
              <w:pStyle w:val="Prrafodelista"/>
              <w:numPr>
                <w:ilvl w:val="0"/>
                <w:numId w:val="86"/>
              </w:numPr>
              <w:autoSpaceDE w:val="0"/>
              <w:autoSpaceDN w:val="0"/>
              <w:adjustRightInd w:val="0"/>
              <w:spacing w:after="0" w:line="240" w:lineRule="auto"/>
              <w:ind w:left="369" w:hanging="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Realiza la adaptación y localización de estas instalaciones, de acuerdo con la normatividad aplicable, lo establecido en el Sistema de Administración autorizado por la Agencia y al Análisis de Riesgos desarrollado para la autorización de su Sistema de Administración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366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2A8D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882D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F42C60" w14:textId="77824B1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574A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DC56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79222B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2D69AC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DFAFEA" w14:textId="60B4601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6C7DFF"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instalación dedicada a la Destrucción Controlada de Gas Natural cuenta con las áreas de seguridad necesarias para procurar la integridad física de las personas, las Instalaciones y la protección al medio ambiente, mismas que fueron determinadas con base en el Análisis de Riesgos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A7F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6065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F459E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10D93E" w14:textId="6F432DE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6B0A9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8258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0F7134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3D44C5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4BD10D" w14:textId="7DFBE6D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9FCD7E" w14:textId="77777777" w:rsidR="00C26E3D" w:rsidRPr="00CF56AB" w:rsidRDefault="00C26E3D" w:rsidP="004504CE">
            <w:p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Para el diseño y selección de los equipos de Destrucción Controlada de Gas Natural, se observó:</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38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D975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51B0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861B3E" w14:textId="2CE1B10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9CFD5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42DB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6865B8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5FBEA7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AC43EB" w14:textId="4282261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B66B22" w14:textId="77777777" w:rsidR="00C26E3D" w:rsidRPr="00CF56AB" w:rsidRDefault="00C26E3D" w:rsidP="004504CE">
            <w:pPr>
              <w:pStyle w:val="Prrafodelista"/>
              <w:numPr>
                <w:ilvl w:val="0"/>
                <w:numId w:val="87"/>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Tener un sistema de ignición continua;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8CC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005F0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586D8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49AC90" w14:textId="7DF3300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6DEC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0A485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DFB1A2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348BC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72BBD5" w14:textId="7C5EB43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9CE07F" w14:textId="77777777" w:rsidR="00C26E3D" w:rsidRPr="00CF56AB" w:rsidRDefault="00C26E3D" w:rsidP="004504CE">
            <w:pPr>
              <w:pStyle w:val="Prrafodelista"/>
              <w:numPr>
                <w:ilvl w:val="0"/>
                <w:numId w:val="87"/>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Tener eficiencia de combustión de diseño de al menos 90%;</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6D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479A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F0D30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ED5C2E" w14:textId="51199F9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F635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C7A617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32FF7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2B7E97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2836C4" w14:textId="72E33D6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C9F82A" w14:textId="77777777" w:rsidR="00C26E3D" w:rsidRPr="00CF56AB" w:rsidRDefault="00C26E3D" w:rsidP="004504CE">
            <w:pPr>
              <w:pStyle w:val="Prrafodelista"/>
              <w:numPr>
                <w:ilvl w:val="0"/>
                <w:numId w:val="87"/>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Contar con sistemas de encendido y apagado automático;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219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DC37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98469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38EA55" w14:textId="180EC41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8274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CE7A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BDBE6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817D47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808679" w14:textId="3484720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B3B9E9" w14:textId="77777777" w:rsidR="00C26E3D" w:rsidRPr="00CF56AB" w:rsidRDefault="00C26E3D" w:rsidP="004504CE">
            <w:pPr>
              <w:pStyle w:val="Prrafodelista"/>
              <w:numPr>
                <w:ilvl w:val="0"/>
                <w:numId w:val="87"/>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El volumen y características del Gas Natural que será destruido,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FCC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9768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64CBD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92482E" w14:textId="37C3317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BE7E2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EC27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FAF445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884411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3D499C" w14:textId="253F4D4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3DAC42" w14:textId="77777777" w:rsidR="00C26E3D" w:rsidRPr="00CF56AB" w:rsidRDefault="00C26E3D" w:rsidP="004504CE">
            <w:pPr>
              <w:pStyle w:val="Prrafodelista"/>
              <w:numPr>
                <w:ilvl w:val="0"/>
                <w:numId w:val="87"/>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Contar con sistemas para la separación y recuperación de líquidos.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617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053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06923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5CCD0C" w14:textId="5907197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43327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8B4A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EA63BC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9F8C3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DDB6EA" w14:textId="54C0B2F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107</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BF0BD9" w14:textId="77777777" w:rsidR="00C26E3D" w:rsidRPr="00CF56AB" w:rsidRDefault="00C26E3D" w:rsidP="004504CE">
            <w:pPr>
              <w:pStyle w:val="Prrafodelista"/>
              <w:numPr>
                <w:ilvl w:val="0"/>
                <w:numId w:val="88"/>
              </w:numPr>
              <w:autoSpaceDE w:val="0"/>
              <w:autoSpaceDN w:val="0"/>
              <w:adjustRightInd w:val="0"/>
              <w:spacing w:after="0" w:line="240" w:lineRule="auto"/>
              <w:ind w:left="369" w:hanging="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Conserva la información documental sobre las condiciones de operación de los equipos utilizados para la Destrucción Controlada de Gas Natural y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39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23F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223EDE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9977F3" w14:textId="5C7F13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9B7D9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2EF62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170ECB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23AD23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4FA2DE" w14:textId="26D41BC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2828BD" w14:textId="77777777" w:rsidR="00C26E3D" w:rsidRPr="00CF56AB" w:rsidRDefault="00C26E3D" w:rsidP="004504CE">
            <w:pPr>
              <w:pStyle w:val="Prrafodelista"/>
              <w:numPr>
                <w:ilvl w:val="0"/>
                <w:numId w:val="88"/>
              </w:numPr>
              <w:autoSpaceDE w:val="0"/>
              <w:autoSpaceDN w:val="0"/>
              <w:adjustRightInd w:val="0"/>
              <w:spacing w:after="0" w:line="240" w:lineRule="auto"/>
              <w:ind w:left="369" w:hanging="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Está disponible para presentarla cuando sea requerida por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FD1E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13317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955A3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5DEA84" w14:textId="076BB04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7FA91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B2D3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AEAE67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6A1F98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6357F" w14:textId="159EC2C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AF1D22"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En el caso de Gas Natural Asociado, los Regulados presentaron en el Aviso de Inicio de Actividades,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6C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3B51B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0DB9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B9CAAA" w14:textId="757E8DA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BA0D40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F28B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A25B6D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4EF163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8EBCE" w14:textId="0EEE3EE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9AFFB3" w14:textId="77777777" w:rsidR="00C26E3D" w:rsidRPr="00CF56AB" w:rsidRDefault="00C26E3D" w:rsidP="004504CE">
            <w:pPr>
              <w:pStyle w:val="Prrafodelista"/>
              <w:numPr>
                <w:ilvl w:val="0"/>
                <w:numId w:val="89"/>
              </w:numPr>
              <w:autoSpaceDE w:val="0"/>
              <w:autoSpaceDN w:val="0"/>
              <w:adjustRightInd w:val="0"/>
              <w:spacing w:after="0" w:line="240" w:lineRule="auto"/>
              <w:ind w:left="652" w:hanging="425"/>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análisis técnico-económico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042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37F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EA20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E69918" w14:textId="108E8DF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58C07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164A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AE51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46EE20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E519F3" w14:textId="43349CC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2134B4" w14:textId="77777777" w:rsidR="00C26E3D" w:rsidRPr="00CF56AB" w:rsidRDefault="00C26E3D" w:rsidP="004504CE">
            <w:pPr>
              <w:pStyle w:val="Prrafodelista"/>
              <w:numPr>
                <w:ilvl w:val="0"/>
                <w:numId w:val="89"/>
              </w:numPr>
              <w:autoSpaceDE w:val="0"/>
              <w:autoSpaceDN w:val="0"/>
              <w:adjustRightInd w:val="0"/>
              <w:spacing w:after="0" w:line="240" w:lineRule="auto"/>
              <w:ind w:left="652" w:hanging="425"/>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y el programa de aprovechamiento de Gas Natural Asociado aprobado por la Comisión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A46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3A4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8990D7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4D26A5" w14:textId="7BED45B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D044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2EE79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6E245C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33F5E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6A763E" w14:textId="3CE2ADD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109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46DE8C"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Las situaciones de Destrucción Controlada y Venteo de Gas Natural por caso fortuito o fuerza mayor son catalogadas como Evento Tipo 1 de acuerdo a lo establecido en las Disposiciones Administrativas de Carácter General que establecen los Lineamientos para Informar la ocurrencia de Incidentes y Accidentes a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4904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FD17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CC3F23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032AED" w14:textId="02A69C3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92B3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FCCA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692415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C312E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9BA037" w14:textId="676CC4B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5E04F1"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Ha presentado a la Agencia, como parte del Reporte de Seguimiento anual establecido en las Disposiciones administrativas de carácter general que establecen los Lineamientos para la conformación, implementación y autorización de los Sistemas de Administración de Seguridad Industrial, Seguridad Operativa y de Protección al Medio Ambiente aplicables a las actividades del Sector Hidrocarburos que se indican, o las que las modifiquen o sustituyan, el reporte anual de Destrucción Controlada y Venteo de Gas Natural que contiene los siguientes datos: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7C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F9A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B0B781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05753E" w14:textId="142F70E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6F6CD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B053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6C8D24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C39502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E15DD4" w14:textId="20B99FE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D962D6" w14:textId="77777777" w:rsidR="00C26E3D" w:rsidRPr="00CF56AB" w:rsidRDefault="00C26E3D" w:rsidP="004504CE">
            <w:pPr>
              <w:pStyle w:val="Prrafodelista"/>
              <w:numPr>
                <w:ilvl w:val="0"/>
                <w:numId w:val="90"/>
              </w:numPr>
              <w:autoSpaceDE w:val="0"/>
              <w:autoSpaceDN w:val="0"/>
              <w:adjustRightInd w:val="0"/>
              <w:spacing w:after="0" w:line="240" w:lineRule="auto"/>
              <w:ind w:left="36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Volumen de Gas Natural enviado a Destrucción Controlada;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176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B10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8A69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175D4B" w14:textId="020A848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62D7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FC6C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3D1D80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59306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3805AC" w14:textId="0DC4576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3E7871" w14:textId="77777777" w:rsidR="00C26E3D" w:rsidRPr="00CF56AB" w:rsidRDefault="00C26E3D" w:rsidP="004504CE">
            <w:pPr>
              <w:pStyle w:val="Prrafodelista"/>
              <w:numPr>
                <w:ilvl w:val="0"/>
                <w:numId w:val="90"/>
              </w:numPr>
              <w:autoSpaceDE w:val="0"/>
              <w:autoSpaceDN w:val="0"/>
              <w:adjustRightInd w:val="0"/>
              <w:spacing w:after="0" w:line="240" w:lineRule="auto"/>
              <w:ind w:left="36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Volumen de Gas Natural enviado a Venteo;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F62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9419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8C198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A90D7C" w14:textId="20F02B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7724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C0A6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0336A5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D0AC51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5941E8" w14:textId="38A3C00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42586B" w14:textId="77777777" w:rsidR="00C26E3D" w:rsidRPr="00CF56AB" w:rsidRDefault="00C26E3D" w:rsidP="004504CE">
            <w:pPr>
              <w:pStyle w:val="Prrafodelista"/>
              <w:numPr>
                <w:ilvl w:val="0"/>
                <w:numId w:val="90"/>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Situaciones de Emergencia que derivaron en acciones de Destrucción Controlada o Venteo de Gas Natural y fecha en la que se notificaron a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6D3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2D563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298DAF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50EE45" w14:textId="7601800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D19DC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09E33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1E6507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EB20F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848564" w14:textId="21385A4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FE473D" w14:textId="77777777" w:rsidR="00C26E3D" w:rsidRPr="00CF56AB" w:rsidRDefault="00C26E3D" w:rsidP="004504CE">
            <w:pPr>
              <w:pStyle w:val="Prrafodelista"/>
              <w:numPr>
                <w:ilvl w:val="0"/>
                <w:numId w:val="90"/>
              </w:numPr>
              <w:autoSpaceDE w:val="0"/>
              <w:autoSpaceDN w:val="0"/>
              <w:adjustRightInd w:val="0"/>
              <w:spacing w:after="0" w:line="240" w:lineRule="auto"/>
              <w:ind w:left="369" w:hanging="142"/>
              <w:rPr>
                <w:rFonts w:ascii="Soberana Sans Light" w:hAnsi="Soberana Sans Light" w:cs="Arial"/>
                <w:color w:val="2F2F2F"/>
                <w:sz w:val="18"/>
                <w:szCs w:val="18"/>
              </w:rPr>
            </w:pPr>
            <w:r w:rsidRPr="00CF56AB">
              <w:rPr>
                <w:rFonts w:ascii="Soberana Sans Light" w:hAnsi="Soberana Sans Light" w:cs="Arial"/>
                <w:color w:val="2F2F2F"/>
                <w:sz w:val="18"/>
                <w:szCs w:val="18"/>
              </w:rPr>
              <w:t>Composición del Gas Natural, incluyendo las proporciones de metano y ácido sulfhídrico (H2S) enviado a Destrucción Controlada o Venteo,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B70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CF5B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2043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0B181E" w14:textId="2D14201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A8F7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3C7F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A919B9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D07FF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9842D" w14:textId="1C5D7EA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408CDD" w14:textId="77777777" w:rsidR="00C26E3D" w:rsidRPr="00CF56AB" w:rsidRDefault="00C26E3D" w:rsidP="004504CE">
            <w:pPr>
              <w:pStyle w:val="Prrafodelista"/>
              <w:numPr>
                <w:ilvl w:val="0"/>
                <w:numId w:val="90"/>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Condiciones meteorológicas presentes durante las actividades de Destrucción Controlada y Venteo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8BDF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4BC7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C5D51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344A84" w14:textId="08B895F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81B640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D90B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4504CE" w:rsidRPr="00BD2CB2" w14:paraId="6DF56B27" w14:textId="77777777" w:rsidTr="00375CFE">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0BACEA" w14:textId="130BE375" w:rsidR="004504CE" w:rsidRPr="00BC2861" w:rsidRDefault="004504CE" w:rsidP="0000096C">
            <w:pPr>
              <w:pStyle w:val="Prrafodelista"/>
              <w:spacing w:after="0" w:line="240" w:lineRule="auto"/>
              <w:ind w:left="0"/>
              <w:jc w:val="center"/>
              <w:rPr>
                <w:rFonts w:ascii="Soberana Sans Light" w:eastAsia="Times New Roman" w:hAnsi="Soberana Sans Light" w:cs="Arial"/>
                <w:color w:val="000000"/>
                <w:sz w:val="18"/>
                <w:szCs w:val="18"/>
                <w:lang w:eastAsia="es-MX"/>
              </w:rPr>
            </w:pPr>
            <w:r w:rsidRPr="00BC2861">
              <w:rPr>
                <w:rFonts w:ascii="Soberana Sans Light" w:eastAsia="Times New Roman" w:hAnsi="Soberana Sans Light" w:cs="Arial"/>
                <w:color w:val="000000"/>
                <w:sz w:val="18"/>
                <w:szCs w:val="18"/>
                <w:lang w:eastAsia="es-MX"/>
              </w:rPr>
              <w:t>DEL PROCESO DEGESTIÓN</w:t>
            </w:r>
          </w:p>
        </w:tc>
      </w:tr>
      <w:tr w:rsidR="00C26E3D" w:rsidRPr="00BD2CB2" w14:paraId="19AD352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8FA212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1CAD10" w14:textId="7F4303E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284B02" w14:textId="77777777" w:rsidR="00C26E3D" w:rsidRPr="00CF56AB" w:rsidRDefault="00C26E3D" w:rsidP="004504CE">
            <w:pPr>
              <w:pStyle w:val="Prrafodelista"/>
              <w:numPr>
                <w:ilvl w:val="0"/>
                <w:numId w:val="25"/>
              </w:numPr>
              <w:autoSpaceDE w:val="0"/>
              <w:autoSpaceDN w:val="0"/>
              <w:adjustRightInd w:val="0"/>
              <w:spacing w:after="0" w:line="240" w:lineRule="auto"/>
              <w:ind w:left="234" w:hanging="234"/>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El Regulado cuenta con un directorio actualizado, y lo presentó a la Agencia en el Aviso de Inicio de Actividades de Reconocimiento y Exploración Superficial, Exploración y Extracción de Hidrocarburos, con los siguientes elementos: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39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F5096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66683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762103" w14:textId="0A9F901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DD48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2AC3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F79E15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25FFB6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DCB8CA" w14:textId="3ED73D8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A9E9E2" w14:textId="77777777" w:rsidR="00C26E3D" w:rsidRPr="00CF56AB" w:rsidRDefault="00C26E3D" w:rsidP="004504CE">
            <w:pPr>
              <w:pStyle w:val="Prrafodelista"/>
              <w:numPr>
                <w:ilvl w:val="0"/>
                <w:numId w:val="24"/>
              </w:numPr>
              <w:autoSpaceDE w:val="0"/>
              <w:autoSpaceDN w:val="0"/>
              <w:adjustRightInd w:val="0"/>
              <w:spacing w:after="0" w:line="240" w:lineRule="auto"/>
              <w:ind w:left="51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Representante legal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0B7E6E67"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5E1D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739F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8ED3A0" w14:textId="45D0204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F5953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0E72B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3829E1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0BA184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C5CFC5" w14:textId="173D2B7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C08F43" w14:textId="77777777" w:rsidR="00C26E3D" w:rsidRPr="00CF56AB" w:rsidRDefault="00C26E3D" w:rsidP="004504CE">
            <w:pPr>
              <w:pStyle w:val="Prrafodelista"/>
              <w:numPr>
                <w:ilvl w:val="0"/>
                <w:numId w:val="24"/>
              </w:numPr>
              <w:autoSpaceDE w:val="0"/>
              <w:autoSpaceDN w:val="0"/>
              <w:adjustRightInd w:val="0"/>
              <w:spacing w:after="0" w:line="240" w:lineRule="auto"/>
              <w:ind w:left="51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Domicilio para oír y recibir notificaciones ubicado en territorio nacional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7244B6E2" w14:textId="77777777" w:rsidR="00C26E3D" w:rsidRPr="00CF56AB" w:rsidRDefault="00C26E3D" w:rsidP="004504CE">
            <w:pPr>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28E91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C737D4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842F31" w14:textId="5AC2C10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F1337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574F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22C5C1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FC289E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F8C08A" w14:textId="1E431D2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FF273A" w14:textId="77777777" w:rsidR="00C26E3D" w:rsidRPr="00CF56AB" w:rsidRDefault="00C26E3D" w:rsidP="004504CE">
            <w:pPr>
              <w:pStyle w:val="Prrafodelista"/>
              <w:numPr>
                <w:ilvl w:val="0"/>
                <w:numId w:val="24"/>
              </w:numPr>
              <w:autoSpaceDE w:val="0"/>
              <w:autoSpaceDN w:val="0"/>
              <w:adjustRightInd w:val="0"/>
              <w:spacing w:after="0" w:line="240" w:lineRule="auto"/>
              <w:ind w:left="51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Ubicación del sitio en donde se administra el Área Contractual o de Asignación y el Campo,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3890C5A5"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B222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33026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5A42DB" w14:textId="75993FC4"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C39B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3A3C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6574A6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304EA5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D4BC6F" w14:textId="3531653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4DE5DE" w14:textId="77777777" w:rsidR="00C26E3D" w:rsidRPr="00CF56AB" w:rsidRDefault="00C26E3D" w:rsidP="004504CE">
            <w:pPr>
              <w:pStyle w:val="Prrafodelista"/>
              <w:numPr>
                <w:ilvl w:val="0"/>
                <w:numId w:val="24"/>
              </w:numPr>
              <w:autoSpaceDE w:val="0"/>
              <w:autoSpaceDN w:val="0"/>
              <w:adjustRightInd w:val="0"/>
              <w:spacing w:after="0" w:line="240" w:lineRule="auto"/>
              <w:ind w:left="518"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Ubicación de las Instalaciones y centros de trabajo empleados para administrar y operar el Área Contractual o de asignación y el campo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0D7881B1"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1429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0879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8941A3" w14:textId="394311A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A7C2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E8782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B3ABFD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87A28E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CE85D9" w14:textId="2E9DD82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F1984B" w14:textId="77777777" w:rsidR="00C26E3D" w:rsidRPr="00CF56AB" w:rsidRDefault="00C26E3D" w:rsidP="004504CE">
            <w:pPr>
              <w:pStyle w:val="Prrafodelista"/>
              <w:numPr>
                <w:ilvl w:val="0"/>
                <w:numId w:val="25"/>
              </w:numPr>
              <w:autoSpaceDE w:val="0"/>
              <w:autoSpaceDN w:val="0"/>
              <w:adjustRightInd w:val="0"/>
              <w:spacing w:after="0" w:line="240" w:lineRule="auto"/>
              <w:ind w:left="234" w:hanging="234"/>
              <w:jc w:val="both"/>
              <w:rPr>
                <w:rFonts w:ascii="Soberana Sans Light" w:eastAsia="Times New Roman" w:hAnsi="Soberana Sans Light" w:cs="Arial"/>
                <w:color w:val="000000"/>
                <w:sz w:val="18"/>
                <w:szCs w:val="18"/>
                <w:lang w:eastAsia="es-MX"/>
              </w:rPr>
            </w:pPr>
            <w:r w:rsidRPr="00CF56AB">
              <w:rPr>
                <w:rFonts w:ascii="Soberana Sans Light" w:hAnsi="Soberana Sans Light" w:cs="Arial"/>
                <w:color w:val="2F2F2F"/>
                <w:sz w:val="18"/>
                <w:szCs w:val="18"/>
              </w:rPr>
              <w:t>El Regulado tiene implementado un mecanismo para la consulta del directorio actualizado, que permite a la Agencia el acceso a la información de dicho directorio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3D6C5382"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C69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805B8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E64AB2" w14:textId="2919A61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CC72F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E645C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B59479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A20CE2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DEEA82" w14:textId="017F425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112</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D74EAD"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Previo al inicio de las actividades de Exploración, o Extracción en Yacimientos No Convencionales presentó el Aviso de Inicio de Actividades a la Agencia, para lo cual presentó el formato que la Agencia estableció para estos efectos, adjuntando los documentos siguientes: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2075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1022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FC50D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7203A" w14:textId="6E856D7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D6C014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378C6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8F502E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113F3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1CE969" w14:textId="2791CA7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3354C3"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Análisis de Riesgo de la etapa de ingeniería de detalle que incluye aquellos Riesgos propios del Proyecto y los generados por las actividades realizadas por contratistas, subcontratistas, prestadores de servicios y proveedores del Regulado;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7AC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3F12F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9ABC7B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C8722A" w14:textId="15B130D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D091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26D5F7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9E00064"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C8ED5B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7CE5C7" w14:textId="73B1F19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87F45C"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Documento que contenga la descripción de los trabajos a realizar como parte de sus actividades de Exploración y Extracción;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4A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6580A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40E56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063C32" w14:textId="5E191A2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4031B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C014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99A63F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61B9BD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BE0A9" w14:textId="5EA975D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666F31"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Dictamen Técnico emitido por un Tercero Autorizado en el que conste que la ingeniería de detalle de un Proyecto nuevo o modificado de Exploración o Extracción, es acorde con la normatividad aplicable y las mejores prácticas;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45C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16EA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8D0FF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87893" w14:textId="3509821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1A6742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9C299F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798B2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A0CCA5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ABC06" w14:textId="0C35766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0C073A"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rPr>
                <w:rFonts w:ascii="Soberana Sans Light" w:hAnsi="Soberana Sans Light" w:cs="Arial"/>
                <w:color w:val="2F2F2F"/>
                <w:sz w:val="18"/>
                <w:szCs w:val="18"/>
              </w:rPr>
            </w:pPr>
            <w:r w:rsidRPr="00CF56AB">
              <w:rPr>
                <w:rFonts w:ascii="Soberana Sans Light" w:hAnsi="Soberana Sans Light" w:cs="Arial"/>
                <w:color w:val="2F2F2F"/>
                <w:sz w:val="18"/>
                <w:szCs w:val="18"/>
              </w:rPr>
              <w:t>En su caso, la evaluación comparativa de las prácticas operativas y estándares propuestos contra los obligatorios, y la documentación soporte correspondiente que demuestre su equivalencia o superioridad;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F5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A34C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E5828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D852CB" w14:textId="14F24BF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DED2A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72718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0915F1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B6395B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B30FA" w14:textId="57BCA71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F2C54E"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Listado de aditivos utilizados en la formulación de los Fluidos Fracturantes y sus hojas de datos de seguridad;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1D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21BA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D85636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7BDD5D" w14:textId="071D63A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0E810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DA58E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2C0234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D59CDE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FB13EF" w14:textId="3674792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389257"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Para el caso de Pozos, documento integrado del Diseño del Pozo, propuesta del Programa de Perforación final y copia simple de la resolución de autorización de Perforación de pozo así como sus anexos, emitida por la Comisión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2D74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926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5C0FD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E1B5C0" w14:textId="5143167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0632C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DD801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116E8C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2D6391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178A9C" w14:textId="693DCC5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2D2E48"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rPr>
                <w:rFonts w:ascii="Soberana Sans Light" w:hAnsi="Soberana Sans Light" w:cs="Arial"/>
                <w:color w:val="2F2F2F"/>
                <w:sz w:val="18"/>
                <w:szCs w:val="18"/>
              </w:rPr>
            </w:pPr>
            <w:r w:rsidRPr="00CF56AB">
              <w:rPr>
                <w:rFonts w:ascii="Soberana Sans Light" w:hAnsi="Soberana Sans Light" w:cs="Arial"/>
                <w:color w:val="2F2F2F"/>
                <w:sz w:val="18"/>
                <w:szCs w:val="18"/>
              </w:rPr>
              <w:t>Documentación sobre el diseño de los equipos de seguridad y prevención de contaminación;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4F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C6BDD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4C03BB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6D3D83" w14:textId="27D5EBB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DDDC02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2171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38D0D2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B15C1B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ED4CC5" w14:textId="6F592CB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A71509"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rPr>
                <w:rFonts w:ascii="Soberana Sans Light" w:hAnsi="Soberana Sans Light" w:cs="Arial"/>
                <w:color w:val="2F2F2F"/>
                <w:sz w:val="18"/>
                <w:szCs w:val="18"/>
              </w:rPr>
            </w:pPr>
            <w:r w:rsidRPr="00CF56AB">
              <w:rPr>
                <w:rFonts w:ascii="Soberana Sans Light" w:hAnsi="Soberana Sans Light" w:cs="Arial"/>
                <w:color w:val="2F2F2F"/>
                <w:sz w:val="18"/>
                <w:szCs w:val="18"/>
              </w:rPr>
              <w:t>Programa de Aprovechamiento de Gas Natural Asociado aprobado por la Comisión y el Análisis Técnico- Económico utilizado para su elaboración, cuando aplique,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AA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810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BC5145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CAF3DE" w14:textId="6DC0E2A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FA6F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814DA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F5DB9E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B3CFA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3DA8CB" w14:textId="1CB4D09D"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814C9D" w14:textId="77777777" w:rsidR="00C26E3D" w:rsidRPr="00CF56AB" w:rsidRDefault="00C26E3D" w:rsidP="004504CE">
            <w:pPr>
              <w:pStyle w:val="Prrafodelista"/>
              <w:numPr>
                <w:ilvl w:val="0"/>
                <w:numId w:val="91"/>
              </w:numPr>
              <w:autoSpaceDE w:val="0"/>
              <w:autoSpaceDN w:val="0"/>
              <w:adjustRightInd w:val="0"/>
              <w:spacing w:after="0" w:line="240" w:lineRule="auto"/>
              <w:ind w:left="511" w:hanging="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Mecanismo para la consulta del directorio actualizado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E6D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F8D51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1DE5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12DCE5" w14:textId="72A9188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B110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CD8B1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71A375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638CF3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10CB5" w14:textId="10332C5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417463" w14:textId="77777777" w:rsidR="00C26E3D" w:rsidRPr="00CF56AB" w:rsidRDefault="00C26E3D" w:rsidP="004504CE">
            <w:pPr>
              <w:pStyle w:val="Prrafodelista"/>
              <w:numPr>
                <w:ilvl w:val="0"/>
                <w:numId w:val="26"/>
              </w:numPr>
              <w:autoSpaceDE w:val="0"/>
              <w:autoSpaceDN w:val="0"/>
              <w:adjustRightInd w:val="0"/>
              <w:spacing w:after="0" w:line="240" w:lineRule="auto"/>
              <w:ind w:left="23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Presentó a la Agencia el Aviso de Cambio de Operaciones, utilizando el formato que la Agencia estableció para estos efectos, previo al inicio de las siguientes etapas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AE4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C5FA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75FF3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224AC8" w14:textId="0202FAE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9B9D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F005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F5A110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BD1651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CB2B6D" w14:textId="1C71262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4DCE6F"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Movimiento y/o cambio de coordenadas de los equipos de Perforación;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705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E452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D7DDB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9C3C9" w14:textId="47081E43"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7E8E82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D1E52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C6A25B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9309B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4D167C" w14:textId="6B20ACD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646912"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Perforación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F78B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6789A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0E490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19C531" w14:textId="00517AE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AEAF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8B20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E67D0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69658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6A4B2" w14:textId="26E7D2F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58FCC3"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Desviación/Ventana;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56B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6862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45EBE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9A27A0" w14:textId="6B778CB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EEDB8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6878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D5A1F3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0D3516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573AAB" w14:textId="70D1EF3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726808"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Pozo de Alivio;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DDC0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BFB87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69494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155E43" w14:textId="21C9678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9CE1B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0FB9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574127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6063A1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B4E59" w14:textId="05E67AE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A9AB56"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Terminación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ED7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416B0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7663C5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B50913" w14:textId="4D1E887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29E3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0CC8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DEBB1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E603A5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F53BC4" w14:textId="67EEC74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02B48F"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Cambio en la formulación del Fluido Fracturante;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8A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EB0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B2687A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5C6DAE" w14:textId="18247EF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E86B4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6940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B5D7DF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68E941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D2978" w14:textId="5CAC3C35"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ECA394"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Prueba de Producción;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C4D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43B8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77780C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0509ED" w14:textId="202F73B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55A94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0A5B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511392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93D5B1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B6B3F7" w14:textId="36D44A9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22E3E5"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Fracturamiento Hidráulico;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A7E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6E147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2CF5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4F0A1" w14:textId="1E946D2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E6015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286E0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5EFFA6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66AA88"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CBC6F2" w14:textId="11DC66F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9C09F5"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Estimulación;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6BFE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6C57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85298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53B982" w14:textId="3ADD56A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005D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0C4CE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3DD1A0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BD436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657D15" w14:textId="30A901F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7C75A8"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Inicio de Producción;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A7E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6D7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C8A34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DE9386" w14:textId="73A840B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CE41D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5BFA30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AA92CC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E08229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3D69E0" w14:textId="1DCFF57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13613D"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Profundización;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610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3D099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9E25B3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A6958A" w14:textId="642C7DC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C3B03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4CFD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394AD9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4C5236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77423" w14:textId="2924686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9F0BC7"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Reentrada;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3997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72A7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37BFE5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926660" w14:textId="1BD1321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6E33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EB728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91283F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D4EF2B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D33A1D" w14:textId="49ED3D2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694B57"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Cierre;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3C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2A941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31AD7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7FB456" w14:textId="06D922D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35FE6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6D10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D7D19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20BB66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5E3B22" w14:textId="48C2BE4F"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0F4000"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Taponamiento de Pozo;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6FF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5ECB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F8688F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BC9FBC" w14:textId="47C8DB0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48AE3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5123D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D54E2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33ED7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91087D" w14:textId="4660DE10"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FF93CF"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Desmantelamiento,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220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E31D8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2C0BD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EFF750" w14:textId="6741FA4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EFB8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7CDA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D60A11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B542C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35ED2" w14:textId="1C28FBE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F96A6B" w14:textId="77777777" w:rsidR="00C26E3D" w:rsidRPr="00CF56AB" w:rsidRDefault="00C26E3D" w:rsidP="004504CE">
            <w:pPr>
              <w:pStyle w:val="Prrafodelista"/>
              <w:numPr>
                <w:ilvl w:val="0"/>
                <w:numId w:val="92"/>
              </w:numPr>
              <w:autoSpaceDE w:val="0"/>
              <w:autoSpaceDN w:val="0"/>
              <w:adjustRightInd w:val="0"/>
              <w:spacing w:after="0" w:line="240" w:lineRule="auto"/>
              <w:ind w:left="511" w:hanging="151"/>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Evaluación de Abandono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53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AD89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96DBA6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8C0724" w14:textId="59CF86A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FAB4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DF738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E9CC61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AD07B6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0EA76" w14:textId="1740C4F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FF9B6B" w14:textId="77777777" w:rsidR="00C26E3D" w:rsidRPr="00CF56AB" w:rsidRDefault="00C26E3D" w:rsidP="004504CE">
            <w:pPr>
              <w:pStyle w:val="Prrafodelista"/>
              <w:numPr>
                <w:ilvl w:val="0"/>
                <w:numId w:val="26"/>
              </w:numPr>
              <w:autoSpaceDE w:val="0"/>
              <w:autoSpaceDN w:val="0"/>
              <w:adjustRightInd w:val="0"/>
              <w:spacing w:after="0" w:line="240" w:lineRule="auto"/>
              <w:ind w:left="234" w:hanging="283"/>
              <w:rPr>
                <w:rFonts w:ascii="Soberana Sans Light" w:hAnsi="Soberana Sans Light" w:cs="Arial"/>
                <w:color w:val="2F2F2F"/>
                <w:sz w:val="18"/>
                <w:szCs w:val="18"/>
              </w:rPr>
            </w:pPr>
            <w:r w:rsidRPr="00CF56AB">
              <w:rPr>
                <w:rFonts w:ascii="Soberana Sans Light" w:hAnsi="Soberana Sans Light" w:cs="Arial"/>
                <w:color w:val="2F2F2F"/>
                <w:sz w:val="18"/>
                <w:szCs w:val="18"/>
              </w:rPr>
              <w:t>El Regulado ha adjuntado la información requerida según la etapa, conforme a lo establecido en los lineamientos que corresponden a estas actividades.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169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41539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93BCE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31365A" w14:textId="5195571D"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6FEFAC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E692D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898AD63"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4AD35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8DF08" w14:textId="1B1B62E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414551" w14:textId="77777777" w:rsidR="00C26E3D" w:rsidRPr="00CF56AB" w:rsidRDefault="00C26E3D" w:rsidP="004504CE">
            <w:pPr>
              <w:pStyle w:val="Prrafodelista"/>
              <w:numPr>
                <w:ilvl w:val="0"/>
                <w:numId w:val="26"/>
              </w:numPr>
              <w:autoSpaceDE w:val="0"/>
              <w:autoSpaceDN w:val="0"/>
              <w:adjustRightInd w:val="0"/>
              <w:spacing w:after="0" w:line="240" w:lineRule="auto"/>
              <w:ind w:left="234" w:hanging="283"/>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Al presentar el Aviso, el Regulado declaró haber cumplido con la totalidad de los requerimientos establecidos en estos Lineamientos para cada actividad del presente artículo que concluye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D27B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BA6C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488F31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E076F5" w14:textId="367C2AF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F4091C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24A9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4504CE" w:rsidRPr="00BD2CB2" w14:paraId="4B9C0F32" w14:textId="77777777" w:rsidTr="00375CFE">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4408E33" w14:textId="24E18288" w:rsidR="004504CE" w:rsidRPr="00BC2861" w:rsidRDefault="004504CE" w:rsidP="00BC2861">
            <w:pPr>
              <w:pStyle w:val="Prrafodelista"/>
              <w:spacing w:after="0" w:line="240" w:lineRule="auto"/>
              <w:ind w:left="0"/>
              <w:jc w:val="center"/>
              <w:rPr>
                <w:rFonts w:ascii="Soberana Sans Light" w:eastAsia="Times New Roman" w:hAnsi="Soberana Sans Light" w:cs="Arial"/>
                <w:color w:val="000000"/>
                <w:sz w:val="18"/>
                <w:szCs w:val="18"/>
                <w:lang w:eastAsia="es-MX"/>
              </w:rPr>
            </w:pPr>
            <w:r w:rsidRPr="00BC2861">
              <w:rPr>
                <w:rFonts w:ascii="Soberana Sans Light" w:eastAsia="Times New Roman" w:hAnsi="Soberana Sans Light" w:cs="Arial"/>
                <w:color w:val="000000"/>
                <w:sz w:val="18"/>
                <w:szCs w:val="18"/>
                <w:lang w:eastAsia="es-MX"/>
              </w:rPr>
              <w:t>DE LA VERIFICACIÓN, AUDITORÍA, INSPECCIÓN, REPORTE E INVESTIGACIÓN</w:t>
            </w:r>
          </w:p>
        </w:tc>
      </w:tr>
      <w:tr w:rsidR="00C26E3D" w:rsidRPr="00BD2CB2" w14:paraId="1206F37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2EE2A1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FFD4BF" w14:textId="4C88B0A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114</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91663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La Instalación usadas para la Exploración y Extracción de Hidrocarburos en Yacimientos No Convencionales cuenta con una certificación por parte de terceros, de los planes aplicados durante el diseño, la fabricación y la construcción de nuevas Instalaciones y/o, la realización de modificaciones o reparaciones significativas sobre las Instalaciones existentes, los cuales incluyen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B737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8B4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A0719D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3CF7C" w14:textId="53C8D10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DB9AC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CD3F6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71D226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71F22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B7F9C6" w14:textId="75D2C23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F5E1F8" w14:textId="77777777" w:rsidR="00C26E3D" w:rsidRPr="00CF56AB" w:rsidRDefault="00C26E3D" w:rsidP="004504CE">
            <w:pPr>
              <w:pStyle w:val="Prrafodelista"/>
              <w:numPr>
                <w:ilvl w:val="0"/>
                <w:numId w:val="94"/>
              </w:numPr>
              <w:autoSpaceDE w:val="0"/>
              <w:autoSpaceDN w:val="0"/>
              <w:adjustRightInd w:val="0"/>
              <w:spacing w:after="0" w:line="240" w:lineRule="auto"/>
              <w:ind w:left="227"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Plan de verificación de diseño. Los Regulados deberán presentar el plan de verificación del diseño, en asociación con, o de manera subsecuente a, la ejecución del plan de desempeño. La certificación por parte un tercero del plan de verificación de diseño es un prerrequisito para la fabricación de las Instalaciones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AB4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9F8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C1EB58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985654" w14:textId="5D77E87C"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134D5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2EB475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FA4392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C10E405"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ED4E3" w14:textId="7B6490B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F9FD21" w14:textId="77777777" w:rsidR="00C26E3D" w:rsidRPr="00CF56AB" w:rsidRDefault="00C26E3D" w:rsidP="004504CE">
            <w:pPr>
              <w:pStyle w:val="Prrafodelista"/>
              <w:numPr>
                <w:ilvl w:val="0"/>
                <w:numId w:val="94"/>
              </w:numPr>
              <w:autoSpaceDE w:val="0"/>
              <w:autoSpaceDN w:val="0"/>
              <w:adjustRightInd w:val="0"/>
              <w:spacing w:after="0" w:line="240" w:lineRule="auto"/>
              <w:ind w:left="227"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Plan de verificación de fabricación. La certificación por parte de un tercero del plan de verificación de fabricación es un prerrequisito para el inicio de cualquier operación relacionada. El plan de verificación de fabricación debe incluir:</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AD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C4E6F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8614A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DDBFB7" w14:textId="212736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10A07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E94FB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2889CB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23E0DE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31A247" w14:textId="0F08735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2B4319" w14:textId="77777777" w:rsidR="00C26E3D" w:rsidRPr="00CF56AB" w:rsidRDefault="00C26E3D" w:rsidP="004504CE">
            <w:pPr>
              <w:pStyle w:val="Prrafodelista"/>
              <w:numPr>
                <w:ilvl w:val="0"/>
                <w:numId w:val="95"/>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Una descripción resumida de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A16F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0F9F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F8DCE8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54AA47" w14:textId="4763826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1564B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C5DB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B96F96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3226F4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EFF1EA" w14:textId="31A71D7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208005" w14:textId="77777777" w:rsidR="00C26E3D" w:rsidRPr="00CF56AB" w:rsidRDefault="00C26E3D" w:rsidP="004504CE">
            <w:pPr>
              <w:pStyle w:val="Prrafodelista"/>
              <w:numPr>
                <w:ilvl w:val="0"/>
                <w:numId w:val="93"/>
              </w:numPr>
              <w:autoSpaceDE w:val="0"/>
              <w:autoSpaceDN w:val="0"/>
              <w:adjustRightInd w:val="0"/>
              <w:spacing w:after="0" w:line="240" w:lineRule="auto"/>
              <w:ind w:hanging="68"/>
              <w:rPr>
                <w:rFonts w:ascii="Soberana Sans Light" w:hAnsi="Soberana Sans Light" w:cs="Arial"/>
                <w:color w:val="2F2F2F"/>
                <w:sz w:val="18"/>
                <w:szCs w:val="18"/>
              </w:rPr>
            </w:pPr>
            <w:r w:rsidRPr="00CF56AB">
              <w:rPr>
                <w:rFonts w:ascii="Soberana Sans Light" w:hAnsi="Soberana Sans Light" w:cs="Arial"/>
                <w:color w:val="2F2F2F"/>
                <w:sz w:val="18"/>
                <w:szCs w:val="18"/>
              </w:rPr>
              <w:t>La tolerancia estructural;</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FA6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269A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C71A56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3B3D5F" w14:textId="0E39049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AAE575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D59080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1D81D09"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73CB681"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EB7349" w14:textId="0B145CE7"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B28332" w14:textId="77777777" w:rsidR="00C26E3D" w:rsidRPr="00CF56AB" w:rsidRDefault="00C26E3D" w:rsidP="004504CE">
            <w:pPr>
              <w:pStyle w:val="Prrafodelista"/>
              <w:numPr>
                <w:ilvl w:val="0"/>
                <w:numId w:val="93"/>
              </w:numPr>
              <w:autoSpaceDE w:val="0"/>
              <w:autoSpaceDN w:val="0"/>
              <w:adjustRightInd w:val="0"/>
              <w:spacing w:after="0" w:line="240" w:lineRule="auto"/>
              <w:ind w:hanging="68"/>
              <w:rPr>
                <w:rFonts w:ascii="Soberana Sans Light" w:hAnsi="Soberana Sans Light" w:cs="Arial"/>
                <w:color w:val="2F2F2F"/>
                <w:sz w:val="18"/>
                <w:szCs w:val="18"/>
              </w:rPr>
            </w:pPr>
            <w:r w:rsidRPr="00CF56AB">
              <w:rPr>
                <w:rFonts w:ascii="Soberana Sans Light" w:hAnsi="Soberana Sans Light" w:cs="Arial"/>
                <w:color w:val="2F2F2F"/>
                <w:sz w:val="18"/>
                <w:szCs w:val="18"/>
              </w:rPr>
              <w:t>Procedimientos de soldadura;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0008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16C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04FD79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B6BC14" w14:textId="6EE3B2D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59FE1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274B1D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A71BFD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265C43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DED37D" w14:textId="5F322942"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642792" w14:textId="77777777" w:rsidR="00C26E3D" w:rsidRPr="00CF56AB" w:rsidRDefault="00C26E3D" w:rsidP="004504CE">
            <w:pPr>
              <w:pStyle w:val="Prrafodelista"/>
              <w:numPr>
                <w:ilvl w:val="0"/>
                <w:numId w:val="93"/>
              </w:numPr>
              <w:autoSpaceDE w:val="0"/>
              <w:autoSpaceDN w:val="0"/>
              <w:adjustRightInd w:val="0"/>
              <w:spacing w:after="0" w:line="240" w:lineRule="auto"/>
              <w:ind w:hanging="6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Estándares de fabricación;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ED89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D8F1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2DE50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ADF0E2" w14:textId="020D8ED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FF0D1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8A69A1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98290F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E712B3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DA6FE0" w14:textId="352603E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02E879" w14:textId="77777777" w:rsidR="00C26E3D" w:rsidRPr="00CF56AB" w:rsidRDefault="00C26E3D" w:rsidP="004504CE">
            <w:pPr>
              <w:pStyle w:val="Prrafodelista"/>
              <w:numPr>
                <w:ilvl w:val="0"/>
                <w:numId w:val="93"/>
              </w:numPr>
              <w:autoSpaceDE w:val="0"/>
              <w:autoSpaceDN w:val="0"/>
              <w:adjustRightInd w:val="0"/>
              <w:spacing w:after="0" w:line="240" w:lineRule="auto"/>
              <w:ind w:hanging="6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Métodos de ubicación de materiales y procedimientos de control de calidad;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D4CC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97AB5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D6447C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94E6CC" w14:textId="44B7773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66F0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236C07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936818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0A788E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F1CD4" w14:textId="26936C1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01E275" w14:textId="77777777" w:rsidR="00C26E3D" w:rsidRPr="00CF56AB" w:rsidRDefault="00C26E3D" w:rsidP="004504CE">
            <w:pPr>
              <w:pStyle w:val="Prrafodelista"/>
              <w:numPr>
                <w:ilvl w:val="0"/>
                <w:numId w:val="93"/>
              </w:numPr>
              <w:autoSpaceDE w:val="0"/>
              <w:autoSpaceDN w:val="0"/>
              <w:adjustRightInd w:val="0"/>
              <w:spacing w:after="0" w:line="240" w:lineRule="auto"/>
              <w:ind w:hanging="68"/>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Métodos y alcance de examinaciones no destructivas sobre soldaduras y materiales,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7C7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09CD6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0EB6B7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18F9C0" w14:textId="1B2260E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93215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63B57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1B3A608"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CC5838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151C2C" w14:textId="363BBCC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E699ED" w14:textId="77777777" w:rsidR="00C26E3D" w:rsidRPr="00CF56AB" w:rsidRDefault="00C26E3D" w:rsidP="004504CE">
            <w:pPr>
              <w:pStyle w:val="Prrafodelista"/>
              <w:numPr>
                <w:ilvl w:val="0"/>
                <w:numId w:val="93"/>
              </w:numPr>
              <w:spacing w:line="259" w:lineRule="auto"/>
              <w:ind w:hanging="68"/>
              <w:jc w:val="both"/>
              <w:rPr>
                <w:rFonts w:ascii="Soberana Sans Light" w:hAnsi="Soberana Sans Light"/>
                <w:sz w:val="18"/>
                <w:szCs w:val="18"/>
              </w:rPr>
            </w:pPr>
            <w:r w:rsidRPr="00CF56AB">
              <w:rPr>
                <w:rFonts w:ascii="Soberana Sans Light" w:hAnsi="Soberana Sans Light" w:cs="Arial"/>
                <w:color w:val="2F2F2F"/>
                <w:sz w:val="18"/>
                <w:szCs w:val="18"/>
              </w:rPr>
              <w:t>Procedimientos de garantía de calidad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00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8ABC3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06913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63DE2D" w14:textId="3285570B"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4F4D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6779A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0D5A2B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E8FA7E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F565FD" w14:textId="305456B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564FBC" w14:textId="77777777" w:rsidR="00C26E3D" w:rsidRPr="00CF56AB" w:rsidRDefault="00C26E3D" w:rsidP="004504CE">
            <w:pPr>
              <w:pStyle w:val="Prrafodelista"/>
              <w:numPr>
                <w:ilvl w:val="0"/>
                <w:numId w:val="95"/>
              </w:numPr>
              <w:autoSpaceDE w:val="0"/>
              <w:autoSpaceDN w:val="0"/>
              <w:adjustRightInd w:val="0"/>
              <w:spacing w:after="0" w:line="240" w:lineRule="auto"/>
              <w:ind w:left="511" w:hanging="284"/>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Los planos de fabricación y las especificaciones de materiales para instalaciones fijas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DBB4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7A1A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839984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10BF2F" w14:textId="1A0C62D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583472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4DEE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0FF7DB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087552"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CF5125" w14:textId="58297208"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68C10C" w14:textId="77777777" w:rsidR="00C26E3D" w:rsidRPr="00CF56AB" w:rsidRDefault="00C26E3D" w:rsidP="004504CE">
            <w:pPr>
              <w:pStyle w:val="Prrafodelista"/>
              <w:numPr>
                <w:ilvl w:val="0"/>
                <w:numId w:val="94"/>
              </w:numPr>
              <w:autoSpaceDE w:val="0"/>
              <w:autoSpaceDN w:val="0"/>
              <w:adjustRightInd w:val="0"/>
              <w:spacing w:after="0" w:line="240" w:lineRule="auto"/>
              <w:ind w:left="227" w:firstLine="0"/>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Plan de verificación de instalación. La certificación por parte un tercero del plan de verificación de la Instalación (es un prerrequisito para el inicio de cualquier operación relacionada). El plan de verificación de Instalación incluye: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2C39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D5AC8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57D3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498871" w14:textId="04935CB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D04547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A29CF3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367ED1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6BEFEB"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85F425" w14:textId="6489B184"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F43184" w14:textId="77777777" w:rsidR="00C26E3D" w:rsidRPr="00CF56AB" w:rsidRDefault="00C26E3D" w:rsidP="004504CE">
            <w:pPr>
              <w:pStyle w:val="Prrafodelista"/>
              <w:numPr>
                <w:ilvl w:val="0"/>
                <w:numId w:val="96"/>
              </w:numPr>
              <w:autoSpaceDE w:val="0"/>
              <w:autoSpaceDN w:val="0"/>
              <w:adjustRightInd w:val="0"/>
              <w:spacing w:after="0" w:line="240"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Descripción de las operaciones planeadas;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C7B6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B61DB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4A4771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9DE6E5" w14:textId="5847C6D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AF9FB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8EA54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9F530F"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741D9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0343A" w14:textId="74DFD17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E03B81" w14:textId="77777777" w:rsidR="00C26E3D" w:rsidRPr="00CF56AB" w:rsidRDefault="00C26E3D" w:rsidP="004504CE">
            <w:pPr>
              <w:pStyle w:val="Prrafodelista"/>
              <w:numPr>
                <w:ilvl w:val="0"/>
                <w:numId w:val="96"/>
              </w:numPr>
              <w:spacing w:line="259" w:lineRule="auto"/>
              <w:rPr>
                <w:rFonts w:ascii="Soberana Sans Light" w:hAnsi="Soberana Sans Light"/>
                <w:sz w:val="18"/>
                <w:szCs w:val="18"/>
              </w:rPr>
            </w:pPr>
            <w:r w:rsidRPr="00CF56AB">
              <w:rPr>
                <w:rFonts w:ascii="Soberana Sans Light" w:hAnsi="Soberana Sans Light" w:cs="Arial"/>
                <w:color w:val="2F2F2F"/>
                <w:sz w:val="18"/>
                <w:szCs w:val="18"/>
              </w:rPr>
              <w:t>Contingencias planeadas;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7CB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4E5D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771DA0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C18320" w14:textId="44792AF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D05AA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32DEE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91255CA"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0D28DF6"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42575E" w14:textId="06A1309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1E80B8" w14:textId="77777777" w:rsidR="00C26E3D" w:rsidRPr="00CF56AB" w:rsidRDefault="00C26E3D" w:rsidP="004504CE">
            <w:pPr>
              <w:pStyle w:val="Prrafodelista"/>
              <w:numPr>
                <w:ilvl w:val="0"/>
                <w:numId w:val="96"/>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Planes de acción alternativos, 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D0F4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80CB8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86C46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0BAEC3" w14:textId="65C66DB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3C50B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BF09F0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5ECFDAD"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B108C7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21CB1" w14:textId="589D068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C3AB3C" w14:textId="77777777" w:rsidR="00C26E3D" w:rsidRPr="00CF56AB" w:rsidRDefault="00C26E3D" w:rsidP="004504CE">
            <w:pPr>
              <w:pStyle w:val="Prrafodelista"/>
              <w:numPr>
                <w:ilvl w:val="0"/>
                <w:numId w:val="96"/>
              </w:numPr>
              <w:spacing w:line="259" w:lineRule="auto"/>
              <w:rPr>
                <w:rFonts w:ascii="Soberana Sans Light" w:hAnsi="Soberana Sans Light" w:cs="Arial"/>
                <w:color w:val="2F2F2F"/>
                <w:sz w:val="18"/>
                <w:szCs w:val="18"/>
              </w:rPr>
            </w:pPr>
            <w:r w:rsidRPr="00CF56AB">
              <w:rPr>
                <w:rFonts w:ascii="Soberana Sans Light" w:hAnsi="Soberana Sans Light" w:cs="Arial"/>
                <w:color w:val="2F2F2F"/>
                <w:sz w:val="18"/>
                <w:szCs w:val="18"/>
              </w:rPr>
              <w:t>Identificación de las áreas a ser inspeccionadas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CFD3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DB918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FF3F0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69F03C" w14:textId="3CCAED0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031F6A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CF473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69A8394C"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9B21AF3"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CC9BC1" w14:textId="64E96AC6"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115</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02703"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Regulado incluye dentro de sus mecanismos para ejecutar verificaciones y pruebas de Instalaciones, los siguientes elementos: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56726"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32D4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081DCE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FFC53C" w14:textId="5C547E65"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E3E55D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6F875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EEA89CE"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DBDFB9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AAFC09" w14:textId="70C0C12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93E6E5" w14:textId="77777777" w:rsidR="00C26E3D" w:rsidRPr="00CF56AB" w:rsidRDefault="00C26E3D" w:rsidP="004504CE">
            <w:pPr>
              <w:pStyle w:val="Prrafodelista"/>
              <w:numPr>
                <w:ilvl w:val="0"/>
                <w:numId w:val="97"/>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Mecanismos de verificación de las Instalaciones y sistemas de control de pozo, para comprobar las condiciones de operación conforme a su diseño;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DC2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4A98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49E4B2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490698" w14:textId="01047F8F"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D8EF1E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E2E7F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8870F4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FC727D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B5AD2F" w14:textId="6C687E6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C1959B" w14:textId="77777777" w:rsidR="00C26E3D" w:rsidRPr="00CF56AB" w:rsidRDefault="00C26E3D" w:rsidP="004504CE">
            <w:pPr>
              <w:pStyle w:val="Prrafodelista"/>
              <w:numPr>
                <w:ilvl w:val="0"/>
                <w:numId w:val="97"/>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Pruebas periódicas realizadas con base en criterios metodológicos incluidos en lo establecido en el Sistema de Administración autorizado por la Agencia y que esta implementado en el Proyecto, para procurar la Integridad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114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3E26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1B105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D24B16" w14:textId="67B68FA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B975C8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C4FF6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3E07BC5"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1EB524E"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60D542" w14:textId="16512453"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E1F1A3" w14:textId="77777777" w:rsidR="00C26E3D" w:rsidRPr="00CF56AB" w:rsidRDefault="00C26E3D" w:rsidP="004504CE">
            <w:pPr>
              <w:pStyle w:val="Prrafodelista"/>
              <w:numPr>
                <w:ilvl w:val="0"/>
                <w:numId w:val="97"/>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Mecanismo para comunicar al personal encargado de la operación de los equipos, los resultados de las verificaciones y pruebas, 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FB79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32AE4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2F7AC0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551ABD" w14:textId="5F1E282A"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EF6D9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4B5A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3FF5D89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F9F585C"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F937FF" w14:textId="7BC13F1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E5D5D4" w14:textId="77777777" w:rsidR="00C26E3D" w:rsidRPr="00CF56AB" w:rsidRDefault="00C26E3D" w:rsidP="004504CE">
            <w:pPr>
              <w:pStyle w:val="Prrafodelista"/>
              <w:numPr>
                <w:ilvl w:val="0"/>
                <w:numId w:val="97"/>
              </w:numPr>
              <w:autoSpaceDE w:val="0"/>
              <w:autoSpaceDN w:val="0"/>
              <w:adjustRightInd w:val="0"/>
              <w:spacing w:after="0" w:line="240" w:lineRule="auto"/>
              <w:ind w:left="369" w:hanging="142"/>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Mecanismo para, de resultar desfavorable alguna prueba, interrumpir las actividades asociadas para investigar las causas y resolver el problema antes de continuar con las actividades e implementar recomendaciones para evitar su repetición.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8F59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0277F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FE4200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C073CD" w14:textId="12902B9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27671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AB0B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76F7E640"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90CDF60"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22AEF" w14:textId="5F0DA20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116</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B6011D"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Regulado investiga y reporta los Accidentes e Incidentes que ocurren durante las actividades de Exploración y Extracción de Hidrocarburos en Yacimientos No Convencionales en términos de las disposiciones administrativas de carácter general que para tal efecto emita la Agencia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5C4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51CC9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E01E7F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221225" w14:textId="2DADC240"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E1F011D"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7A902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4504CE" w:rsidRPr="00BD2CB2" w14:paraId="53B02A94" w14:textId="77777777" w:rsidTr="00375CFE">
        <w:trPr>
          <w:trHeight w:val="379"/>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F492228" w14:textId="2A2BE876" w:rsidR="004504CE" w:rsidRPr="00BC2861" w:rsidRDefault="004504CE" w:rsidP="00BC2861">
            <w:pPr>
              <w:pStyle w:val="Prrafodelista"/>
              <w:spacing w:after="0" w:line="240" w:lineRule="auto"/>
              <w:ind w:left="0"/>
              <w:jc w:val="center"/>
              <w:rPr>
                <w:rFonts w:ascii="Soberana Sans Light" w:eastAsia="Times New Roman" w:hAnsi="Soberana Sans Light" w:cs="Arial"/>
                <w:color w:val="000000"/>
                <w:sz w:val="18"/>
                <w:szCs w:val="18"/>
                <w:lang w:eastAsia="es-MX"/>
              </w:rPr>
            </w:pPr>
            <w:r w:rsidRPr="00BC2861">
              <w:rPr>
                <w:rFonts w:ascii="Soberana Sans Light" w:eastAsia="Times New Roman" w:hAnsi="Soberana Sans Light" w:cs="Arial"/>
                <w:color w:val="000000"/>
                <w:sz w:val="18"/>
                <w:szCs w:val="18"/>
                <w:lang w:eastAsia="es-MX"/>
              </w:rPr>
              <w:t>DE LA SUPERVISIÓN</w:t>
            </w:r>
          </w:p>
        </w:tc>
      </w:tr>
      <w:tr w:rsidR="00C26E3D" w:rsidRPr="00BD2CB2" w14:paraId="58A43F3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97D2B5A"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5E45A3" w14:textId="5A53BCC1"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118</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A237D6" w14:textId="77777777" w:rsidR="00C26E3D" w:rsidRPr="00CF56AB" w:rsidRDefault="00C26E3D" w:rsidP="004504CE">
            <w:pPr>
              <w:pStyle w:val="Prrafodelista"/>
              <w:numPr>
                <w:ilvl w:val="0"/>
                <w:numId w:val="98"/>
              </w:numPr>
              <w:autoSpaceDE w:val="0"/>
              <w:autoSpaceDN w:val="0"/>
              <w:adjustRightInd w:val="0"/>
              <w:spacing w:after="0" w:line="240" w:lineRule="auto"/>
              <w:ind w:left="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Permitió el acceso a los inspectores y verificadores de la Agencia y facilitó los medios para la realización de las actividades de Supervisión del cumplimiento de los presentes lineamientos, en las mismas condiciones en las que el personal labora habitualmente en el sitio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DA5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A28E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78282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7F2CAF" w14:textId="1950A289"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FE2137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11603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41D1AE91"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F930264"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1943B2" w14:textId="31F50379"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46D808" w14:textId="77777777" w:rsidR="00C26E3D" w:rsidRPr="00CF56AB" w:rsidRDefault="00C26E3D" w:rsidP="004504CE">
            <w:pPr>
              <w:pStyle w:val="Prrafodelista"/>
              <w:numPr>
                <w:ilvl w:val="0"/>
                <w:numId w:val="98"/>
              </w:numPr>
              <w:autoSpaceDE w:val="0"/>
              <w:autoSpaceDN w:val="0"/>
              <w:adjustRightInd w:val="0"/>
              <w:spacing w:after="0" w:line="240" w:lineRule="auto"/>
              <w:ind w:left="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Se realizó dentro de toda el Área de Asignación o Área Contractual y en donde se localizan las Instalaciones y centros de trabajo para la operación y administración,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3CDA98FA"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2B822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B1DFACA"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2C7852" w14:textId="2DA842F8"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610A21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726AD4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12D24386"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2654FD"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22D89A" w14:textId="65CF6A1A"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DC634F" w14:textId="77777777" w:rsidR="00C26E3D" w:rsidRPr="00CF56AB" w:rsidRDefault="00C26E3D" w:rsidP="004504CE">
            <w:pPr>
              <w:pStyle w:val="Prrafodelista"/>
              <w:numPr>
                <w:ilvl w:val="0"/>
                <w:numId w:val="98"/>
              </w:numPr>
              <w:autoSpaceDE w:val="0"/>
              <w:autoSpaceDN w:val="0"/>
              <w:adjustRightInd w:val="0"/>
              <w:spacing w:after="0" w:line="240" w:lineRule="auto"/>
              <w:ind w:left="369"/>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Se proveyó a los inspectores y verificadores de la Agencia los servicios de comunicación necesarios para desarrollar sus funciones.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0CDAC5F6" w14:textId="77777777" w:rsidR="00C26E3D" w:rsidRPr="00CF56AB" w:rsidRDefault="00C26E3D" w:rsidP="004504CE">
            <w:pPr>
              <w:rPr>
                <w:rFonts w:ascii="Soberana Sans Light" w:hAnsi="Soberana Sans Light"/>
                <w:sz w:val="18"/>
                <w:szCs w:val="18"/>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E9364C"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5D9E011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4E9D5" w14:textId="382AD0E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1B839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952C5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22AB79D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7DE7D6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751737" w14:textId="16975D2E"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119</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0860E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El Regulado conserva y mantiene disponible para la Supervisión por parte de la Agencia, la evidencia e información documental del cumplimiento de los presentes lineamientos, durante la vigencia del Contrato para la Exploración y Extracción de Hidrocarburos o Asignación del que se desprendan sus actividades, incluyendo sus prórrogas o periodos adicionales, y durante los cinco años posteriores siguientes a la terminación definitiva del Contrato para la Exploración y Extracción de Hidrocarburos o Asignación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AB2D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2CE1E3"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BF872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E2A93D" w14:textId="119DC0C1"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8378F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C402C7"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0144C4B7"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9B13C57"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6DF603" w14:textId="3D7EEF5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120</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3A0D0"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Tiene implementado los mecanismos para el registro, conservación y legibilidad de la evidencia e información documental relevante para que este conservada en medios sonoros, visuales, electrónicos, informáticos o impresos</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D2F9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D7A081"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FD67E1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3536E0" w14:textId="35469532"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B870A3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9EB2F9"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370D69B"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6D920FF"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B542E" w14:textId="2F64BDFB"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121</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194F49"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Conserva una copia de la evidencia e información documental en el sitio de las actividades para presentarla durante el proceso de Supervisión, así como facilitar a los representantes de la Agencia los mecanismos para su acceso.</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A25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 y campo</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90448"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026C60"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A61C0B" w14:textId="12B0643E"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8E9C52"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0FFD2F"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r w:rsidR="00C26E3D" w:rsidRPr="00BD2CB2" w14:paraId="573B8222" w14:textId="77777777" w:rsidTr="00BC2861">
        <w:trPr>
          <w:trHeight w:val="379"/>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008029" w14:textId="77777777" w:rsidR="00C26E3D" w:rsidRPr="00375CFE" w:rsidRDefault="00C26E3D" w:rsidP="00BC2861">
            <w:pPr>
              <w:pStyle w:val="Prrafodelista"/>
              <w:numPr>
                <w:ilvl w:val="0"/>
                <w:numId w:val="124"/>
              </w:numPr>
              <w:spacing w:after="0" w:line="240" w:lineRule="auto"/>
              <w:ind w:left="0" w:firstLine="0"/>
              <w:rPr>
                <w:rFonts w:ascii="Soberana Sans Light" w:eastAsia="Times New Roman" w:hAnsi="Soberana Sans Light" w:cs="Arial"/>
                <w:color w:val="000000"/>
                <w:sz w:val="18"/>
                <w:szCs w:val="18"/>
                <w:lang w:eastAsia="es-MX"/>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E5CCC1" w14:textId="12D3B62C" w:rsidR="00C26E3D" w:rsidRPr="00CF56AB" w:rsidRDefault="00C26E3D" w:rsidP="004504CE">
            <w:pPr>
              <w:spacing w:after="20" w:line="240" w:lineRule="auto"/>
              <w:jc w:val="center"/>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123</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ECD6CA" w14:textId="77777777" w:rsidR="00C26E3D" w:rsidRPr="00CF56AB" w:rsidRDefault="00C26E3D" w:rsidP="004504CE">
            <w:pPr>
              <w:autoSpaceDE w:val="0"/>
              <w:autoSpaceDN w:val="0"/>
              <w:adjustRightInd w:val="0"/>
              <w:spacing w:after="0" w:line="240" w:lineRule="auto"/>
              <w:jc w:val="both"/>
              <w:rPr>
                <w:rFonts w:ascii="Soberana Sans Light" w:hAnsi="Soberana Sans Light" w:cs="Arial"/>
                <w:color w:val="2F2F2F"/>
                <w:sz w:val="18"/>
                <w:szCs w:val="18"/>
              </w:rPr>
            </w:pPr>
            <w:r w:rsidRPr="00CF56AB">
              <w:rPr>
                <w:rFonts w:ascii="Soberana Sans Light" w:hAnsi="Soberana Sans Light" w:cs="Arial"/>
                <w:color w:val="2F2F2F"/>
                <w:sz w:val="18"/>
                <w:szCs w:val="18"/>
              </w:rPr>
              <w:t xml:space="preserve">Ha presentado a la Agencia en el primer trimestre de cada año calendario, el Dictamen Técnico del cumplimiento de los presentes lineamientos elaborado por un Tercero Autorizado, con relación a las actividades desarrolladas durante el año inmediato anterior incluyendo operación y mantenimiento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8D29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r w:rsidRPr="00CF56AB">
              <w:rPr>
                <w:rFonts w:ascii="Soberana Sans Light" w:eastAsia="Times New Roman" w:hAnsi="Soberana Sans Light" w:cs="Arial"/>
                <w:color w:val="000000"/>
                <w:sz w:val="18"/>
                <w:szCs w:val="18"/>
                <w:lang w:eastAsia="es-MX"/>
              </w:rPr>
              <w:t>Documental</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B377BE"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1028864"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059728" w14:textId="3C046E26"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8498EB"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EB62D5" w14:textId="77777777" w:rsidR="00C26E3D" w:rsidRPr="00CF56AB" w:rsidRDefault="00C26E3D" w:rsidP="004504CE">
            <w:pPr>
              <w:spacing w:after="20" w:line="240" w:lineRule="auto"/>
              <w:jc w:val="both"/>
              <w:rPr>
                <w:rFonts w:ascii="Soberana Sans Light" w:eastAsia="Times New Roman" w:hAnsi="Soberana Sans Light" w:cs="Arial"/>
                <w:color w:val="000000"/>
                <w:sz w:val="18"/>
                <w:szCs w:val="18"/>
                <w:lang w:eastAsia="es-MX"/>
              </w:rPr>
            </w:pPr>
          </w:p>
        </w:tc>
      </w:tr>
    </w:tbl>
    <w:p w14:paraId="1362222C" w14:textId="7C14A90B" w:rsidR="00D64C45" w:rsidRDefault="004504CE" w:rsidP="00D64C45">
      <w:pPr>
        <w:spacing w:after="101" w:line="240" w:lineRule="auto"/>
        <w:ind w:firstLine="288"/>
        <w:jc w:val="both"/>
        <w:rPr>
          <w:rFonts w:ascii="Soberana Sans Light" w:eastAsia="Times New Roman" w:hAnsi="Soberana Sans Light" w:cs="Arial"/>
          <w:color w:val="2F2F2F"/>
          <w:sz w:val="18"/>
          <w:szCs w:val="18"/>
          <w:lang w:eastAsia="es-MX"/>
        </w:rPr>
      </w:pPr>
      <w:r>
        <w:rPr>
          <w:rFonts w:ascii="Soberana Sans Light" w:eastAsia="Times New Roman" w:hAnsi="Soberana Sans Light" w:cs="Arial"/>
          <w:color w:val="2F2F2F"/>
          <w:sz w:val="18"/>
          <w:szCs w:val="18"/>
          <w:lang w:eastAsia="es-MX"/>
        </w:rPr>
        <w:br w:type="textWrapping" w:clear="all"/>
      </w:r>
    </w:p>
    <w:tbl>
      <w:tblPr>
        <w:tblW w:w="9923" w:type="dxa"/>
        <w:tblInd w:w="-5" w:type="dxa"/>
        <w:shd w:val="clear" w:color="auto" w:fill="FFFFFF"/>
        <w:tblLook w:val="04A0" w:firstRow="1" w:lastRow="0" w:firstColumn="1" w:lastColumn="0" w:noHBand="0" w:noVBand="1"/>
      </w:tblPr>
      <w:tblGrid>
        <w:gridCol w:w="9923"/>
      </w:tblGrid>
      <w:tr w:rsidR="00D64C45" w14:paraId="57EACBB8" w14:textId="77777777" w:rsidTr="00D64C45">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hideMark/>
          </w:tcPr>
          <w:p w14:paraId="36C5A8D5" w14:textId="77777777" w:rsidR="00D64C45" w:rsidRDefault="00D64C45">
            <w:pPr>
              <w:spacing w:after="0" w:line="240" w:lineRule="auto"/>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OBSERVACIONES GENERALES:</w:t>
            </w:r>
          </w:p>
        </w:tc>
      </w:tr>
      <w:tr w:rsidR="00D64C45" w14:paraId="4DF9C007" w14:textId="77777777" w:rsidTr="00D64C45">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596319A" w14:textId="5C25AE02" w:rsidR="00D64C45" w:rsidRDefault="00D64C45">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 Describir o</w:t>
            </w:r>
            <w:r w:rsidR="003856D6">
              <w:rPr>
                <w:rFonts w:ascii="Soberana Sans Light" w:eastAsia="Times New Roman" w:hAnsi="Soberana Sans Light" w:cs="Arial"/>
                <w:b/>
                <w:color w:val="0070C0"/>
                <w:sz w:val="18"/>
                <w:szCs w:val="18"/>
                <w:lang w:eastAsia="es-MX"/>
              </w:rPr>
              <w:t>bservaciones en caso de existir</w:t>
            </w:r>
            <w:r>
              <w:rPr>
                <w:rFonts w:ascii="Soberana Sans Light" w:eastAsia="Times New Roman" w:hAnsi="Soberana Sans Light" w:cs="Arial"/>
                <w:b/>
                <w:color w:val="0070C0"/>
                <w:sz w:val="18"/>
                <w:szCs w:val="18"/>
                <w:lang w:eastAsia="es-MX"/>
              </w:rPr>
              <w:t>&gt;&gt;</w:t>
            </w:r>
            <w:r>
              <w:rPr>
                <w:rFonts w:ascii="Soberana Sans Light" w:eastAsia="Times New Roman" w:hAnsi="Soberana Sans Light" w:cs="Arial"/>
                <w:b/>
                <w:color w:val="0070C0"/>
                <w:sz w:val="18"/>
                <w:szCs w:val="18"/>
                <w:lang w:eastAsia="es-MX"/>
              </w:rPr>
              <w:tab/>
            </w:r>
          </w:p>
        </w:tc>
      </w:tr>
    </w:tbl>
    <w:p w14:paraId="0148B9A5" w14:textId="77777777" w:rsidR="00D64C45" w:rsidRDefault="00D64C45" w:rsidP="00D64C45">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5" w:type="dxa"/>
        <w:tblInd w:w="0" w:type="dxa"/>
        <w:tblLayout w:type="fixed"/>
        <w:tblLook w:val="04A0" w:firstRow="1" w:lastRow="0" w:firstColumn="1" w:lastColumn="0" w:noHBand="0" w:noVBand="1"/>
      </w:tblPr>
      <w:tblGrid>
        <w:gridCol w:w="4958"/>
        <w:gridCol w:w="4957"/>
      </w:tblGrid>
      <w:tr w:rsidR="00D64C45" w14:paraId="3C83D7B9" w14:textId="77777777" w:rsidTr="008F69FA">
        <w:trPr>
          <w:trHeight w:val="20"/>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68E09" w14:textId="77777777" w:rsidR="00D64C45" w:rsidRDefault="00D64C45">
            <w:pPr>
              <w:spacing w:line="240" w:lineRule="auto"/>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PERSONAL DEL TERCERO AUTORIZADO </w:t>
            </w:r>
            <w:r>
              <w:rPr>
                <w:rFonts w:ascii="Soberana Sans Light" w:eastAsia="Times New Roman" w:hAnsi="Soberana Sans Light" w:cs="Arial"/>
                <w:b/>
                <w:bCs/>
                <w:color w:val="0070C0"/>
                <w:sz w:val="18"/>
                <w:szCs w:val="18"/>
                <w:lang w:eastAsia="es-MX"/>
              </w:rPr>
              <w:t>&lt;&lt;NOMBRE DEL TERCERO AUTORIZADO&gt;&gt;</w:t>
            </w:r>
          </w:p>
        </w:tc>
      </w:tr>
      <w:tr w:rsidR="00D64C45" w14:paraId="306D4A3B" w14:textId="77777777" w:rsidTr="008F69FA">
        <w:trPr>
          <w:trHeight w:val="814"/>
        </w:trPr>
        <w:tc>
          <w:tcPr>
            <w:tcW w:w="4958" w:type="dxa"/>
            <w:tcBorders>
              <w:top w:val="single" w:sz="4" w:space="0" w:color="auto"/>
              <w:left w:val="single" w:sz="4" w:space="0" w:color="auto"/>
              <w:bottom w:val="single" w:sz="4" w:space="0" w:color="auto"/>
              <w:right w:val="single" w:sz="4" w:space="0" w:color="auto"/>
            </w:tcBorders>
            <w:vAlign w:val="bottom"/>
          </w:tcPr>
          <w:p w14:paraId="28F79B17"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3E0594C0"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w:t>
            </w:r>
          </w:p>
          <w:p w14:paraId="772869F4" w14:textId="77777777" w:rsidR="00D64C45" w:rsidRDefault="00D64C45">
            <w:pPr>
              <w:spacing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c>
          <w:tcPr>
            <w:tcW w:w="4957" w:type="dxa"/>
            <w:tcBorders>
              <w:top w:val="single" w:sz="4" w:space="0" w:color="auto"/>
              <w:left w:val="single" w:sz="4" w:space="0" w:color="auto"/>
              <w:bottom w:val="single" w:sz="4" w:space="0" w:color="auto"/>
              <w:right w:val="single" w:sz="4" w:space="0" w:color="auto"/>
            </w:tcBorders>
            <w:vAlign w:val="bottom"/>
          </w:tcPr>
          <w:p w14:paraId="6475BE88"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141B6237"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___________________________________</w:t>
            </w:r>
          </w:p>
          <w:p w14:paraId="7993A6A7" w14:textId="77777777" w:rsidR="00D64C45" w:rsidRDefault="00D64C45">
            <w:pPr>
              <w:spacing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r>
      <w:tr w:rsidR="00D64C45" w14:paraId="0EFEA9A6" w14:textId="77777777" w:rsidTr="008F69FA">
        <w:trPr>
          <w:trHeight w:val="814"/>
        </w:trPr>
        <w:tc>
          <w:tcPr>
            <w:tcW w:w="4958" w:type="dxa"/>
            <w:tcBorders>
              <w:top w:val="single" w:sz="4" w:space="0" w:color="auto"/>
              <w:left w:val="single" w:sz="4" w:space="0" w:color="auto"/>
              <w:bottom w:val="single" w:sz="4" w:space="0" w:color="auto"/>
              <w:right w:val="single" w:sz="4" w:space="0" w:color="auto"/>
            </w:tcBorders>
            <w:vAlign w:val="bottom"/>
          </w:tcPr>
          <w:p w14:paraId="6BC5931F"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15A9F65D"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w:t>
            </w:r>
          </w:p>
          <w:p w14:paraId="345D090E"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c>
          <w:tcPr>
            <w:tcW w:w="4957" w:type="dxa"/>
            <w:tcBorders>
              <w:top w:val="single" w:sz="4" w:space="0" w:color="auto"/>
              <w:left w:val="single" w:sz="4" w:space="0" w:color="auto"/>
              <w:bottom w:val="single" w:sz="4" w:space="0" w:color="auto"/>
              <w:right w:val="single" w:sz="4" w:space="0" w:color="auto"/>
            </w:tcBorders>
            <w:vAlign w:val="bottom"/>
          </w:tcPr>
          <w:p w14:paraId="70312B8F"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2961061C"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___________________________________</w:t>
            </w:r>
          </w:p>
          <w:p w14:paraId="0A342F13"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r>
      <w:tr w:rsidR="008F69FA" w14:paraId="31DC6AEB" w14:textId="77777777" w:rsidTr="003856D6">
        <w:trPr>
          <w:trHeight w:val="240"/>
        </w:trPr>
        <w:tc>
          <w:tcPr>
            <w:tcW w:w="9915" w:type="dxa"/>
            <w:gridSpan w:val="2"/>
            <w:tcBorders>
              <w:top w:val="single" w:sz="4" w:space="0" w:color="auto"/>
              <w:left w:val="single" w:sz="4" w:space="0" w:color="auto"/>
              <w:bottom w:val="single" w:sz="4" w:space="0" w:color="auto"/>
              <w:right w:val="single" w:sz="4" w:space="0" w:color="auto"/>
            </w:tcBorders>
            <w:vAlign w:val="bottom"/>
          </w:tcPr>
          <w:p w14:paraId="42A793C3" w14:textId="574D5DB8" w:rsidR="008F69FA" w:rsidRPr="000432DC" w:rsidRDefault="008F69FA" w:rsidP="008F69FA">
            <w:pPr>
              <w:spacing w:line="240" w:lineRule="auto"/>
              <w:rPr>
                <w:rFonts w:ascii="Soberana Sans Light" w:eastAsia="Times New Roman" w:hAnsi="Soberana Sans Light" w:cs="Arial"/>
                <w:b/>
                <w:bCs/>
                <w:sz w:val="18"/>
                <w:szCs w:val="18"/>
                <w:lang w:eastAsia="es-MX"/>
              </w:rPr>
            </w:pPr>
            <w:r w:rsidRPr="000432DC">
              <w:rPr>
                <w:rFonts w:ascii="Soberana Sans Light" w:eastAsia="Times New Roman" w:hAnsi="Soberana Sans Light" w:cs="Arial"/>
                <w:b/>
                <w:bCs/>
                <w:sz w:val="18"/>
                <w:szCs w:val="18"/>
                <w:lang w:eastAsia="es-MX"/>
              </w:rPr>
              <w:t>Nota:</w:t>
            </w:r>
            <w:r w:rsidRPr="000432DC">
              <w:rPr>
                <w:rFonts w:ascii="Soberana Sans Light" w:eastAsia="Times New Roman" w:hAnsi="Soberana Sans Light" w:cs="Arial"/>
                <w:bCs/>
                <w:sz w:val="18"/>
                <w:szCs w:val="18"/>
                <w:lang w:eastAsia="es-MX"/>
              </w:rPr>
              <w:t xml:space="preserve"> A cada profesional técnico deberá de incluirse la especialidad.</w:t>
            </w:r>
          </w:p>
        </w:tc>
      </w:tr>
      <w:tr w:rsidR="008F69FA" w14:paraId="6FC88BFC" w14:textId="77777777" w:rsidTr="008F69FA">
        <w:trPr>
          <w:trHeight w:val="814"/>
        </w:trPr>
        <w:tc>
          <w:tcPr>
            <w:tcW w:w="9915" w:type="dxa"/>
            <w:gridSpan w:val="2"/>
            <w:tcBorders>
              <w:top w:val="single" w:sz="4" w:space="0" w:color="auto"/>
              <w:left w:val="single" w:sz="4" w:space="0" w:color="auto"/>
              <w:bottom w:val="single" w:sz="4" w:space="0" w:color="auto"/>
              <w:right w:val="single" w:sz="4" w:space="0" w:color="auto"/>
            </w:tcBorders>
            <w:vAlign w:val="bottom"/>
          </w:tcPr>
          <w:p w14:paraId="5ABEEC31" w14:textId="77777777" w:rsidR="008F69FA" w:rsidRDefault="008F69FA" w:rsidP="008F69FA">
            <w:pPr>
              <w:spacing w:line="240" w:lineRule="auto"/>
              <w:jc w:val="center"/>
              <w:rPr>
                <w:rFonts w:ascii="Soberana Sans Light" w:eastAsia="Times New Roman" w:hAnsi="Soberana Sans Light" w:cs="Arial"/>
                <w:b/>
                <w:bCs/>
                <w:color w:val="000000"/>
                <w:sz w:val="18"/>
                <w:szCs w:val="18"/>
                <w:lang w:eastAsia="es-MX"/>
              </w:rPr>
            </w:pPr>
          </w:p>
          <w:p w14:paraId="6977F80D" w14:textId="77777777" w:rsidR="008F69FA" w:rsidRDefault="008F69FA" w:rsidP="008F69FA">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w:t>
            </w:r>
          </w:p>
          <w:p w14:paraId="3A740C46" w14:textId="77777777" w:rsidR="008F69FA" w:rsidRPr="008F69FA" w:rsidRDefault="008F69FA" w:rsidP="008F69FA">
            <w:pPr>
              <w:spacing w:line="240" w:lineRule="auto"/>
              <w:jc w:val="center"/>
              <w:rPr>
                <w:rFonts w:ascii="Soberana Sans Light" w:eastAsia="Times New Roman" w:hAnsi="Soberana Sans Light" w:cs="Arial"/>
                <w:b/>
                <w:bCs/>
                <w:color w:val="0070C0"/>
                <w:sz w:val="18"/>
                <w:szCs w:val="18"/>
                <w:lang w:eastAsia="es-MX"/>
              </w:rPr>
            </w:pPr>
            <w:r w:rsidRPr="008F69FA">
              <w:rPr>
                <w:rFonts w:ascii="Soberana Sans Light" w:eastAsia="Times New Roman" w:hAnsi="Soberana Sans Light" w:cs="Arial"/>
                <w:b/>
                <w:bCs/>
                <w:color w:val="0070C0"/>
                <w:sz w:val="18"/>
                <w:szCs w:val="18"/>
                <w:lang w:eastAsia="es-MX"/>
              </w:rPr>
              <w:t>&lt;&lt;Nombre y firma del Responsable Técnico</w:t>
            </w:r>
          </w:p>
          <w:p w14:paraId="0705B813" w14:textId="77777777" w:rsidR="008F69FA" w:rsidRDefault="008F69FA" w:rsidP="008F69FA">
            <w:pPr>
              <w:spacing w:line="240" w:lineRule="auto"/>
              <w:jc w:val="center"/>
              <w:rPr>
                <w:rFonts w:ascii="Soberana Sans Light" w:eastAsia="Times New Roman" w:hAnsi="Soberana Sans Light" w:cs="Arial"/>
                <w:b/>
                <w:bCs/>
                <w:color w:val="0070C0"/>
                <w:sz w:val="18"/>
                <w:szCs w:val="18"/>
                <w:lang w:eastAsia="es-MX"/>
              </w:rPr>
            </w:pPr>
            <w:r w:rsidRPr="008F69FA">
              <w:rPr>
                <w:rFonts w:ascii="Soberana Sans Light" w:eastAsia="Times New Roman" w:hAnsi="Soberana Sans Light" w:cs="Arial"/>
                <w:b/>
                <w:bCs/>
                <w:color w:val="0070C0"/>
                <w:sz w:val="18"/>
                <w:szCs w:val="18"/>
                <w:lang w:eastAsia="es-MX"/>
              </w:rPr>
              <w:t xml:space="preserve"> Especialista en……&gt;&gt;</w:t>
            </w:r>
          </w:p>
          <w:p w14:paraId="1107B572" w14:textId="4431DFA6" w:rsidR="008F69FA" w:rsidRDefault="008F69FA" w:rsidP="008F69FA">
            <w:pPr>
              <w:spacing w:line="240" w:lineRule="auto"/>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8F69FA" w14:paraId="351851F8" w14:textId="77777777" w:rsidTr="008F69FA">
        <w:trPr>
          <w:trHeight w:val="679"/>
        </w:trPr>
        <w:tc>
          <w:tcPr>
            <w:tcW w:w="9915" w:type="dxa"/>
            <w:gridSpan w:val="2"/>
            <w:tcBorders>
              <w:top w:val="single" w:sz="4" w:space="0" w:color="auto"/>
              <w:left w:val="single" w:sz="4" w:space="0" w:color="auto"/>
              <w:bottom w:val="single" w:sz="4" w:space="0" w:color="auto"/>
              <w:right w:val="single" w:sz="4" w:space="0" w:color="auto"/>
            </w:tcBorders>
          </w:tcPr>
          <w:p w14:paraId="7BAF3DE0" w14:textId="51FC0822" w:rsidR="008F69FA" w:rsidRDefault="008F69FA" w:rsidP="008F69FA">
            <w:pPr>
              <w:spacing w:line="240" w:lineRule="auto"/>
              <w:jc w:val="both"/>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2F2F2F"/>
                <w:sz w:val="18"/>
                <w:szCs w:val="18"/>
                <w:lang w:eastAsia="es-MX"/>
              </w:rPr>
              <w:t>Declaro bajo protesta de decir verd</w:t>
            </w:r>
            <w:r w:rsidR="00B62805">
              <w:rPr>
                <w:rFonts w:ascii="Soberana Sans Light" w:eastAsia="Times New Roman" w:hAnsi="Soberana Sans Light" w:cs="Arial"/>
                <w:bCs/>
                <w:color w:val="2F2F2F"/>
                <w:sz w:val="18"/>
                <w:szCs w:val="18"/>
                <w:lang w:eastAsia="es-MX"/>
              </w:rPr>
              <w:t>ad que los datos asentados en la</w:t>
            </w:r>
            <w:r>
              <w:rPr>
                <w:rFonts w:ascii="Soberana Sans Light" w:eastAsia="Times New Roman" w:hAnsi="Soberana Sans Light" w:cs="Arial"/>
                <w:bCs/>
                <w:color w:val="2F2F2F"/>
                <w:sz w:val="18"/>
                <w:szCs w:val="18"/>
                <w:lang w:eastAsia="es-MX"/>
              </w:rPr>
              <w:t xml:space="preserve"> presente </w:t>
            </w:r>
            <w:r w:rsidR="00B62805">
              <w:rPr>
                <w:rFonts w:ascii="Soberana Sans Light" w:eastAsia="Times New Roman" w:hAnsi="Soberana Sans Light" w:cs="Arial"/>
                <w:bCs/>
                <w:color w:val="2F2F2F"/>
                <w:sz w:val="18"/>
                <w:szCs w:val="18"/>
                <w:lang w:eastAsia="es-MX"/>
              </w:rPr>
              <w:t>lista de seguimiento</w:t>
            </w:r>
            <w:r>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p w14:paraId="41ECD0F0" w14:textId="77777777" w:rsidR="008F69FA" w:rsidRDefault="008F69FA" w:rsidP="008F69FA">
            <w:pPr>
              <w:spacing w:line="240" w:lineRule="auto"/>
              <w:jc w:val="both"/>
              <w:rPr>
                <w:rFonts w:ascii="Soberana Sans Light" w:eastAsia="Times New Roman" w:hAnsi="Soberana Sans Light" w:cs="Arial"/>
                <w:b/>
                <w:bCs/>
                <w:color w:val="2F2F2F"/>
                <w:sz w:val="18"/>
                <w:szCs w:val="18"/>
                <w:lang w:eastAsia="es-MX"/>
              </w:rPr>
            </w:pPr>
          </w:p>
        </w:tc>
      </w:tr>
      <w:tr w:rsidR="008F69FA" w14:paraId="778AC258" w14:textId="77777777" w:rsidTr="008F69FA">
        <w:trPr>
          <w:trHeight w:val="301"/>
        </w:trPr>
        <w:tc>
          <w:tcPr>
            <w:tcW w:w="9915" w:type="dxa"/>
            <w:gridSpan w:val="2"/>
            <w:tcBorders>
              <w:top w:val="nil"/>
              <w:left w:val="nil"/>
              <w:bottom w:val="nil"/>
              <w:right w:val="nil"/>
            </w:tcBorders>
            <w:shd w:val="clear" w:color="auto" w:fill="BFBFBF" w:themeFill="background1" w:themeFillShade="BF"/>
            <w:hideMark/>
          </w:tcPr>
          <w:p w14:paraId="010D5537" w14:textId="7B1B5322" w:rsidR="008F69FA" w:rsidRDefault="006C17D4" w:rsidP="005515BC">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sz w:val="18"/>
                <w:szCs w:val="18"/>
                <w:lang w:val="es-ES_tradnl" w:eastAsia="es-MX"/>
              </w:rPr>
              <w:t>PERSONAL DE</w:t>
            </w:r>
            <w:r w:rsidR="008F69FA">
              <w:rPr>
                <w:rFonts w:ascii="Soberana Sans Light" w:eastAsia="Times New Roman" w:hAnsi="Soberana Sans Light" w:cs="Arial"/>
                <w:b/>
                <w:color w:val="0070C0"/>
                <w:sz w:val="18"/>
                <w:szCs w:val="18"/>
                <w:lang w:val="es-ES_tradnl" w:eastAsia="es-MX"/>
              </w:rPr>
              <w:t>&lt;&lt;DENOMINACIÓN O RAZÓN SOCIAL DEL REGULADO</w:t>
            </w:r>
            <w:r w:rsidR="008F69FA">
              <w:rPr>
                <w:rFonts w:ascii="Soberana Sans Light" w:eastAsia="Times New Roman" w:hAnsi="Soberana Sans Light" w:cs="Arial"/>
                <w:b/>
                <w:bCs/>
                <w:color w:val="0070C0"/>
                <w:sz w:val="18"/>
                <w:szCs w:val="18"/>
                <w:lang w:eastAsia="es-MX"/>
              </w:rPr>
              <w:t>&gt;&gt;</w:t>
            </w:r>
          </w:p>
        </w:tc>
      </w:tr>
      <w:tr w:rsidR="008F69FA" w14:paraId="2CCEF291" w14:textId="77777777" w:rsidTr="008F69FA">
        <w:trPr>
          <w:trHeight w:val="679"/>
        </w:trPr>
        <w:tc>
          <w:tcPr>
            <w:tcW w:w="9915" w:type="dxa"/>
            <w:gridSpan w:val="2"/>
            <w:tcBorders>
              <w:top w:val="single" w:sz="4" w:space="0" w:color="auto"/>
              <w:left w:val="single" w:sz="4" w:space="0" w:color="auto"/>
              <w:bottom w:val="single" w:sz="4" w:space="0" w:color="auto"/>
              <w:right w:val="single" w:sz="4" w:space="0" w:color="auto"/>
            </w:tcBorders>
          </w:tcPr>
          <w:p w14:paraId="214E9FFC" w14:textId="77777777" w:rsidR="008F69FA" w:rsidRDefault="008F69FA" w:rsidP="008F69FA">
            <w:pPr>
              <w:spacing w:line="240" w:lineRule="auto"/>
              <w:jc w:val="center"/>
              <w:rPr>
                <w:rFonts w:ascii="Soberana Sans Light" w:eastAsia="Times New Roman" w:hAnsi="Soberana Sans Light" w:cs="Arial"/>
                <w:b/>
                <w:color w:val="0070C0"/>
                <w:sz w:val="18"/>
                <w:szCs w:val="18"/>
                <w:lang w:val="es-ES_tradnl" w:eastAsia="es-MX"/>
              </w:rPr>
            </w:pPr>
          </w:p>
          <w:p w14:paraId="48046FF0" w14:textId="7CA3940B" w:rsidR="008F69FA" w:rsidRDefault="008F69FA" w:rsidP="008F69FA">
            <w:pPr>
              <w:spacing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_________________________________</w:t>
            </w:r>
          </w:p>
          <w:p w14:paraId="5B1EAAA8" w14:textId="2E73F6DA" w:rsidR="008F69FA" w:rsidRDefault="00616E0C" w:rsidP="008F69FA">
            <w:pPr>
              <w:spacing w:line="240" w:lineRule="auto"/>
              <w:jc w:val="center"/>
              <w:rPr>
                <w:rFonts w:ascii="Soberana Sans Light" w:eastAsia="Times New Roman" w:hAnsi="Soberana Sans Light" w:cs="Arial"/>
                <w:bCs/>
                <w:color w:val="0070C0"/>
                <w:sz w:val="18"/>
                <w:szCs w:val="18"/>
                <w:lang w:eastAsia="es-MX"/>
              </w:rPr>
            </w:pPr>
            <w:r w:rsidRPr="00E1561D">
              <w:rPr>
                <w:rFonts w:ascii="Soberana Sans Light" w:eastAsia="Times New Roman" w:hAnsi="Soberana Sans Light" w:cs="Arial"/>
                <w:b/>
                <w:color w:val="0070C0"/>
                <w:sz w:val="18"/>
                <w:szCs w:val="18"/>
                <w:lang w:val="es-ES_tradnl" w:eastAsia="es-MX"/>
              </w:rPr>
              <w:t>&lt;&lt;C. Nombre</w:t>
            </w:r>
            <w:r w:rsidR="006C17D4">
              <w:rPr>
                <w:rFonts w:ascii="Soberana Sans Light" w:eastAsia="Times New Roman" w:hAnsi="Soberana Sans Light" w:cs="Arial"/>
                <w:b/>
                <w:color w:val="0070C0"/>
                <w:sz w:val="18"/>
                <w:szCs w:val="18"/>
                <w:lang w:val="es-ES_tradnl" w:eastAsia="es-MX"/>
              </w:rPr>
              <w:t>, cargo y firma</w:t>
            </w:r>
            <w:r w:rsidRPr="00E1561D">
              <w:rPr>
                <w:rFonts w:ascii="Soberana Sans Light" w:eastAsia="Times New Roman" w:hAnsi="Soberana Sans Light" w:cs="Arial"/>
                <w:b/>
                <w:color w:val="0070C0"/>
                <w:sz w:val="18"/>
                <w:szCs w:val="18"/>
                <w:lang w:val="es-ES_tradnl" w:eastAsia="es-MX"/>
              </w:rPr>
              <w:t xml:space="preserv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w:t>
            </w:r>
            <w:r w:rsidR="006C17D4">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que atiende la presente verificación&gt;&gt;</w:t>
            </w:r>
          </w:p>
          <w:p w14:paraId="23271149" w14:textId="77777777" w:rsidR="008F69FA" w:rsidRDefault="008F69FA" w:rsidP="005515BC">
            <w:pPr>
              <w:spacing w:line="240" w:lineRule="auto"/>
              <w:jc w:val="both"/>
              <w:rPr>
                <w:rFonts w:ascii="Soberana Sans Light" w:eastAsia="Times New Roman" w:hAnsi="Soberana Sans Light" w:cs="Arial"/>
                <w:bCs/>
                <w:color w:val="2F2F2F"/>
                <w:sz w:val="18"/>
                <w:szCs w:val="18"/>
                <w:lang w:eastAsia="es-MX"/>
              </w:rPr>
            </w:pPr>
          </w:p>
        </w:tc>
      </w:tr>
    </w:tbl>
    <w:p w14:paraId="270D9DC6" w14:textId="77777777" w:rsidR="00943233" w:rsidRDefault="00943233" w:rsidP="00A9331B">
      <w:pPr>
        <w:spacing w:after="0"/>
      </w:pPr>
    </w:p>
    <w:sectPr w:rsidR="00943233" w:rsidSect="004819F8">
      <w:headerReference w:type="default" r:id="rId7"/>
      <w:footerReference w:type="default" r:id="rId8"/>
      <w:pgSz w:w="12240" w:h="15840"/>
      <w:pgMar w:top="1134"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42F4" w14:textId="77777777" w:rsidR="00C2770D" w:rsidRDefault="00C2770D" w:rsidP="00D64C45">
      <w:pPr>
        <w:spacing w:after="0" w:line="240" w:lineRule="auto"/>
      </w:pPr>
      <w:r>
        <w:separator/>
      </w:r>
    </w:p>
  </w:endnote>
  <w:endnote w:type="continuationSeparator" w:id="0">
    <w:p w14:paraId="042547BE" w14:textId="77777777" w:rsidR="00C2770D" w:rsidRDefault="00C2770D" w:rsidP="00D6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1106853704"/>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14:paraId="23D638C5" w14:textId="5539F138" w:rsidR="004819F8" w:rsidRPr="004819F8" w:rsidRDefault="004819F8">
            <w:pPr>
              <w:pStyle w:val="Piedepgina"/>
              <w:jc w:val="right"/>
              <w:rPr>
                <w:rFonts w:ascii="Soberana Sans Light" w:hAnsi="Soberana Sans Light"/>
                <w:sz w:val="16"/>
                <w:szCs w:val="16"/>
              </w:rPr>
            </w:pPr>
            <w:r w:rsidRPr="004819F8">
              <w:rPr>
                <w:rFonts w:ascii="Soberana Sans Light" w:hAnsi="Soberana Sans Light"/>
                <w:sz w:val="16"/>
                <w:szCs w:val="16"/>
                <w:lang w:val="es-ES"/>
              </w:rPr>
              <w:t xml:space="preserve">Página </w:t>
            </w:r>
            <w:r w:rsidRPr="004819F8">
              <w:rPr>
                <w:rFonts w:ascii="Soberana Sans Light" w:hAnsi="Soberana Sans Light"/>
                <w:bCs/>
                <w:sz w:val="16"/>
                <w:szCs w:val="16"/>
              </w:rPr>
              <w:fldChar w:fldCharType="begin"/>
            </w:r>
            <w:r w:rsidRPr="004819F8">
              <w:rPr>
                <w:rFonts w:ascii="Soberana Sans Light" w:hAnsi="Soberana Sans Light"/>
                <w:bCs/>
                <w:sz w:val="16"/>
                <w:szCs w:val="16"/>
              </w:rPr>
              <w:instrText>PAGE</w:instrText>
            </w:r>
            <w:r w:rsidRPr="004819F8">
              <w:rPr>
                <w:rFonts w:ascii="Soberana Sans Light" w:hAnsi="Soberana Sans Light"/>
                <w:bCs/>
                <w:sz w:val="16"/>
                <w:szCs w:val="16"/>
              </w:rPr>
              <w:fldChar w:fldCharType="separate"/>
            </w:r>
            <w:r w:rsidR="003B18AA">
              <w:rPr>
                <w:rFonts w:ascii="Soberana Sans Light" w:hAnsi="Soberana Sans Light"/>
                <w:bCs/>
                <w:noProof/>
                <w:sz w:val="16"/>
                <w:szCs w:val="16"/>
              </w:rPr>
              <w:t>1</w:t>
            </w:r>
            <w:r w:rsidRPr="004819F8">
              <w:rPr>
                <w:rFonts w:ascii="Soberana Sans Light" w:hAnsi="Soberana Sans Light"/>
                <w:bCs/>
                <w:sz w:val="16"/>
                <w:szCs w:val="16"/>
              </w:rPr>
              <w:fldChar w:fldCharType="end"/>
            </w:r>
            <w:r w:rsidRPr="004819F8">
              <w:rPr>
                <w:rFonts w:ascii="Soberana Sans Light" w:hAnsi="Soberana Sans Light"/>
                <w:sz w:val="16"/>
                <w:szCs w:val="16"/>
                <w:lang w:val="es-ES"/>
              </w:rPr>
              <w:t xml:space="preserve"> de </w:t>
            </w:r>
            <w:r w:rsidRPr="004819F8">
              <w:rPr>
                <w:rFonts w:ascii="Soberana Sans Light" w:hAnsi="Soberana Sans Light"/>
                <w:bCs/>
                <w:sz w:val="16"/>
                <w:szCs w:val="16"/>
              </w:rPr>
              <w:fldChar w:fldCharType="begin"/>
            </w:r>
            <w:r w:rsidRPr="004819F8">
              <w:rPr>
                <w:rFonts w:ascii="Soberana Sans Light" w:hAnsi="Soberana Sans Light"/>
                <w:bCs/>
                <w:sz w:val="16"/>
                <w:szCs w:val="16"/>
              </w:rPr>
              <w:instrText>NUMPAGES</w:instrText>
            </w:r>
            <w:r w:rsidRPr="004819F8">
              <w:rPr>
                <w:rFonts w:ascii="Soberana Sans Light" w:hAnsi="Soberana Sans Light"/>
                <w:bCs/>
                <w:sz w:val="16"/>
                <w:szCs w:val="16"/>
              </w:rPr>
              <w:fldChar w:fldCharType="separate"/>
            </w:r>
            <w:r w:rsidR="003B18AA">
              <w:rPr>
                <w:rFonts w:ascii="Soberana Sans Light" w:hAnsi="Soberana Sans Light"/>
                <w:bCs/>
                <w:noProof/>
                <w:sz w:val="16"/>
                <w:szCs w:val="16"/>
              </w:rPr>
              <w:t>57</w:t>
            </w:r>
            <w:r w:rsidRPr="004819F8">
              <w:rPr>
                <w:rFonts w:ascii="Soberana Sans Light" w:hAnsi="Soberana Sans Light"/>
                <w:bCs/>
                <w:sz w:val="16"/>
                <w:szCs w:val="16"/>
              </w:rPr>
              <w:fldChar w:fldCharType="end"/>
            </w:r>
          </w:p>
        </w:sdtContent>
      </w:sdt>
    </w:sdtContent>
  </w:sdt>
  <w:p w14:paraId="49D14A89" w14:textId="0420B6A0" w:rsidR="00386834" w:rsidRDefault="00386834" w:rsidP="00386834">
    <w:pPr>
      <w:pStyle w:val="Piedepgina"/>
      <w:rPr>
        <w:sz w:val="18"/>
      </w:rPr>
    </w:pPr>
    <w:r>
      <w:rPr>
        <w:sz w:val="18"/>
      </w:rPr>
      <w:t>FD-AUEEN1</w:t>
    </w:r>
    <w:r>
      <w:rPr>
        <w:sz w:val="18"/>
      </w:rPr>
      <w:t>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CF8D" w14:textId="77777777" w:rsidR="00C2770D" w:rsidRDefault="00C2770D" w:rsidP="00D64C45">
      <w:pPr>
        <w:spacing w:after="0" w:line="240" w:lineRule="auto"/>
      </w:pPr>
      <w:r>
        <w:separator/>
      </w:r>
    </w:p>
  </w:footnote>
  <w:footnote w:type="continuationSeparator" w:id="0">
    <w:p w14:paraId="6934CA61" w14:textId="77777777" w:rsidR="00C2770D" w:rsidRDefault="00C2770D" w:rsidP="00D6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Ind w:w="0" w:type="dxa"/>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4819F8" w:rsidRPr="004819F8" w14:paraId="3EA29174" w14:textId="77777777" w:rsidTr="004819F8">
      <w:trPr>
        <w:jc w:val="center"/>
      </w:trPr>
      <w:tc>
        <w:tcPr>
          <w:tcW w:w="3501" w:type="dxa"/>
          <w:tcBorders>
            <w:top w:val="nil"/>
            <w:left w:val="nil"/>
            <w:bottom w:val="single" w:sz="18" w:space="0" w:color="7B7B7B"/>
            <w:right w:val="nil"/>
          </w:tcBorders>
        </w:tcPr>
        <w:p w14:paraId="0D8377A3" w14:textId="77777777" w:rsidR="00BC2861" w:rsidRPr="004819F8" w:rsidRDefault="00BC2861" w:rsidP="004819F8">
          <w:pPr>
            <w:spacing w:line="259" w:lineRule="auto"/>
            <w:rPr>
              <w:rFonts w:ascii="Soberana Sans Light" w:eastAsiaTheme="minorEastAsia" w:hAnsi="Soberana Sans Light" w:cs="Arial"/>
              <w:b/>
              <w:color w:val="0070C0"/>
              <w:sz w:val="18"/>
              <w:szCs w:val="18"/>
            </w:rPr>
          </w:pPr>
          <w:r w:rsidRPr="004819F8">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07915939" w14:textId="77777777" w:rsidR="00BC2861" w:rsidRPr="004819F8" w:rsidRDefault="00BC2861" w:rsidP="00D64C45">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6E188B3D" w14:textId="77777777" w:rsidR="00BC2861" w:rsidRPr="004819F8" w:rsidRDefault="00BC2861" w:rsidP="004819F8">
          <w:pPr>
            <w:spacing w:line="259" w:lineRule="auto"/>
            <w:jc w:val="right"/>
            <w:rPr>
              <w:rFonts w:ascii="Soberana Sans Light" w:eastAsiaTheme="minorEastAsia" w:hAnsi="Soberana Sans Light" w:cs="Arial"/>
              <w:b/>
              <w:color w:val="0070C0"/>
              <w:sz w:val="18"/>
              <w:szCs w:val="18"/>
            </w:rPr>
          </w:pPr>
          <w:r w:rsidRPr="004819F8">
            <w:rPr>
              <w:rFonts w:ascii="Soberana Sans Light" w:eastAsiaTheme="minorEastAsia" w:hAnsi="Soberana Sans Light" w:cs="Arial"/>
              <w:b/>
              <w:color w:val="0070C0"/>
              <w:sz w:val="18"/>
              <w:szCs w:val="18"/>
            </w:rPr>
            <w:t>[Nombre de la empresa]</w:t>
          </w:r>
        </w:p>
      </w:tc>
    </w:tr>
  </w:tbl>
  <w:p w14:paraId="7DB2F75D" w14:textId="77777777" w:rsidR="00BC2861" w:rsidRDefault="00BC2861" w:rsidP="00D64C45">
    <w:pPr>
      <w:pStyle w:val="Encabezado"/>
      <w:jc w:val="right"/>
    </w:pPr>
    <w:r>
      <w:t>Clave del documento:</w:t>
    </w:r>
  </w:p>
  <w:tbl>
    <w:tblPr>
      <w:tblStyle w:val="Tablaconcuadrcula"/>
      <w:tblW w:w="0" w:type="auto"/>
      <w:jc w:val="center"/>
      <w:tblInd w:w="0" w:type="dxa"/>
      <w:tblLook w:val="04A0" w:firstRow="1" w:lastRow="0" w:firstColumn="1" w:lastColumn="0" w:noHBand="0" w:noVBand="1"/>
    </w:tblPr>
    <w:tblGrid>
      <w:gridCol w:w="9911"/>
    </w:tblGrid>
    <w:tr w:rsidR="00BC2861" w14:paraId="0C63341C" w14:textId="77777777" w:rsidTr="004819F8">
      <w:trPr>
        <w:jc w:val="center"/>
      </w:trPr>
      <w:tc>
        <w:tcPr>
          <w:tcW w:w="9913" w:type="dxa"/>
          <w:shd w:val="clear" w:color="auto" w:fill="D9D9D9" w:themeFill="background1" w:themeFillShade="D9"/>
        </w:tcPr>
        <w:p w14:paraId="55C89E06" w14:textId="598DC0B7" w:rsidR="00BC2861" w:rsidRDefault="00BC2861" w:rsidP="00D64C45">
          <w:pPr>
            <w:pStyle w:val="Encabezado"/>
            <w:tabs>
              <w:tab w:val="clear" w:pos="4419"/>
              <w:tab w:val="clear" w:pos="8838"/>
              <w:tab w:val="left" w:pos="6994"/>
            </w:tabs>
            <w:jc w:val="right"/>
          </w:pPr>
          <w:r>
            <w:rPr>
              <w:rFonts w:ascii="Soberana Sans Light" w:eastAsia="Times New Roman" w:hAnsi="Soberana Sans Light" w:cs="Arial"/>
              <w:b/>
              <w:bCs/>
              <w:color w:val="0070C0"/>
              <w:sz w:val="18"/>
              <w:szCs w:val="18"/>
              <w:lang w:eastAsia="es-MX"/>
            </w:rPr>
            <w:t xml:space="preserve">Número de Registro del Tercero Autorizado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Tipo de documento </w:t>
          </w:r>
          <w:r w:rsidRPr="00407B06">
            <w:rPr>
              <w:rFonts w:ascii="Soberana Sans Light" w:eastAsia="Times New Roman" w:hAnsi="Soberana Sans Light" w:cs="Arial"/>
              <w:b/>
              <w:bCs/>
              <w:color w:val="0070C0"/>
              <w:sz w:val="18"/>
              <w:szCs w:val="18"/>
              <w:lang w:eastAsia="es-MX"/>
            </w:rPr>
            <w:t xml:space="preserve">Lista de </w:t>
          </w:r>
          <w:r>
            <w:rPr>
              <w:rFonts w:ascii="Soberana Sans Light" w:eastAsia="Times New Roman" w:hAnsi="Soberana Sans Light" w:cs="Arial"/>
              <w:b/>
              <w:bCs/>
              <w:color w:val="0070C0"/>
              <w:sz w:val="18"/>
              <w:szCs w:val="18"/>
              <w:lang w:eastAsia="es-MX"/>
            </w:rPr>
            <w:t>seguimiento: LS</w:t>
          </w:r>
          <w:r w:rsidRPr="00407B06">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54D2C72D" w14:textId="77777777" w:rsidR="00BC2861" w:rsidRDefault="00BC28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A6A"/>
    <w:multiLevelType w:val="hybridMultilevel"/>
    <w:tmpl w:val="B150E5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42D11"/>
    <w:multiLevelType w:val="hybridMultilevel"/>
    <w:tmpl w:val="E17C00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C185C"/>
    <w:multiLevelType w:val="hybridMultilevel"/>
    <w:tmpl w:val="79E82E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44545"/>
    <w:multiLevelType w:val="hybridMultilevel"/>
    <w:tmpl w:val="3656CC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E7343"/>
    <w:multiLevelType w:val="hybridMultilevel"/>
    <w:tmpl w:val="20D883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8763E"/>
    <w:multiLevelType w:val="hybridMultilevel"/>
    <w:tmpl w:val="DE2A9F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DC583F"/>
    <w:multiLevelType w:val="hybridMultilevel"/>
    <w:tmpl w:val="6B3C615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6A1F2C"/>
    <w:multiLevelType w:val="hybridMultilevel"/>
    <w:tmpl w:val="28AE220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8A1D34"/>
    <w:multiLevelType w:val="hybridMultilevel"/>
    <w:tmpl w:val="1E5635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8D1018"/>
    <w:multiLevelType w:val="hybridMultilevel"/>
    <w:tmpl w:val="5546F9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4F11E4"/>
    <w:multiLevelType w:val="hybridMultilevel"/>
    <w:tmpl w:val="31923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2B08DA"/>
    <w:multiLevelType w:val="hybridMultilevel"/>
    <w:tmpl w:val="76CE37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113638"/>
    <w:multiLevelType w:val="hybridMultilevel"/>
    <w:tmpl w:val="5BF683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640AAA"/>
    <w:multiLevelType w:val="hybridMultilevel"/>
    <w:tmpl w:val="9B9E82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68203E"/>
    <w:multiLevelType w:val="hybridMultilevel"/>
    <w:tmpl w:val="21C4AF20"/>
    <w:lvl w:ilvl="0" w:tplc="080A0019">
      <w:start w:val="1"/>
      <w:numFmt w:val="lowerLetter"/>
      <w:lvlText w:val="%1."/>
      <w:lvlJc w:val="left"/>
      <w:pPr>
        <w:ind w:left="1244" w:hanging="360"/>
      </w:pPr>
    </w:lvl>
    <w:lvl w:ilvl="1" w:tplc="080A0019" w:tentative="1">
      <w:start w:val="1"/>
      <w:numFmt w:val="lowerLetter"/>
      <w:lvlText w:val="%2."/>
      <w:lvlJc w:val="left"/>
      <w:pPr>
        <w:ind w:left="1964" w:hanging="360"/>
      </w:pPr>
    </w:lvl>
    <w:lvl w:ilvl="2" w:tplc="080A001B" w:tentative="1">
      <w:start w:val="1"/>
      <w:numFmt w:val="lowerRoman"/>
      <w:lvlText w:val="%3."/>
      <w:lvlJc w:val="right"/>
      <w:pPr>
        <w:ind w:left="2684" w:hanging="180"/>
      </w:pPr>
    </w:lvl>
    <w:lvl w:ilvl="3" w:tplc="080A000F" w:tentative="1">
      <w:start w:val="1"/>
      <w:numFmt w:val="decimal"/>
      <w:lvlText w:val="%4."/>
      <w:lvlJc w:val="left"/>
      <w:pPr>
        <w:ind w:left="3404" w:hanging="360"/>
      </w:pPr>
    </w:lvl>
    <w:lvl w:ilvl="4" w:tplc="080A0019" w:tentative="1">
      <w:start w:val="1"/>
      <w:numFmt w:val="lowerLetter"/>
      <w:lvlText w:val="%5."/>
      <w:lvlJc w:val="left"/>
      <w:pPr>
        <w:ind w:left="4124" w:hanging="360"/>
      </w:pPr>
    </w:lvl>
    <w:lvl w:ilvl="5" w:tplc="080A001B" w:tentative="1">
      <w:start w:val="1"/>
      <w:numFmt w:val="lowerRoman"/>
      <w:lvlText w:val="%6."/>
      <w:lvlJc w:val="right"/>
      <w:pPr>
        <w:ind w:left="4844" w:hanging="180"/>
      </w:pPr>
    </w:lvl>
    <w:lvl w:ilvl="6" w:tplc="080A000F" w:tentative="1">
      <w:start w:val="1"/>
      <w:numFmt w:val="decimal"/>
      <w:lvlText w:val="%7."/>
      <w:lvlJc w:val="left"/>
      <w:pPr>
        <w:ind w:left="5564" w:hanging="360"/>
      </w:pPr>
    </w:lvl>
    <w:lvl w:ilvl="7" w:tplc="080A0019" w:tentative="1">
      <w:start w:val="1"/>
      <w:numFmt w:val="lowerLetter"/>
      <w:lvlText w:val="%8."/>
      <w:lvlJc w:val="left"/>
      <w:pPr>
        <w:ind w:left="6284" w:hanging="360"/>
      </w:pPr>
    </w:lvl>
    <w:lvl w:ilvl="8" w:tplc="080A001B" w:tentative="1">
      <w:start w:val="1"/>
      <w:numFmt w:val="lowerRoman"/>
      <w:lvlText w:val="%9."/>
      <w:lvlJc w:val="right"/>
      <w:pPr>
        <w:ind w:left="7004" w:hanging="180"/>
      </w:pPr>
    </w:lvl>
  </w:abstractNum>
  <w:abstractNum w:abstractNumId="15" w15:restartNumberingAfterBreak="0">
    <w:nsid w:val="114776BA"/>
    <w:multiLevelType w:val="hybridMultilevel"/>
    <w:tmpl w:val="2278A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E2509C"/>
    <w:multiLevelType w:val="hybridMultilevel"/>
    <w:tmpl w:val="842AB4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237705"/>
    <w:multiLevelType w:val="hybridMultilevel"/>
    <w:tmpl w:val="7E5C04A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2502E59"/>
    <w:multiLevelType w:val="hybridMultilevel"/>
    <w:tmpl w:val="9F007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7B777F"/>
    <w:multiLevelType w:val="hybridMultilevel"/>
    <w:tmpl w:val="20FCE8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9270FB"/>
    <w:multiLevelType w:val="hybridMultilevel"/>
    <w:tmpl w:val="4FB4FE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DD1A2F"/>
    <w:multiLevelType w:val="hybridMultilevel"/>
    <w:tmpl w:val="745C51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CC7022"/>
    <w:multiLevelType w:val="hybridMultilevel"/>
    <w:tmpl w:val="A622E1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0A7D62"/>
    <w:multiLevelType w:val="hybridMultilevel"/>
    <w:tmpl w:val="FA2CF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83C5A53"/>
    <w:multiLevelType w:val="hybridMultilevel"/>
    <w:tmpl w:val="DAC418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9340828"/>
    <w:multiLevelType w:val="hybridMultilevel"/>
    <w:tmpl w:val="211C9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6E58A7"/>
    <w:multiLevelType w:val="hybridMultilevel"/>
    <w:tmpl w:val="6D8C0D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8A08A8"/>
    <w:multiLevelType w:val="hybridMultilevel"/>
    <w:tmpl w:val="A622E1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9EB797F"/>
    <w:multiLevelType w:val="hybridMultilevel"/>
    <w:tmpl w:val="827E7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920D6E"/>
    <w:multiLevelType w:val="hybridMultilevel"/>
    <w:tmpl w:val="DBC0F3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042652"/>
    <w:multiLevelType w:val="hybridMultilevel"/>
    <w:tmpl w:val="BBB24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9317A2"/>
    <w:multiLevelType w:val="hybridMultilevel"/>
    <w:tmpl w:val="D21E4B8E"/>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32" w15:restartNumberingAfterBreak="0">
    <w:nsid w:val="209C42AE"/>
    <w:multiLevelType w:val="hybridMultilevel"/>
    <w:tmpl w:val="B7B665B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C31667"/>
    <w:multiLevelType w:val="hybridMultilevel"/>
    <w:tmpl w:val="33FA79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FA55A2"/>
    <w:multiLevelType w:val="hybridMultilevel"/>
    <w:tmpl w:val="D8F60884"/>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35" w15:restartNumberingAfterBreak="0">
    <w:nsid w:val="2396616D"/>
    <w:multiLevelType w:val="hybridMultilevel"/>
    <w:tmpl w:val="D6DAEE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7650DDD"/>
    <w:multiLevelType w:val="hybridMultilevel"/>
    <w:tmpl w:val="087A90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77458DD"/>
    <w:multiLevelType w:val="hybridMultilevel"/>
    <w:tmpl w:val="D17E7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7D14872"/>
    <w:multiLevelType w:val="hybridMultilevel"/>
    <w:tmpl w:val="23945E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6A67F6"/>
    <w:multiLevelType w:val="hybridMultilevel"/>
    <w:tmpl w:val="3F3A11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B03475"/>
    <w:multiLevelType w:val="hybridMultilevel"/>
    <w:tmpl w:val="7B2264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6C4742"/>
    <w:multiLevelType w:val="hybridMultilevel"/>
    <w:tmpl w:val="C81A2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D763ECB"/>
    <w:multiLevelType w:val="hybridMultilevel"/>
    <w:tmpl w:val="7292ED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DC81E5E"/>
    <w:multiLevelType w:val="hybridMultilevel"/>
    <w:tmpl w:val="77628B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F632513"/>
    <w:multiLevelType w:val="hybridMultilevel"/>
    <w:tmpl w:val="E6BA1FA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0A1524A"/>
    <w:multiLevelType w:val="hybridMultilevel"/>
    <w:tmpl w:val="61C07A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F06FA3"/>
    <w:multiLevelType w:val="hybridMultilevel"/>
    <w:tmpl w:val="0C0EBB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29D78FD"/>
    <w:multiLevelType w:val="hybridMultilevel"/>
    <w:tmpl w:val="A5681D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346D94"/>
    <w:multiLevelType w:val="hybridMultilevel"/>
    <w:tmpl w:val="46188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570110"/>
    <w:multiLevelType w:val="hybridMultilevel"/>
    <w:tmpl w:val="FC12D1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5680D2D"/>
    <w:multiLevelType w:val="hybridMultilevel"/>
    <w:tmpl w:val="5BC6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5DD14F9"/>
    <w:multiLevelType w:val="hybridMultilevel"/>
    <w:tmpl w:val="B2BED90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6482437"/>
    <w:multiLevelType w:val="hybridMultilevel"/>
    <w:tmpl w:val="01D82F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A34124F"/>
    <w:multiLevelType w:val="hybridMultilevel"/>
    <w:tmpl w:val="3D80C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B211D91"/>
    <w:multiLevelType w:val="hybridMultilevel"/>
    <w:tmpl w:val="E416D4BE"/>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55" w15:restartNumberingAfterBreak="0">
    <w:nsid w:val="3BF0382A"/>
    <w:multiLevelType w:val="hybridMultilevel"/>
    <w:tmpl w:val="BD7E08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1A02C6"/>
    <w:multiLevelType w:val="hybridMultilevel"/>
    <w:tmpl w:val="0CAA3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8A4545"/>
    <w:multiLevelType w:val="hybridMultilevel"/>
    <w:tmpl w:val="67AED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CCD3343"/>
    <w:multiLevelType w:val="hybridMultilevel"/>
    <w:tmpl w:val="9EEEA308"/>
    <w:lvl w:ilvl="0" w:tplc="080A0013">
      <w:start w:val="1"/>
      <w:numFmt w:val="upperRoman"/>
      <w:lvlText w:val="%1."/>
      <w:lvlJc w:val="right"/>
      <w:pPr>
        <w:ind w:left="4696" w:hanging="360"/>
      </w:pPr>
    </w:lvl>
    <w:lvl w:ilvl="1" w:tplc="080A0019">
      <w:start w:val="1"/>
      <w:numFmt w:val="lowerLetter"/>
      <w:lvlText w:val="%2."/>
      <w:lvlJc w:val="left"/>
      <w:pPr>
        <w:ind w:left="5416" w:hanging="360"/>
      </w:pPr>
    </w:lvl>
    <w:lvl w:ilvl="2" w:tplc="080A001B" w:tentative="1">
      <w:start w:val="1"/>
      <w:numFmt w:val="lowerRoman"/>
      <w:lvlText w:val="%3."/>
      <w:lvlJc w:val="right"/>
      <w:pPr>
        <w:ind w:left="6136" w:hanging="180"/>
      </w:pPr>
    </w:lvl>
    <w:lvl w:ilvl="3" w:tplc="080A000F" w:tentative="1">
      <w:start w:val="1"/>
      <w:numFmt w:val="decimal"/>
      <w:lvlText w:val="%4."/>
      <w:lvlJc w:val="left"/>
      <w:pPr>
        <w:ind w:left="6856" w:hanging="360"/>
      </w:pPr>
    </w:lvl>
    <w:lvl w:ilvl="4" w:tplc="080A0019" w:tentative="1">
      <w:start w:val="1"/>
      <w:numFmt w:val="lowerLetter"/>
      <w:lvlText w:val="%5."/>
      <w:lvlJc w:val="left"/>
      <w:pPr>
        <w:ind w:left="7576" w:hanging="360"/>
      </w:pPr>
    </w:lvl>
    <w:lvl w:ilvl="5" w:tplc="080A001B" w:tentative="1">
      <w:start w:val="1"/>
      <w:numFmt w:val="lowerRoman"/>
      <w:lvlText w:val="%6."/>
      <w:lvlJc w:val="right"/>
      <w:pPr>
        <w:ind w:left="8296" w:hanging="180"/>
      </w:pPr>
    </w:lvl>
    <w:lvl w:ilvl="6" w:tplc="080A000F" w:tentative="1">
      <w:start w:val="1"/>
      <w:numFmt w:val="decimal"/>
      <w:lvlText w:val="%7."/>
      <w:lvlJc w:val="left"/>
      <w:pPr>
        <w:ind w:left="9016" w:hanging="360"/>
      </w:pPr>
    </w:lvl>
    <w:lvl w:ilvl="7" w:tplc="080A0019" w:tentative="1">
      <w:start w:val="1"/>
      <w:numFmt w:val="lowerLetter"/>
      <w:lvlText w:val="%8."/>
      <w:lvlJc w:val="left"/>
      <w:pPr>
        <w:ind w:left="9736" w:hanging="360"/>
      </w:pPr>
    </w:lvl>
    <w:lvl w:ilvl="8" w:tplc="080A001B" w:tentative="1">
      <w:start w:val="1"/>
      <w:numFmt w:val="lowerRoman"/>
      <w:lvlText w:val="%9."/>
      <w:lvlJc w:val="right"/>
      <w:pPr>
        <w:ind w:left="10456" w:hanging="180"/>
      </w:pPr>
    </w:lvl>
  </w:abstractNum>
  <w:abstractNum w:abstractNumId="59" w15:restartNumberingAfterBreak="0">
    <w:nsid w:val="3D83031B"/>
    <w:multiLevelType w:val="hybridMultilevel"/>
    <w:tmpl w:val="9D3810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E737FB1"/>
    <w:multiLevelType w:val="hybridMultilevel"/>
    <w:tmpl w:val="D91A53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F2B1217"/>
    <w:multiLevelType w:val="hybridMultilevel"/>
    <w:tmpl w:val="5F50FB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62" w15:restartNumberingAfterBreak="0">
    <w:nsid w:val="3FEE59B9"/>
    <w:multiLevelType w:val="hybridMultilevel"/>
    <w:tmpl w:val="CCFA17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06360CF"/>
    <w:multiLevelType w:val="hybridMultilevel"/>
    <w:tmpl w:val="4C34F1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0734DED"/>
    <w:multiLevelType w:val="hybridMultilevel"/>
    <w:tmpl w:val="64AEC5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5351EC"/>
    <w:multiLevelType w:val="hybridMultilevel"/>
    <w:tmpl w:val="262E0A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1842774"/>
    <w:multiLevelType w:val="hybridMultilevel"/>
    <w:tmpl w:val="7F9E6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2712F50"/>
    <w:multiLevelType w:val="hybridMultilevel"/>
    <w:tmpl w:val="944EEE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28D7022"/>
    <w:multiLevelType w:val="hybridMultilevel"/>
    <w:tmpl w:val="B8EA708E"/>
    <w:lvl w:ilvl="0" w:tplc="080A0019">
      <w:start w:val="1"/>
      <w:numFmt w:val="lowerLetter"/>
      <w:lvlText w:val="%1."/>
      <w:lvlJc w:val="left"/>
      <w:pPr>
        <w:ind w:left="947" w:hanging="360"/>
      </w:p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69" w15:restartNumberingAfterBreak="0">
    <w:nsid w:val="43985BFE"/>
    <w:multiLevelType w:val="hybridMultilevel"/>
    <w:tmpl w:val="B16AA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4D02B16"/>
    <w:multiLevelType w:val="hybridMultilevel"/>
    <w:tmpl w:val="59FC73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6543D09"/>
    <w:multiLevelType w:val="hybridMultilevel"/>
    <w:tmpl w:val="A9B880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7BC3F7A"/>
    <w:multiLevelType w:val="hybridMultilevel"/>
    <w:tmpl w:val="B68C91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7C043AE"/>
    <w:multiLevelType w:val="hybridMultilevel"/>
    <w:tmpl w:val="78EECE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8802512"/>
    <w:multiLevelType w:val="hybridMultilevel"/>
    <w:tmpl w:val="C3F2C3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A706C5E"/>
    <w:multiLevelType w:val="hybridMultilevel"/>
    <w:tmpl w:val="33D6F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015123"/>
    <w:multiLevelType w:val="hybridMultilevel"/>
    <w:tmpl w:val="B8EA708E"/>
    <w:lvl w:ilvl="0" w:tplc="080A0019">
      <w:start w:val="1"/>
      <w:numFmt w:val="lowerLetter"/>
      <w:lvlText w:val="%1."/>
      <w:lvlJc w:val="left"/>
      <w:pPr>
        <w:ind w:left="947" w:hanging="360"/>
      </w:p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77" w15:restartNumberingAfterBreak="0">
    <w:nsid w:val="4E264C04"/>
    <w:multiLevelType w:val="hybridMultilevel"/>
    <w:tmpl w:val="FD288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02F6E94"/>
    <w:multiLevelType w:val="hybridMultilevel"/>
    <w:tmpl w:val="D3760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086724F"/>
    <w:multiLevelType w:val="hybridMultilevel"/>
    <w:tmpl w:val="39D879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25256AD"/>
    <w:multiLevelType w:val="hybridMultilevel"/>
    <w:tmpl w:val="ECB206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34F4D57"/>
    <w:multiLevelType w:val="hybridMultilevel"/>
    <w:tmpl w:val="9892B4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4586F1E"/>
    <w:multiLevelType w:val="hybridMultilevel"/>
    <w:tmpl w:val="2CB477F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6413C4E"/>
    <w:multiLevelType w:val="hybridMultilevel"/>
    <w:tmpl w:val="620257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483008"/>
    <w:multiLevelType w:val="hybridMultilevel"/>
    <w:tmpl w:val="CCAC8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8190A3C"/>
    <w:multiLevelType w:val="hybridMultilevel"/>
    <w:tmpl w:val="AEB25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8994119"/>
    <w:multiLevelType w:val="hybridMultilevel"/>
    <w:tmpl w:val="3F726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8B26918"/>
    <w:multiLevelType w:val="hybridMultilevel"/>
    <w:tmpl w:val="FF0E5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94C72F2"/>
    <w:multiLevelType w:val="hybridMultilevel"/>
    <w:tmpl w:val="0A6050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BB57916"/>
    <w:multiLevelType w:val="hybridMultilevel"/>
    <w:tmpl w:val="42648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D64027E"/>
    <w:multiLevelType w:val="hybridMultilevel"/>
    <w:tmpl w:val="A52062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F4E7FFA"/>
    <w:multiLevelType w:val="hybridMultilevel"/>
    <w:tmpl w:val="BAACFA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64F4D"/>
    <w:multiLevelType w:val="hybridMultilevel"/>
    <w:tmpl w:val="0F0227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0D47E2E"/>
    <w:multiLevelType w:val="hybridMultilevel"/>
    <w:tmpl w:val="0664A7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0EC021A"/>
    <w:multiLevelType w:val="hybridMultilevel"/>
    <w:tmpl w:val="AF640E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23A0BB5"/>
    <w:multiLevelType w:val="hybridMultilevel"/>
    <w:tmpl w:val="A12ECF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27A1FFB"/>
    <w:multiLevelType w:val="hybridMultilevel"/>
    <w:tmpl w:val="49E2C2D8"/>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97" w15:restartNumberingAfterBreak="0">
    <w:nsid w:val="62CD0F8A"/>
    <w:multiLevelType w:val="hybridMultilevel"/>
    <w:tmpl w:val="8F9A6C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32D73E9"/>
    <w:multiLevelType w:val="hybridMultilevel"/>
    <w:tmpl w:val="048606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5D321A"/>
    <w:multiLevelType w:val="hybridMultilevel"/>
    <w:tmpl w:val="AF92FA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5360A68"/>
    <w:multiLevelType w:val="hybridMultilevel"/>
    <w:tmpl w:val="BDC00E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5D97A6A"/>
    <w:multiLevelType w:val="hybridMultilevel"/>
    <w:tmpl w:val="2EF254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83466C6"/>
    <w:multiLevelType w:val="hybridMultilevel"/>
    <w:tmpl w:val="1FD0ED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8C517B6"/>
    <w:multiLevelType w:val="hybridMultilevel"/>
    <w:tmpl w:val="B39C01E0"/>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104" w15:restartNumberingAfterBreak="0">
    <w:nsid w:val="68EB3C5C"/>
    <w:multiLevelType w:val="hybridMultilevel"/>
    <w:tmpl w:val="BD0276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355528"/>
    <w:multiLevelType w:val="hybridMultilevel"/>
    <w:tmpl w:val="71F2B6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982B78"/>
    <w:multiLevelType w:val="hybridMultilevel"/>
    <w:tmpl w:val="BBE2633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A6F6C19"/>
    <w:multiLevelType w:val="hybridMultilevel"/>
    <w:tmpl w:val="9EA25F34"/>
    <w:lvl w:ilvl="0" w:tplc="080A0019">
      <w:start w:val="1"/>
      <w:numFmt w:val="lowerLetter"/>
      <w:lvlText w:val="%1."/>
      <w:lvlJc w:val="left"/>
      <w:pPr>
        <w:ind w:left="960" w:hanging="360"/>
      </w:p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08" w15:restartNumberingAfterBreak="0">
    <w:nsid w:val="6AA74E90"/>
    <w:multiLevelType w:val="hybridMultilevel"/>
    <w:tmpl w:val="56D47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511573"/>
    <w:multiLevelType w:val="hybridMultilevel"/>
    <w:tmpl w:val="3F7257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D6B71DA"/>
    <w:multiLevelType w:val="hybridMultilevel"/>
    <w:tmpl w:val="00B8F6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25167C8"/>
    <w:multiLevelType w:val="hybridMultilevel"/>
    <w:tmpl w:val="7722D7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5E35C3A"/>
    <w:multiLevelType w:val="hybridMultilevel"/>
    <w:tmpl w:val="DB1AF8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6A975D5"/>
    <w:multiLevelType w:val="hybridMultilevel"/>
    <w:tmpl w:val="5C6CF3B2"/>
    <w:lvl w:ilvl="0" w:tplc="080A0019">
      <w:start w:val="1"/>
      <w:numFmt w:val="lowerLetter"/>
      <w:lvlText w:val="%1."/>
      <w:lvlJc w:val="left"/>
      <w:pPr>
        <w:ind w:left="1514" w:hanging="360"/>
      </w:pPr>
    </w:lvl>
    <w:lvl w:ilvl="1" w:tplc="080A0019" w:tentative="1">
      <w:start w:val="1"/>
      <w:numFmt w:val="lowerLetter"/>
      <w:lvlText w:val="%2."/>
      <w:lvlJc w:val="left"/>
      <w:pPr>
        <w:ind w:left="2234" w:hanging="360"/>
      </w:pPr>
    </w:lvl>
    <w:lvl w:ilvl="2" w:tplc="080A001B" w:tentative="1">
      <w:start w:val="1"/>
      <w:numFmt w:val="lowerRoman"/>
      <w:lvlText w:val="%3."/>
      <w:lvlJc w:val="right"/>
      <w:pPr>
        <w:ind w:left="2954" w:hanging="180"/>
      </w:pPr>
    </w:lvl>
    <w:lvl w:ilvl="3" w:tplc="080A000F" w:tentative="1">
      <w:start w:val="1"/>
      <w:numFmt w:val="decimal"/>
      <w:lvlText w:val="%4."/>
      <w:lvlJc w:val="left"/>
      <w:pPr>
        <w:ind w:left="3674" w:hanging="360"/>
      </w:pPr>
    </w:lvl>
    <w:lvl w:ilvl="4" w:tplc="080A0019" w:tentative="1">
      <w:start w:val="1"/>
      <w:numFmt w:val="lowerLetter"/>
      <w:lvlText w:val="%5."/>
      <w:lvlJc w:val="left"/>
      <w:pPr>
        <w:ind w:left="4394" w:hanging="360"/>
      </w:pPr>
    </w:lvl>
    <w:lvl w:ilvl="5" w:tplc="080A001B" w:tentative="1">
      <w:start w:val="1"/>
      <w:numFmt w:val="lowerRoman"/>
      <w:lvlText w:val="%6."/>
      <w:lvlJc w:val="right"/>
      <w:pPr>
        <w:ind w:left="5114" w:hanging="180"/>
      </w:pPr>
    </w:lvl>
    <w:lvl w:ilvl="6" w:tplc="080A000F" w:tentative="1">
      <w:start w:val="1"/>
      <w:numFmt w:val="decimal"/>
      <w:lvlText w:val="%7."/>
      <w:lvlJc w:val="left"/>
      <w:pPr>
        <w:ind w:left="5834" w:hanging="360"/>
      </w:pPr>
    </w:lvl>
    <w:lvl w:ilvl="7" w:tplc="080A0019" w:tentative="1">
      <w:start w:val="1"/>
      <w:numFmt w:val="lowerLetter"/>
      <w:lvlText w:val="%8."/>
      <w:lvlJc w:val="left"/>
      <w:pPr>
        <w:ind w:left="6554" w:hanging="360"/>
      </w:pPr>
    </w:lvl>
    <w:lvl w:ilvl="8" w:tplc="080A001B" w:tentative="1">
      <w:start w:val="1"/>
      <w:numFmt w:val="lowerRoman"/>
      <w:lvlText w:val="%9."/>
      <w:lvlJc w:val="right"/>
      <w:pPr>
        <w:ind w:left="7274" w:hanging="180"/>
      </w:pPr>
    </w:lvl>
  </w:abstractNum>
  <w:abstractNum w:abstractNumId="114" w15:restartNumberingAfterBreak="0">
    <w:nsid w:val="78773250"/>
    <w:multiLevelType w:val="hybridMultilevel"/>
    <w:tmpl w:val="DCB80E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87A39A1"/>
    <w:multiLevelType w:val="hybridMultilevel"/>
    <w:tmpl w:val="35B274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8FB0862"/>
    <w:multiLevelType w:val="hybridMultilevel"/>
    <w:tmpl w:val="AD3C49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9BC6E97"/>
    <w:multiLevelType w:val="hybridMultilevel"/>
    <w:tmpl w:val="E692F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A00375C"/>
    <w:multiLevelType w:val="hybridMultilevel"/>
    <w:tmpl w:val="1CA400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B4C5CB0"/>
    <w:multiLevelType w:val="hybridMultilevel"/>
    <w:tmpl w:val="08D645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CE10ED0"/>
    <w:multiLevelType w:val="hybridMultilevel"/>
    <w:tmpl w:val="0A0CB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D3958C5"/>
    <w:multiLevelType w:val="hybridMultilevel"/>
    <w:tmpl w:val="8B7A5F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DD94A05"/>
    <w:multiLevelType w:val="hybridMultilevel"/>
    <w:tmpl w:val="BA3887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EFF4D4A"/>
    <w:multiLevelType w:val="hybridMultilevel"/>
    <w:tmpl w:val="C172A8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9"/>
  </w:num>
  <w:num w:numId="3">
    <w:abstractNumId w:val="115"/>
  </w:num>
  <w:num w:numId="4">
    <w:abstractNumId w:val="116"/>
  </w:num>
  <w:num w:numId="5">
    <w:abstractNumId w:val="100"/>
  </w:num>
  <w:num w:numId="6">
    <w:abstractNumId w:val="82"/>
  </w:num>
  <w:num w:numId="7">
    <w:abstractNumId w:val="10"/>
  </w:num>
  <w:num w:numId="8">
    <w:abstractNumId w:val="14"/>
  </w:num>
  <w:num w:numId="9">
    <w:abstractNumId w:val="19"/>
  </w:num>
  <w:num w:numId="10">
    <w:abstractNumId w:val="36"/>
  </w:num>
  <w:num w:numId="11">
    <w:abstractNumId w:val="34"/>
  </w:num>
  <w:num w:numId="12">
    <w:abstractNumId w:val="6"/>
  </w:num>
  <w:num w:numId="13">
    <w:abstractNumId w:val="26"/>
  </w:num>
  <w:num w:numId="14">
    <w:abstractNumId w:val="61"/>
  </w:num>
  <w:num w:numId="15">
    <w:abstractNumId w:val="87"/>
  </w:num>
  <w:num w:numId="16">
    <w:abstractNumId w:val="77"/>
  </w:num>
  <w:num w:numId="17">
    <w:abstractNumId w:val="103"/>
  </w:num>
  <w:num w:numId="18">
    <w:abstractNumId w:val="2"/>
  </w:num>
  <w:num w:numId="19">
    <w:abstractNumId w:val="31"/>
  </w:num>
  <w:num w:numId="20">
    <w:abstractNumId w:val="96"/>
  </w:num>
  <w:num w:numId="21">
    <w:abstractNumId w:val="54"/>
  </w:num>
  <w:num w:numId="22">
    <w:abstractNumId w:val="95"/>
  </w:num>
  <w:num w:numId="23">
    <w:abstractNumId w:val="0"/>
  </w:num>
  <w:num w:numId="24">
    <w:abstractNumId w:val="86"/>
  </w:num>
  <w:num w:numId="25">
    <w:abstractNumId w:val="45"/>
  </w:num>
  <w:num w:numId="26">
    <w:abstractNumId w:val="73"/>
  </w:num>
  <w:num w:numId="27">
    <w:abstractNumId w:val="71"/>
  </w:num>
  <w:num w:numId="28">
    <w:abstractNumId w:val="63"/>
  </w:num>
  <w:num w:numId="29">
    <w:abstractNumId w:val="18"/>
  </w:num>
  <w:num w:numId="30">
    <w:abstractNumId w:val="67"/>
  </w:num>
  <w:num w:numId="31">
    <w:abstractNumId w:val="110"/>
  </w:num>
  <w:num w:numId="32">
    <w:abstractNumId w:val="22"/>
  </w:num>
  <w:num w:numId="33">
    <w:abstractNumId w:val="58"/>
  </w:num>
  <w:num w:numId="34">
    <w:abstractNumId w:val="50"/>
  </w:num>
  <w:num w:numId="35">
    <w:abstractNumId w:val="119"/>
  </w:num>
  <w:num w:numId="36">
    <w:abstractNumId w:val="117"/>
  </w:num>
  <w:num w:numId="37">
    <w:abstractNumId w:val="91"/>
  </w:num>
  <w:num w:numId="38">
    <w:abstractNumId w:val="84"/>
  </w:num>
  <w:num w:numId="39">
    <w:abstractNumId w:val="83"/>
  </w:num>
  <w:num w:numId="40">
    <w:abstractNumId w:val="23"/>
  </w:num>
  <w:num w:numId="41">
    <w:abstractNumId w:val="38"/>
  </w:num>
  <w:num w:numId="42">
    <w:abstractNumId w:val="27"/>
  </w:num>
  <w:num w:numId="43">
    <w:abstractNumId w:val="62"/>
  </w:num>
  <w:num w:numId="44">
    <w:abstractNumId w:val="25"/>
  </w:num>
  <w:num w:numId="45">
    <w:abstractNumId w:val="60"/>
  </w:num>
  <w:num w:numId="46">
    <w:abstractNumId w:val="20"/>
  </w:num>
  <w:num w:numId="47">
    <w:abstractNumId w:val="111"/>
  </w:num>
  <w:num w:numId="48">
    <w:abstractNumId w:val="97"/>
  </w:num>
  <w:num w:numId="49">
    <w:abstractNumId w:val="81"/>
  </w:num>
  <w:num w:numId="50">
    <w:abstractNumId w:val="107"/>
  </w:num>
  <w:num w:numId="51">
    <w:abstractNumId w:val="55"/>
  </w:num>
  <w:num w:numId="52">
    <w:abstractNumId w:val="40"/>
  </w:num>
  <w:num w:numId="53">
    <w:abstractNumId w:val="57"/>
  </w:num>
  <w:num w:numId="54">
    <w:abstractNumId w:val="69"/>
  </w:num>
  <w:num w:numId="55">
    <w:abstractNumId w:val="104"/>
  </w:num>
  <w:num w:numId="56">
    <w:abstractNumId w:val="120"/>
  </w:num>
  <w:num w:numId="57">
    <w:abstractNumId w:val="33"/>
  </w:num>
  <w:num w:numId="58">
    <w:abstractNumId w:val="94"/>
  </w:num>
  <w:num w:numId="59">
    <w:abstractNumId w:val="30"/>
  </w:num>
  <w:num w:numId="60">
    <w:abstractNumId w:val="93"/>
  </w:num>
  <w:num w:numId="61">
    <w:abstractNumId w:val="1"/>
  </w:num>
  <w:num w:numId="62">
    <w:abstractNumId w:val="74"/>
  </w:num>
  <w:num w:numId="63">
    <w:abstractNumId w:val="98"/>
  </w:num>
  <w:num w:numId="64">
    <w:abstractNumId w:val="80"/>
  </w:num>
  <w:num w:numId="65">
    <w:abstractNumId w:val="52"/>
  </w:num>
  <w:num w:numId="66">
    <w:abstractNumId w:val="9"/>
  </w:num>
  <w:num w:numId="67">
    <w:abstractNumId w:val="42"/>
  </w:num>
  <w:num w:numId="68">
    <w:abstractNumId w:val="92"/>
  </w:num>
  <w:num w:numId="69">
    <w:abstractNumId w:val="112"/>
  </w:num>
  <w:num w:numId="70">
    <w:abstractNumId w:val="7"/>
  </w:num>
  <w:num w:numId="71">
    <w:abstractNumId w:val="118"/>
  </w:num>
  <w:num w:numId="72">
    <w:abstractNumId w:val="121"/>
  </w:num>
  <w:num w:numId="73">
    <w:abstractNumId w:val="113"/>
  </w:num>
  <w:num w:numId="74">
    <w:abstractNumId w:val="99"/>
  </w:num>
  <w:num w:numId="75">
    <w:abstractNumId w:val="70"/>
  </w:num>
  <w:num w:numId="76">
    <w:abstractNumId w:val="44"/>
  </w:num>
  <w:num w:numId="77">
    <w:abstractNumId w:val="78"/>
  </w:num>
  <w:num w:numId="78">
    <w:abstractNumId w:val="102"/>
  </w:num>
  <w:num w:numId="79">
    <w:abstractNumId w:val="21"/>
  </w:num>
  <w:num w:numId="80">
    <w:abstractNumId w:val="122"/>
  </w:num>
  <w:num w:numId="81">
    <w:abstractNumId w:val="8"/>
  </w:num>
  <w:num w:numId="82">
    <w:abstractNumId w:val="64"/>
  </w:num>
  <w:num w:numId="83">
    <w:abstractNumId w:val="3"/>
  </w:num>
  <w:num w:numId="84">
    <w:abstractNumId w:val="88"/>
  </w:num>
  <w:num w:numId="85">
    <w:abstractNumId w:val="49"/>
  </w:num>
  <w:num w:numId="86">
    <w:abstractNumId w:val="105"/>
  </w:num>
  <w:num w:numId="87">
    <w:abstractNumId w:val="5"/>
  </w:num>
  <w:num w:numId="88">
    <w:abstractNumId w:val="46"/>
  </w:num>
  <w:num w:numId="89">
    <w:abstractNumId w:val="68"/>
  </w:num>
  <w:num w:numId="90">
    <w:abstractNumId w:val="11"/>
  </w:num>
  <w:num w:numId="91">
    <w:abstractNumId w:val="85"/>
  </w:num>
  <w:num w:numId="92">
    <w:abstractNumId w:val="89"/>
  </w:num>
  <w:num w:numId="93">
    <w:abstractNumId w:val="39"/>
  </w:num>
  <w:num w:numId="94">
    <w:abstractNumId w:val="56"/>
  </w:num>
  <w:num w:numId="95">
    <w:abstractNumId w:val="76"/>
  </w:num>
  <w:num w:numId="96">
    <w:abstractNumId w:val="79"/>
  </w:num>
  <w:num w:numId="97">
    <w:abstractNumId w:val="48"/>
  </w:num>
  <w:num w:numId="98">
    <w:abstractNumId w:val="4"/>
  </w:num>
  <w:num w:numId="99">
    <w:abstractNumId w:val="108"/>
  </w:num>
  <w:num w:numId="100">
    <w:abstractNumId w:val="59"/>
  </w:num>
  <w:num w:numId="101">
    <w:abstractNumId w:val="12"/>
  </w:num>
  <w:num w:numId="102">
    <w:abstractNumId w:val="65"/>
  </w:num>
  <w:num w:numId="103">
    <w:abstractNumId w:val="114"/>
  </w:num>
  <w:num w:numId="104">
    <w:abstractNumId w:val="32"/>
  </w:num>
  <w:num w:numId="105">
    <w:abstractNumId w:val="75"/>
  </w:num>
  <w:num w:numId="106">
    <w:abstractNumId w:val="24"/>
  </w:num>
  <w:num w:numId="107">
    <w:abstractNumId w:val="15"/>
  </w:num>
  <w:num w:numId="108">
    <w:abstractNumId w:val="43"/>
  </w:num>
  <w:num w:numId="109">
    <w:abstractNumId w:val="13"/>
  </w:num>
  <w:num w:numId="110">
    <w:abstractNumId w:val="29"/>
  </w:num>
  <w:num w:numId="111">
    <w:abstractNumId w:val="35"/>
  </w:num>
  <w:num w:numId="112">
    <w:abstractNumId w:val="123"/>
  </w:num>
  <w:num w:numId="113">
    <w:abstractNumId w:val="72"/>
  </w:num>
  <w:num w:numId="114">
    <w:abstractNumId w:val="17"/>
  </w:num>
  <w:num w:numId="115">
    <w:abstractNumId w:val="90"/>
  </w:num>
  <w:num w:numId="116">
    <w:abstractNumId w:val="66"/>
  </w:num>
  <w:num w:numId="117">
    <w:abstractNumId w:val="106"/>
  </w:num>
  <w:num w:numId="118">
    <w:abstractNumId w:val="37"/>
  </w:num>
  <w:num w:numId="119">
    <w:abstractNumId w:val="101"/>
  </w:num>
  <w:num w:numId="120">
    <w:abstractNumId w:val="47"/>
  </w:num>
  <w:num w:numId="121">
    <w:abstractNumId w:val="51"/>
  </w:num>
  <w:num w:numId="122">
    <w:abstractNumId w:val="41"/>
  </w:num>
  <w:num w:numId="123">
    <w:abstractNumId w:val="28"/>
  </w:num>
  <w:num w:numId="124">
    <w:abstractNumId w:val="5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45"/>
    <w:rsid w:val="0000096C"/>
    <w:rsid w:val="000432DC"/>
    <w:rsid w:val="00055E20"/>
    <w:rsid w:val="000A591B"/>
    <w:rsid w:val="000E4C95"/>
    <w:rsid w:val="000F47B9"/>
    <w:rsid w:val="000F5021"/>
    <w:rsid w:val="001E080A"/>
    <w:rsid w:val="00242857"/>
    <w:rsid w:val="00246E7F"/>
    <w:rsid w:val="002D71A1"/>
    <w:rsid w:val="00375CFE"/>
    <w:rsid w:val="003856D6"/>
    <w:rsid w:val="00386834"/>
    <w:rsid w:val="003B18AA"/>
    <w:rsid w:val="003E4A3F"/>
    <w:rsid w:val="004504CE"/>
    <w:rsid w:val="004819F8"/>
    <w:rsid w:val="005450D5"/>
    <w:rsid w:val="005515BC"/>
    <w:rsid w:val="0060129C"/>
    <w:rsid w:val="00616E0C"/>
    <w:rsid w:val="006329ED"/>
    <w:rsid w:val="0065283D"/>
    <w:rsid w:val="006C17D4"/>
    <w:rsid w:val="00773935"/>
    <w:rsid w:val="008028D4"/>
    <w:rsid w:val="00807217"/>
    <w:rsid w:val="00842BEB"/>
    <w:rsid w:val="0088591D"/>
    <w:rsid w:val="008F4DE9"/>
    <w:rsid w:val="008F69FA"/>
    <w:rsid w:val="009202CE"/>
    <w:rsid w:val="00943233"/>
    <w:rsid w:val="00943256"/>
    <w:rsid w:val="009541BB"/>
    <w:rsid w:val="009B3498"/>
    <w:rsid w:val="009E78DF"/>
    <w:rsid w:val="00A37BD2"/>
    <w:rsid w:val="00A71EAA"/>
    <w:rsid w:val="00A751D9"/>
    <w:rsid w:val="00A9331B"/>
    <w:rsid w:val="00AD2AC3"/>
    <w:rsid w:val="00B62805"/>
    <w:rsid w:val="00BC2861"/>
    <w:rsid w:val="00C26E3D"/>
    <w:rsid w:val="00C2770D"/>
    <w:rsid w:val="00C33A19"/>
    <w:rsid w:val="00C6618A"/>
    <w:rsid w:val="00CA7491"/>
    <w:rsid w:val="00CF44C2"/>
    <w:rsid w:val="00CF56AB"/>
    <w:rsid w:val="00D157D5"/>
    <w:rsid w:val="00D64C45"/>
    <w:rsid w:val="00DF286B"/>
    <w:rsid w:val="00E9594A"/>
    <w:rsid w:val="00EB5B33"/>
    <w:rsid w:val="00F70DAF"/>
    <w:rsid w:val="00F72C41"/>
    <w:rsid w:val="00F81212"/>
    <w:rsid w:val="00FB1388"/>
    <w:rsid w:val="00FD5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4F40"/>
  <w15:chartTrackingRefBased/>
  <w15:docId w15:val="{90268BAF-21EA-4F31-AD82-82EF2C4E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C45"/>
    <w:pPr>
      <w:spacing w:line="256" w:lineRule="auto"/>
    </w:pPr>
  </w:style>
  <w:style w:type="paragraph" w:styleId="Ttulo2">
    <w:name w:val="heading 2"/>
    <w:basedOn w:val="Normal"/>
    <w:link w:val="Ttulo2Car"/>
    <w:uiPriority w:val="9"/>
    <w:unhideWhenUsed/>
    <w:qFormat/>
    <w:rsid w:val="00D64C4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4C45"/>
    <w:rPr>
      <w:rFonts w:ascii="Times New Roman" w:eastAsia="Times New Roman" w:hAnsi="Times New Roman" w:cs="Times New Roman"/>
      <w:b/>
      <w:bCs/>
      <w:sz w:val="36"/>
      <w:szCs w:val="36"/>
      <w:lang w:eastAsia="es-MX"/>
    </w:rPr>
  </w:style>
  <w:style w:type="paragraph" w:customStyle="1" w:styleId="msonormal0">
    <w:name w:val="msonormal"/>
    <w:basedOn w:val="Normal"/>
    <w:rsid w:val="00D64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semiHidden/>
    <w:unhideWhenUsed/>
    <w:rsid w:val="00D64C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4C45"/>
    <w:rPr>
      <w:sz w:val="20"/>
      <w:szCs w:val="20"/>
    </w:rPr>
  </w:style>
  <w:style w:type="paragraph" w:styleId="Encabezado">
    <w:name w:val="header"/>
    <w:basedOn w:val="Normal"/>
    <w:link w:val="EncabezadoCar"/>
    <w:uiPriority w:val="99"/>
    <w:unhideWhenUsed/>
    <w:rsid w:val="00D64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C45"/>
  </w:style>
  <w:style w:type="paragraph" w:styleId="Piedepgina">
    <w:name w:val="footer"/>
    <w:basedOn w:val="Normal"/>
    <w:link w:val="PiedepginaCar"/>
    <w:uiPriority w:val="99"/>
    <w:unhideWhenUsed/>
    <w:rsid w:val="00D64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C45"/>
  </w:style>
  <w:style w:type="paragraph" w:styleId="Asuntodelcomentario">
    <w:name w:val="annotation subject"/>
    <w:basedOn w:val="Textocomentario"/>
    <w:next w:val="Textocomentario"/>
    <w:link w:val="AsuntodelcomentarioCar"/>
    <w:uiPriority w:val="99"/>
    <w:semiHidden/>
    <w:unhideWhenUsed/>
    <w:rsid w:val="00D64C45"/>
    <w:rPr>
      <w:b/>
      <w:bCs/>
    </w:rPr>
  </w:style>
  <w:style w:type="character" w:customStyle="1" w:styleId="AsuntodelcomentarioCar">
    <w:name w:val="Asunto del comentario Car"/>
    <w:basedOn w:val="TextocomentarioCar"/>
    <w:link w:val="Asuntodelcomentario"/>
    <w:uiPriority w:val="99"/>
    <w:semiHidden/>
    <w:rsid w:val="00D64C45"/>
    <w:rPr>
      <w:b/>
      <w:bCs/>
      <w:sz w:val="20"/>
      <w:szCs w:val="20"/>
    </w:rPr>
  </w:style>
  <w:style w:type="paragraph" w:styleId="Textodeglobo">
    <w:name w:val="Balloon Text"/>
    <w:basedOn w:val="Normal"/>
    <w:link w:val="TextodegloboCar"/>
    <w:uiPriority w:val="99"/>
    <w:semiHidden/>
    <w:unhideWhenUsed/>
    <w:rsid w:val="00D64C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C45"/>
    <w:rPr>
      <w:rFonts w:ascii="Segoe UI" w:hAnsi="Segoe UI" w:cs="Segoe UI"/>
      <w:sz w:val="18"/>
      <w:szCs w:val="18"/>
    </w:rPr>
  </w:style>
  <w:style w:type="paragraph" w:styleId="Revisin">
    <w:name w:val="Revision"/>
    <w:uiPriority w:val="99"/>
    <w:semiHidden/>
    <w:rsid w:val="00D64C45"/>
    <w:pPr>
      <w:spacing w:after="0" w:line="240" w:lineRule="auto"/>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D64C45"/>
  </w:style>
  <w:style w:type="paragraph" w:styleId="Prrafodelista">
    <w:name w:val="List Paragraph"/>
    <w:aliases w:val="4 Párrafo de lista,Figuras,5.9.1,Colorful List - Accent 11"/>
    <w:basedOn w:val="Normal"/>
    <w:link w:val="PrrafodelistaCar"/>
    <w:uiPriority w:val="34"/>
    <w:qFormat/>
    <w:rsid w:val="00D64C45"/>
    <w:pPr>
      <w:ind w:left="720"/>
      <w:contextualSpacing/>
    </w:pPr>
  </w:style>
  <w:style w:type="paragraph" w:customStyle="1" w:styleId="texto">
    <w:name w:val="texto"/>
    <w:basedOn w:val="Normal"/>
    <w:rsid w:val="00D64C45"/>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0"/>
    <w:locked/>
    <w:rsid w:val="00D64C45"/>
    <w:rPr>
      <w:rFonts w:ascii="Arial" w:eastAsia="Times New Roman" w:hAnsi="Arial" w:cs="Arial"/>
      <w:sz w:val="18"/>
      <w:szCs w:val="20"/>
      <w:lang w:val="es-ES" w:eastAsia="es-ES"/>
    </w:rPr>
  </w:style>
  <w:style w:type="paragraph" w:customStyle="1" w:styleId="Texto0">
    <w:name w:val="Texto"/>
    <w:basedOn w:val="Normal"/>
    <w:link w:val="TextoCar"/>
    <w:rsid w:val="00D64C45"/>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D64C45"/>
    <w:rPr>
      <w:sz w:val="16"/>
      <w:szCs w:val="16"/>
    </w:rPr>
  </w:style>
  <w:style w:type="table" w:styleId="Tablaconcuadrcula">
    <w:name w:val="Table Grid"/>
    <w:basedOn w:val="Tablanormal"/>
    <w:uiPriority w:val="39"/>
    <w:rsid w:val="00D64C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7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25219">
      <w:bodyDiv w:val="1"/>
      <w:marLeft w:val="0"/>
      <w:marRight w:val="0"/>
      <w:marTop w:val="0"/>
      <w:marBottom w:val="0"/>
      <w:divBdr>
        <w:top w:val="none" w:sz="0" w:space="0" w:color="auto"/>
        <w:left w:val="none" w:sz="0" w:space="0" w:color="auto"/>
        <w:bottom w:val="none" w:sz="0" w:space="0" w:color="auto"/>
        <w:right w:val="none" w:sz="0" w:space="0" w:color="auto"/>
      </w:divBdr>
    </w:div>
    <w:div w:id="13399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11143</Words>
  <Characters>61292</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David Lima Ordoñez</dc:creator>
  <cp:keywords/>
  <dc:description/>
  <cp:lastModifiedBy>Angel Sanchez Garcia</cp:lastModifiedBy>
  <cp:revision>17</cp:revision>
  <dcterms:created xsi:type="dcterms:W3CDTF">2017-11-06T18:23:00Z</dcterms:created>
  <dcterms:modified xsi:type="dcterms:W3CDTF">2018-08-02T17:19:00Z</dcterms:modified>
</cp:coreProperties>
</file>