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DD805" w14:textId="77777777" w:rsidR="005D3358" w:rsidRPr="004F0A0F" w:rsidRDefault="00B813CB" w:rsidP="00B813CB">
      <w:pPr>
        <w:spacing w:after="40" w:line="240" w:lineRule="auto"/>
        <w:ind w:firstLine="288"/>
        <w:jc w:val="center"/>
        <w:rPr>
          <w:rFonts w:ascii="Soberana Sans Light" w:eastAsia="Times New Roman" w:hAnsi="Soberana Sans Light" w:cs="Arial"/>
          <w:color w:val="2F2F2F"/>
          <w:sz w:val="18"/>
          <w:szCs w:val="18"/>
          <w:lang w:eastAsia="es-MX"/>
        </w:rPr>
      </w:pPr>
      <w:r w:rsidRPr="00B813CB">
        <w:rPr>
          <w:rFonts w:ascii="Soberana Sans Light" w:eastAsia="Times New Roman" w:hAnsi="Soberana Sans Light" w:cs="Arial"/>
          <w:b/>
          <w:bCs/>
          <w:sz w:val="18"/>
          <w:szCs w:val="18"/>
          <w:lang w:eastAsia="es-MX"/>
        </w:rPr>
        <w:t>LISTA</w:t>
      </w:r>
      <w:r w:rsidR="00EE0BA6" w:rsidRPr="00B813CB">
        <w:rPr>
          <w:rFonts w:ascii="Soberana Sans Light" w:eastAsia="Times New Roman" w:hAnsi="Soberana Sans Light" w:cs="Arial"/>
          <w:b/>
          <w:bCs/>
          <w:sz w:val="18"/>
          <w:szCs w:val="18"/>
          <w:lang w:eastAsia="es-MX"/>
        </w:rPr>
        <w:t xml:space="preserve"> DE</w:t>
      </w:r>
      <w:r w:rsidR="006B6F06" w:rsidRPr="00B813CB">
        <w:rPr>
          <w:rFonts w:ascii="Soberana Sans Light" w:eastAsia="Times New Roman" w:hAnsi="Soberana Sans Light" w:cs="Arial"/>
          <w:b/>
          <w:bCs/>
          <w:sz w:val="18"/>
          <w:szCs w:val="18"/>
          <w:lang w:eastAsia="es-MX"/>
        </w:rPr>
        <w:t xml:space="preserve"> VERIFICACIÓN</w:t>
      </w:r>
      <w:r w:rsidR="00E21FDF" w:rsidRPr="00B813CB">
        <w:rPr>
          <w:rFonts w:ascii="Soberana Sans Light" w:eastAsia="Times New Roman" w:hAnsi="Soberana Sans Light" w:cs="Arial"/>
          <w:b/>
          <w:bCs/>
          <w:sz w:val="18"/>
          <w:szCs w:val="18"/>
          <w:lang w:eastAsia="es-MX"/>
        </w:rPr>
        <w:t xml:space="preserve"> </w:t>
      </w:r>
      <w:r w:rsidR="006630A1">
        <w:rPr>
          <w:rFonts w:ascii="Soberana Sans Light" w:eastAsia="Times New Roman" w:hAnsi="Soberana Sans Light" w:cs="Arial"/>
          <w:b/>
          <w:bCs/>
          <w:sz w:val="18"/>
          <w:szCs w:val="18"/>
          <w:lang w:eastAsia="es-MX"/>
        </w:rPr>
        <w:t>DE</w:t>
      </w:r>
      <w:r w:rsidR="008364F4">
        <w:rPr>
          <w:rFonts w:ascii="Soberana Sans Light" w:eastAsia="Times New Roman" w:hAnsi="Soberana Sans Light" w:cs="Arial"/>
          <w:b/>
          <w:bCs/>
          <w:sz w:val="18"/>
          <w:szCs w:val="18"/>
          <w:lang w:eastAsia="es-MX"/>
        </w:rPr>
        <w:t xml:space="preserve"> </w:t>
      </w:r>
      <w:r w:rsidR="005D3358" w:rsidRPr="004F0A0F">
        <w:rPr>
          <w:rFonts w:ascii="Soberana Sans Light" w:eastAsia="Times New Roman" w:hAnsi="Soberana Sans Light" w:cs="Arial"/>
          <w:b/>
          <w:bCs/>
          <w:color w:val="2F2F2F"/>
          <w:sz w:val="18"/>
          <w:szCs w:val="18"/>
          <w:lang w:eastAsia="es-MX"/>
        </w:rPr>
        <w:t>L</w:t>
      </w:r>
      <w:r w:rsidR="008364F4">
        <w:rPr>
          <w:rFonts w:ascii="Soberana Sans Light" w:eastAsia="Times New Roman" w:hAnsi="Soberana Sans Light" w:cs="Arial"/>
          <w:b/>
          <w:bCs/>
          <w:color w:val="2F2F2F"/>
          <w:sz w:val="18"/>
          <w:szCs w:val="18"/>
          <w:lang w:eastAsia="es-MX"/>
        </w:rPr>
        <w:t>A</w:t>
      </w:r>
      <w:r w:rsidR="006630A1">
        <w:rPr>
          <w:rFonts w:ascii="Soberana Sans Light" w:eastAsia="Times New Roman" w:hAnsi="Soberana Sans Light" w:cs="Arial"/>
          <w:b/>
          <w:bCs/>
          <w:color w:val="2F2F2F"/>
          <w:sz w:val="18"/>
          <w:szCs w:val="18"/>
          <w:lang w:eastAsia="es-MX"/>
        </w:rPr>
        <w:t xml:space="preserve"> INGENIERÍA DE DETALLE</w:t>
      </w:r>
      <w:r w:rsidR="008364F4">
        <w:rPr>
          <w:rFonts w:ascii="Soberana Sans Light" w:eastAsia="Times New Roman" w:hAnsi="Soberana Sans Light" w:cs="Arial"/>
          <w:b/>
          <w:bCs/>
          <w:color w:val="2F2F2F"/>
          <w:sz w:val="18"/>
          <w:szCs w:val="18"/>
          <w:lang w:eastAsia="es-MX"/>
        </w:rPr>
        <w:t xml:space="preserve"> DE UN PROYECTO NUEVO O MODIFICADO DE EXPLORACIÓN O EXTRACCIÓN</w:t>
      </w:r>
    </w:p>
    <w:p w14:paraId="3054DDBB" w14:textId="4B562CA9" w:rsidR="008E135D" w:rsidRDefault="008E135D" w:rsidP="006630A1">
      <w:pPr>
        <w:pStyle w:val="texto"/>
        <w:ind w:firstLine="0"/>
        <w:rPr>
          <w:rFonts w:ascii="Soberana Sans Light" w:hAnsi="Soberana Sans Light" w:cs="Arial"/>
          <w:color w:val="000000"/>
          <w:szCs w:val="18"/>
          <w:lang w:eastAsia="es-MX"/>
        </w:rPr>
      </w:pPr>
      <w:r w:rsidRPr="004F0A0F">
        <w:rPr>
          <w:rFonts w:ascii="Soberana Sans Light" w:hAnsi="Soberana Sans Light" w:cs="Arial"/>
          <w:noProof/>
          <w:szCs w:val="18"/>
          <w:lang w:eastAsia="es-MX"/>
        </w:rPr>
        <w:t xml:space="preserve">De conformidad con lo </w:t>
      </w:r>
      <w:r w:rsidR="00465E62" w:rsidRPr="004F0A0F">
        <w:rPr>
          <w:rFonts w:ascii="Soberana Sans Light" w:hAnsi="Soberana Sans Light" w:cs="Arial"/>
          <w:noProof/>
          <w:szCs w:val="18"/>
          <w:lang w:eastAsia="es-MX"/>
        </w:rPr>
        <w:t xml:space="preserve">señalado </w:t>
      </w:r>
      <w:r w:rsidR="00314545" w:rsidRPr="004F0A0F">
        <w:rPr>
          <w:rFonts w:ascii="Soberana Sans Light" w:hAnsi="Soberana Sans Light" w:cs="Arial"/>
          <w:color w:val="2F2F2F"/>
          <w:szCs w:val="18"/>
          <w:lang w:eastAsia="es-MX"/>
        </w:rPr>
        <w:t xml:space="preserve">en las </w:t>
      </w:r>
      <w:r w:rsidR="000B1E71" w:rsidRPr="00F3276C">
        <w:rPr>
          <w:rFonts w:ascii="Soberana Sans Light" w:hAnsi="Soberana Sans Light" w:cs="Arial"/>
          <w:i/>
          <w:color w:val="2F2F2F"/>
          <w:szCs w:val="18"/>
          <w:lang w:eastAsia="es-MX"/>
        </w:rPr>
        <w:t>Disposiciones administrativas de carácter general que establecen los Lineamientos en materia de seguridad industrial, seguridad operativa y protección al medio ambiente para realizar las actividades de Exploración y Extracción de Hidrocarburos en Yacimientos No Convencionales en tierra</w:t>
      </w:r>
      <w:r w:rsidRPr="004F0A0F">
        <w:rPr>
          <w:rFonts w:ascii="Soberana Sans Light" w:hAnsi="Soberana Sans Light" w:cs="Arial"/>
          <w:color w:val="2F2F2F"/>
          <w:szCs w:val="18"/>
          <w:lang w:eastAsia="es-MX"/>
        </w:rPr>
        <w:t xml:space="preserve">, manifiesto bajo protesta de decir verdad que, en mi calidad de </w:t>
      </w:r>
      <w:r w:rsidR="00614599" w:rsidRPr="004F0A0F">
        <w:rPr>
          <w:rFonts w:ascii="Soberana Sans Light" w:hAnsi="Soberana Sans Light" w:cs="Arial"/>
          <w:color w:val="2F2F2F"/>
          <w:szCs w:val="18"/>
          <w:lang w:eastAsia="es-MX"/>
        </w:rPr>
        <w:t>T</w:t>
      </w:r>
      <w:r w:rsidRPr="004F0A0F">
        <w:rPr>
          <w:rFonts w:ascii="Soberana Sans Light" w:hAnsi="Soberana Sans Light" w:cs="Arial"/>
          <w:color w:val="2F2F2F"/>
          <w:szCs w:val="18"/>
          <w:lang w:eastAsia="es-MX"/>
        </w:rPr>
        <w:t xml:space="preserve">ercero </w:t>
      </w:r>
      <w:r w:rsidR="00614599" w:rsidRPr="00FF1F7F">
        <w:rPr>
          <w:rFonts w:ascii="Soberana Sans Light" w:hAnsi="Soberana Sans Light" w:cs="Arial"/>
          <w:color w:val="2F2F2F"/>
          <w:szCs w:val="18"/>
          <w:lang w:eastAsia="es-MX"/>
        </w:rPr>
        <w:t xml:space="preserve">Autorizado </w:t>
      </w:r>
      <w:r w:rsidRPr="00FF1F7F">
        <w:rPr>
          <w:rFonts w:ascii="Soberana Sans Light" w:hAnsi="Soberana Sans Light" w:cs="Arial"/>
          <w:color w:val="2F2F2F"/>
          <w:szCs w:val="18"/>
          <w:lang w:eastAsia="es-MX"/>
        </w:rPr>
        <w:t>por la Agencia Nacional de Seguridad Industrial y</w:t>
      </w:r>
      <w:r w:rsidR="00614599" w:rsidRPr="00FF1F7F">
        <w:rPr>
          <w:rFonts w:ascii="Soberana Sans Light" w:hAnsi="Soberana Sans Light" w:cs="Arial"/>
          <w:color w:val="2F2F2F"/>
          <w:szCs w:val="18"/>
          <w:lang w:eastAsia="es-MX"/>
        </w:rPr>
        <w:t xml:space="preserve"> de Protección al Medio Ambiente </w:t>
      </w:r>
      <w:r w:rsidRPr="00FF1F7F">
        <w:rPr>
          <w:rFonts w:ascii="Soberana Sans Light" w:hAnsi="Soberana Sans Light" w:cs="Arial"/>
          <w:color w:val="2F2F2F"/>
          <w:szCs w:val="18"/>
          <w:lang w:eastAsia="es-MX"/>
        </w:rPr>
        <w:t xml:space="preserve">del Sector </w:t>
      </w:r>
      <w:r w:rsidR="00C27ADA" w:rsidRPr="00FF1F7F">
        <w:rPr>
          <w:rFonts w:ascii="Soberana Sans Light" w:hAnsi="Soberana Sans Light" w:cs="Arial"/>
          <w:color w:val="2F2F2F"/>
          <w:szCs w:val="18"/>
          <w:lang w:eastAsia="es-MX"/>
        </w:rPr>
        <w:t xml:space="preserve">Hidrocarburos, procedí a </w:t>
      </w:r>
      <w:r w:rsidR="006B6F06" w:rsidRPr="00FF1F7F">
        <w:rPr>
          <w:rFonts w:ascii="Soberana Sans Light" w:hAnsi="Soberana Sans Light" w:cs="Arial"/>
          <w:color w:val="2F2F2F"/>
          <w:szCs w:val="18"/>
          <w:lang w:eastAsia="es-MX"/>
        </w:rPr>
        <w:t xml:space="preserve">realizar la </w:t>
      </w:r>
      <w:r w:rsidR="006B6F06" w:rsidRPr="00FF1F7F">
        <w:rPr>
          <w:rFonts w:ascii="Soberana Sans Light" w:hAnsi="Soberana Sans Light" w:cs="Arial"/>
          <w:color w:val="2E74B5" w:themeColor="accent1" w:themeShade="BF"/>
          <w:szCs w:val="18"/>
          <w:lang w:eastAsia="es-MX"/>
        </w:rPr>
        <w:t>&lt;&lt;verificación</w:t>
      </w:r>
      <w:r w:rsidR="003D370D">
        <w:rPr>
          <w:rFonts w:ascii="Soberana Sans Light" w:hAnsi="Soberana Sans Light" w:cs="Arial"/>
          <w:color w:val="2E74B5" w:themeColor="accent1" w:themeShade="BF"/>
          <w:szCs w:val="18"/>
          <w:lang w:eastAsia="es-MX"/>
        </w:rPr>
        <w:t xml:space="preserve"> documental</w:t>
      </w:r>
      <w:r w:rsidR="006B6F06" w:rsidRPr="00FF1F7F">
        <w:rPr>
          <w:rFonts w:ascii="Soberana Sans Light" w:hAnsi="Soberana Sans Light" w:cs="Arial"/>
          <w:color w:val="2E74B5" w:themeColor="accent1" w:themeShade="BF"/>
          <w:szCs w:val="18"/>
          <w:lang w:eastAsia="es-MX"/>
        </w:rPr>
        <w:t>&gt;&gt;</w:t>
      </w:r>
      <w:r w:rsidRPr="00FF1F7F">
        <w:rPr>
          <w:rFonts w:ascii="Soberana Sans Light" w:hAnsi="Soberana Sans Light" w:cs="Arial"/>
          <w:color w:val="2F2F2F"/>
          <w:szCs w:val="18"/>
          <w:lang w:eastAsia="es-MX"/>
        </w:rPr>
        <w:t xml:space="preserve"> </w:t>
      </w:r>
      <w:r w:rsidR="000B1E71">
        <w:rPr>
          <w:rFonts w:ascii="Soberana Sans Light" w:hAnsi="Soberana Sans Light" w:cs="Arial"/>
          <w:color w:val="2F2F2F"/>
          <w:szCs w:val="18"/>
          <w:lang w:eastAsia="es-MX"/>
        </w:rPr>
        <w:t xml:space="preserve">de la Ingeniería de detalle </w:t>
      </w:r>
      <w:r w:rsidR="008364F4" w:rsidRPr="00232757">
        <w:rPr>
          <w:rFonts w:ascii="Soberana Sans Light" w:hAnsi="Soberana Sans Light"/>
          <w:szCs w:val="18"/>
        </w:rPr>
        <w:t xml:space="preserve">de un proyecto </w:t>
      </w:r>
      <w:r w:rsidR="008364F4" w:rsidRPr="00232757">
        <w:rPr>
          <w:rFonts w:ascii="Soberana Sans Light" w:hAnsi="Soberana Sans Light"/>
          <w:color w:val="0070C0"/>
          <w:szCs w:val="18"/>
        </w:rPr>
        <w:t>&lt;&lt;nuevo/modificado&gt;&gt;</w:t>
      </w:r>
      <w:r w:rsidR="008364F4" w:rsidRPr="00232757">
        <w:rPr>
          <w:rFonts w:ascii="Soberana Sans Light" w:hAnsi="Soberana Sans Light"/>
          <w:szCs w:val="18"/>
        </w:rPr>
        <w:t xml:space="preserve"> de </w:t>
      </w:r>
      <w:r w:rsidR="008364F4" w:rsidRPr="00232757">
        <w:rPr>
          <w:rFonts w:ascii="Soberana Sans Light" w:hAnsi="Soberana Sans Light"/>
          <w:color w:val="0070C0"/>
          <w:szCs w:val="18"/>
        </w:rPr>
        <w:t>&lt;&lt;exploración/extracción&gt;&gt;</w:t>
      </w:r>
      <w:r w:rsidR="001F30C3">
        <w:rPr>
          <w:rFonts w:ascii="Soberana Sans Light" w:hAnsi="Soberana Sans Light" w:cs="Arial"/>
          <w:color w:val="2F2F2F"/>
          <w:szCs w:val="18"/>
          <w:lang w:eastAsia="es-MX"/>
        </w:rPr>
        <w:t xml:space="preserve">, </w:t>
      </w:r>
      <w:r w:rsidRPr="004F0A0F">
        <w:rPr>
          <w:rFonts w:ascii="Soberana Sans Light" w:hAnsi="Soberana Sans Light" w:cs="Arial"/>
          <w:color w:val="2F2F2F"/>
          <w:szCs w:val="18"/>
          <w:lang w:eastAsia="es-MX"/>
        </w:rPr>
        <w:t>denominada</w:t>
      </w:r>
      <w:r w:rsidR="00B813CB">
        <w:rPr>
          <w:rFonts w:ascii="Soberana Sans Light" w:hAnsi="Soberana Sans Light" w:cs="Arial"/>
          <w:color w:val="2F2F2F"/>
          <w:szCs w:val="18"/>
          <w:lang w:eastAsia="es-MX"/>
        </w:rPr>
        <w:t>(o)</w:t>
      </w:r>
      <w:r w:rsidRPr="004F0A0F">
        <w:rPr>
          <w:rFonts w:ascii="Soberana Sans Light" w:hAnsi="Soberana Sans Light" w:cs="Arial"/>
          <w:color w:val="2F2F2F"/>
          <w:szCs w:val="18"/>
          <w:lang w:eastAsia="es-MX"/>
        </w:rPr>
        <w:t xml:space="preserve"> </w:t>
      </w:r>
      <w:r w:rsidRPr="00C83B43">
        <w:rPr>
          <w:rFonts w:ascii="Soberana Sans Light" w:hAnsi="Soberana Sans Light" w:cs="Arial"/>
          <w:bCs/>
          <w:color w:val="0070C0"/>
          <w:szCs w:val="18"/>
          <w:lang w:eastAsia="es-MX"/>
        </w:rPr>
        <w:t>&lt;&lt;</w:t>
      </w:r>
      <w:r w:rsidR="00B813CB" w:rsidRPr="00B813CB">
        <w:rPr>
          <w:rFonts w:ascii="Soberana Sans Light" w:hAnsi="Soberana Sans Light" w:cs="Arial"/>
          <w:bCs/>
          <w:color w:val="0070C0"/>
          <w:szCs w:val="18"/>
          <w:lang w:eastAsia="es-MX"/>
        </w:rPr>
        <w:t xml:space="preserve"> </w:t>
      </w:r>
      <w:r w:rsidR="00B813CB" w:rsidRPr="00C83B43">
        <w:rPr>
          <w:rFonts w:ascii="Soberana Sans Light" w:hAnsi="Soberana Sans Light" w:cs="Arial"/>
          <w:bCs/>
          <w:color w:val="0070C0"/>
          <w:szCs w:val="18"/>
          <w:lang w:eastAsia="es-MX"/>
        </w:rPr>
        <w:t>nombre de</w:t>
      </w:r>
      <w:r w:rsidR="00B813CB">
        <w:rPr>
          <w:rFonts w:ascii="Soberana Sans Light" w:hAnsi="Soberana Sans Light" w:cs="Arial"/>
          <w:bCs/>
          <w:color w:val="0070C0"/>
          <w:szCs w:val="18"/>
          <w:lang w:eastAsia="es-MX"/>
        </w:rPr>
        <w:t>l Proyecto/</w:t>
      </w:r>
      <w:r w:rsidR="00B813CB" w:rsidRPr="00C83B43">
        <w:rPr>
          <w:rFonts w:ascii="Soberana Sans Light" w:hAnsi="Soberana Sans Light" w:cs="Arial"/>
          <w:bCs/>
          <w:color w:val="0070C0"/>
          <w:szCs w:val="18"/>
          <w:lang w:eastAsia="es-MX"/>
        </w:rPr>
        <w:t xml:space="preserve">instalación </w:t>
      </w:r>
      <w:r w:rsidR="004C662F" w:rsidRPr="00C83B43">
        <w:rPr>
          <w:rFonts w:ascii="Soberana Sans Light" w:hAnsi="Soberana Sans Light" w:cs="Arial"/>
          <w:bCs/>
          <w:color w:val="0070C0"/>
          <w:szCs w:val="18"/>
          <w:lang w:eastAsia="es-MX"/>
        </w:rPr>
        <w:t>&gt;&gt;,</w:t>
      </w:r>
      <w:r w:rsidRPr="00C83B43">
        <w:rPr>
          <w:rFonts w:ascii="Soberana Sans Light" w:hAnsi="Soberana Sans Light" w:cs="Arial"/>
          <w:bCs/>
          <w:color w:val="0070C0"/>
          <w:szCs w:val="18"/>
          <w:lang w:eastAsia="es-MX"/>
        </w:rPr>
        <w:t xml:space="preserve"> </w:t>
      </w:r>
      <w:r w:rsidRPr="00C83B43">
        <w:rPr>
          <w:rFonts w:ascii="Soberana Sans Light" w:hAnsi="Soberana Sans Light" w:cs="Arial"/>
          <w:bCs/>
          <w:color w:val="000000"/>
          <w:szCs w:val="18"/>
          <w:lang w:eastAsia="es-MX"/>
        </w:rPr>
        <w:t>e</w:t>
      </w:r>
      <w:r w:rsidRPr="00C83B43">
        <w:rPr>
          <w:rFonts w:ascii="Soberana Sans Light" w:hAnsi="Soberana Sans Light" w:cs="Arial"/>
          <w:color w:val="2F2F2F"/>
          <w:szCs w:val="18"/>
          <w:lang w:eastAsia="es-MX"/>
        </w:rPr>
        <w:t xml:space="preserve">n lo relativo </w:t>
      </w:r>
      <w:r w:rsidRPr="00C83B43">
        <w:rPr>
          <w:rFonts w:ascii="Soberana Sans Light" w:hAnsi="Soberana Sans Light" w:cs="Arial"/>
          <w:szCs w:val="18"/>
          <w:lang w:eastAsia="es-MX"/>
        </w:rPr>
        <w:t>a</w:t>
      </w:r>
      <w:r w:rsidR="00232757">
        <w:rPr>
          <w:rFonts w:ascii="Soberana Sans Light" w:hAnsi="Soberana Sans Light" w:cs="Arial"/>
          <w:szCs w:val="18"/>
          <w:lang w:eastAsia="es-MX"/>
        </w:rPr>
        <w:t>l capítulo V</w:t>
      </w:r>
      <w:r w:rsidR="003B3163" w:rsidRPr="00C83B43">
        <w:rPr>
          <w:rFonts w:ascii="Soberana Sans Light" w:hAnsi="Soberana Sans Light" w:cs="Arial"/>
          <w:color w:val="2E74B5" w:themeColor="accent1" w:themeShade="BF"/>
          <w:szCs w:val="18"/>
        </w:rPr>
        <w:t xml:space="preserve"> </w:t>
      </w:r>
      <w:r w:rsidR="001F30C3">
        <w:rPr>
          <w:rFonts w:ascii="Soberana Sans Light" w:hAnsi="Soberana Sans Light" w:cs="Arial"/>
          <w:szCs w:val="18"/>
        </w:rPr>
        <w:t>a</w:t>
      </w:r>
      <w:r w:rsidR="001D5D84" w:rsidRPr="005E49FA">
        <w:rPr>
          <w:rFonts w:ascii="Soberana Sans Light" w:hAnsi="Soberana Sans Light" w:cs="Arial"/>
          <w:szCs w:val="18"/>
        </w:rPr>
        <w:t xml:space="preserve">rtículos </w:t>
      </w:r>
      <w:r w:rsidR="00A55D84" w:rsidRPr="00232757">
        <w:rPr>
          <w:rFonts w:ascii="Soberana Sans Light" w:hAnsi="Soberana Sans Light" w:cs="Arial"/>
          <w:szCs w:val="18"/>
        </w:rPr>
        <w:t>del</w:t>
      </w:r>
      <w:r w:rsidR="001312E1" w:rsidRPr="00232757">
        <w:rPr>
          <w:rFonts w:ascii="Soberana Sans Light" w:hAnsi="Soberana Sans Light" w:cs="Arial"/>
          <w:szCs w:val="18"/>
        </w:rPr>
        <w:t xml:space="preserve"> </w:t>
      </w:r>
      <w:r w:rsidR="000B1E71" w:rsidRPr="00232757">
        <w:rPr>
          <w:rFonts w:ascii="Soberana Sans Light" w:hAnsi="Soberana Sans Light" w:cs="Arial"/>
          <w:szCs w:val="18"/>
        </w:rPr>
        <w:t xml:space="preserve">23 </w:t>
      </w:r>
      <w:r w:rsidR="00A55D84" w:rsidRPr="00232757">
        <w:rPr>
          <w:rFonts w:ascii="Soberana Sans Light" w:hAnsi="Soberana Sans Light" w:cs="Arial"/>
          <w:szCs w:val="18"/>
          <w:lang w:eastAsia="es-MX"/>
        </w:rPr>
        <w:t xml:space="preserve">al </w:t>
      </w:r>
      <w:r w:rsidR="000B1E71" w:rsidRPr="00232757">
        <w:rPr>
          <w:rFonts w:ascii="Soberana Sans Light" w:hAnsi="Soberana Sans Light" w:cs="Arial"/>
          <w:szCs w:val="18"/>
          <w:lang w:eastAsia="es-MX"/>
        </w:rPr>
        <w:t>73</w:t>
      </w:r>
      <w:r w:rsidR="006533C3" w:rsidRPr="00232757">
        <w:rPr>
          <w:rFonts w:ascii="Soberana Sans Light" w:hAnsi="Soberana Sans Light" w:cs="Arial"/>
          <w:szCs w:val="18"/>
        </w:rPr>
        <w:t>,</w:t>
      </w:r>
      <w:r w:rsidR="006533C3" w:rsidRPr="00232757">
        <w:rPr>
          <w:rFonts w:ascii="Soberana Sans Light" w:hAnsi="Soberana Sans Light" w:cs="Arial"/>
          <w:color w:val="2E74B5" w:themeColor="accent1" w:themeShade="BF"/>
          <w:szCs w:val="18"/>
        </w:rPr>
        <w:t xml:space="preserve"> </w:t>
      </w:r>
      <w:r w:rsidRPr="00C83B43">
        <w:rPr>
          <w:rFonts w:ascii="Soberana Sans Light" w:hAnsi="Soberana Sans Light" w:cs="Arial"/>
          <w:color w:val="000000"/>
          <w:szCs w:val="18"/>
          <w:lang w:eastAsia="es-MX"/>
        </w:rPr>
        <w:t>obten</w:t>
      </w:r>
      <w:r w:rsidR="00E8718F">
        <w:rPr>
          <w:rFonts w:ascii="Soberana Sans Light" w:hAnsi="Soberana Sans Light" w:cs="Arial"/>
          <w:color w:val="000000"/>
          <w:szCs w:val="18"/>
          <w:lang w:eastAsia="es-MX"/>
        </w:rPr>
        <w:t>iendo los siguientes resultados:</w:t>
      </w:r>
    </w:p>
    <w:tbl>
      <w:tblPr>
        <w:tblW w:w="9923"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4"/>
        <w:gridCol w:w="851"/>
        <w:gridCol w:w="2976"/>
        <w:gridCol w:w="34"/>
        <w:gridCol w:w="1116"/>
        <w:gridCol w:w="21"/>
        <w:gridCol w:w="531"/>
        <w:gridCol w:w="710"/>
        <w:gridCol w:w="708"/>
        <w:gridCol w:w="981"/>
        <w:gridCol w:w="12"/>
        <w:gridCol w:w="1559"/>
      </w:tblGrid>
      <w:tr w:rsidR="00DB7C3C" w:rsidRPr="004F0A0F" w14:paraId="225E8D30" w14:textId="77777777" w:rsidTr="00DB7C3C">
        <w:trPr>
          <w:trHeight w:val="244"/>
          <w:tblHeader/>
        </w:trPr>
        <w:tc>
          <w:tcPr>
            <w:tcW w:w="424" w:type="dxa"/>
            <w:vMerge w:val="restart"/>
            <w:shd w:val="clear" w:color="auto" w:fill="D9D9D9"/>
            <w:vAlign w:val="center"/>
          </w:tcPr>
          <w:p w14:paraId="42CB2553" w14:textId="77777777" w:rsidR="00B5013B" w:rsidRPr="006E3C56" w:rsidRDefault="00B5013B" w:rsidP="0077686C">
            <w:pPr>
              <w:spacing w:after="20" w:line="240" w:lineRule="auto"/>
              <w:jc w:val="center"/>
              <w:rPr>
                <w:rFonts w:ascii="Soberana Sans Light" w:eastAsia="Times New Roman" w:hAnsi="Soberana Sans Light" w:cs="Arial"/>
                <w:b/>
                <w:color w:val="000000"/>
                <w:sz w:val="16"/>
                <w:szCs w:val="16"/>
                <w:lang w:eastAsia="es-MX"/>
              </w:rPr>
            </w:pPr>
            <w:r w:rsidRPr="006E3C56">
              <w:rPr>
                <w:rFonts w:ascii="Soberana Sans Light" w:eastAsia="Times New Roman" w:hAnsi="Soberana Sans Light" w:cs="Arial"/>
                <w:b/>
                <w:color w:val="000000"/>
                <w:sz w:val="16"/>
                <w:szCs w:val="16"/>
                <w:lang w:eastAsia="es-MX"/>
              </w:rPr>
              <w:t>No.</w:t>
            </w:r>
          </w:p>
        </w:tc>
        <w:tc>
          <w:tcPr>
            <w:tcW w:w="851" w:type="dxa"/>
            <w:vMerge w:val="restart"/>
            <w:shd w:val="clear" w:color="auto" w:fill="D9D9D9"/>
            <w:tcMar>
              <w:top w:w="0" w:type="dxa"/>
              <w:left w:w="72" w:type="dxa"/>
              <w:bottom w:w="0" w:type="dxa"/>
              <w:right w:w="72" w:type="dxa"/>
            </w:tcMar>
            <w:vAlign w:val="center"/>
          </w:tcPr>
          <w:p w14:paraId="0663CB8E" w14:textId="6652E85D" w:rsidR="00B5013B" w:rsidRPr="006E3C56" w:rsidRDefault="00B5013B" w:rsidP="0077686C">
            <w:pPr>
              <w:spacing w:after="20" w:line="240" w:lineRule="auto"/>
              <w:ind w:left="-94" w:right="-50"/>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Artículo</w:t>
            </w:r>
            <w:r w:rsidR="00293E8C">
              <w:rPr>
                <w:rFonts w:ascii="Soberana Sans Light" w:eastAsia="Times New Roman" w:hAnsi="Soberana Sans Light" w:cs="Arial"/>
                <w:b/>
                <w:bCs/>
                <w:color w:val="000000"/>
                <w:sz w:val="16"/>
                <w:szCs w:val="16"/>
                <w:lang w:eastAsia="es-MX"/>
              </w:rPr>
              <w:t>/Estándar/Práctica</w:t>
            </w:r>
            <w:r>
              <w:rPr>
                <w:rFonts w:ascii="Soberana Sans Light" w:eastAsia="Times New Roman" w:hAnsi="Soberana Sans Light" w:cs="Arial"/>
                <w:b/>
                <w:bCs/>
                <w:color w:val="000000"/>
                <w:sz w:val="16"/>
                <w:szCs w:val="16"/>
                <w:lang w:eastAsia="es-MX"/>
              </w:rPr>
              <w:t xml:space="preserve"> de referencia</w:t>
            </w:r>
          </w:p>
        </w:tc>
        <w:tc>
          <w:tcPr>
            <w:tcW w:w="2976" w:type="dxa"/>
            <w:vMerge w:val="restart"/>
            <w:shd w:val="clear" w:color="auto" w:fill="D9D9D9"/>
            <w:tcMar>
              <w:top w:w="0" w:type="dxa"/>
              <w:left w:w="72" w:type="dxa"/>
              <w:bottom w:w="0" w:type="dxa"/>
              <w:right w:w="72" w:type="dxa"/>
            </w:tcMar>
            <w:vAlign w:val="center"/>
          </w:tcPr>
          <w:p w14:paraId="3D84B75D" w14:textId="4088264F"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Requisito</w:t>
            </w:r>
            <w:r w:rsidRPr="00CA2F04">
              <w:rPr>
                <w:rFonts w:ascii="Soberana Sans Light" w:eastAsia="Times New Roman" w:hAnsi="Soberana Sans Light" w:cs="Arial"/>
                <w:b/>
                <w:bCs/>
                <w:color w:val="000000"/>
                <w:sz w:val="16"/>
                <w:szCs w:val="16"/>
                <w:lang w:eastAsia="es-MX"/>
              </w:rPr>
              <w:t xml:space="preserve"> de la DACG</w:t>
            </w:r>
            <w:r w:rsidR="00293E8C">
              <w:rPr>
                <w:rFonts w:ascii="Soberana Sans Light" w:eastAsia="Times New Roman" w:hAnsi="Soberana Sans Light" w:cs="Arial"/>
                <w:b/>
                <w:bCs/>
                <w:color w:val="000000"/>
                <w:sz w:val="16"/>
                <w:szCs w:val="16"/>
                <w:lang w:eastAsia="es-MX"/>
              </w:rPr>
              <w:t>/Requerimiento a evaluar</w:t>
            </w:r>
          </w:p>
        </w:tc>
        <w:tc>
          <w:tcPr>
            <w:tcW w:w="1150" w:type="dxa"/>
            <w:gridSpan w:val="2"/>
            <w:vMerge w:val="restart"/>
            <w:shd w:val="clear" w:color="auto" w:fill="D9D9D9"/>
            <w:vAlign w:val="center"/>
          </w:tcPr>
          <w:p w14:paraId="277B4E24"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r w:rsidRPr="00CA2F04">
              <w:rPr>
                <w:rFonts w:ascii="Soberana Sans Light" w:eastAsia="Times New Roman" w:hAnsi="Soberana Sans Light" w:cs="Arial"/>
                <w:b/>
                <w:bCs/>
                <w:color w:val="000000"/>
                <w:sz w:val="16"/>
                <w:szCs w:val="16"/>
                <w:lang w:eastAsia="es-MX"/>
              </w:rPr>
              <w:t>Tipo de verificación</w:t>
            </w:r>
          </w:p>
        </w:tc>
        <w:tc>
          <w:tcPr>
            <w:tcW w:w="1970" w:type="dxa"/>
            <w:gridSpan w:val="4"/>
            <w:shd w:val="clear" w:color="auto" w:fill="D9D9D9" w:themeFill="background1" w:themeFillShade="D9"/>
            <w:tcMar>
              <w:top w:w="0" w:type="dxa"/>
              <w:left w:w="72" w:type="dxa"/>
              <w:bottom w:w="0" w:type="dxa"/>
              <w:right w:w="72" w:type="dxa"/>
            </w:tcMar>
            <w:vAlign w:val="center"/>
          </w:tcPr>
          <w:p w14:paraId="40718F5F" w14:textId="77777777" w:rsidR="00B5013B" w:rsidRPr="007F3872" w:rsidRDefault="00B5013B" w:rsidP="0077686C">
            <w:pPr>
              <w:spacing w:after="20" w:line="240" w:lineRule="auto"/>
              <w:jc w:val="center"/>
              <w:rPr>
                <w:rFonts w:ascii="Soberana Sans Light" w:eastAsia="Times New Roman" w:hAnsi="Soberana Sans Light" w:cs="Arial"/>
                <w:b/>
                <w:bCs/>
                <w:color w:val="000000"/>
                <w:sz w:val="16"/>
                <w:szCs w:val="16"/>
                <w:lang w:eastAsia="es-MX"/>
              </w:rPr>
            </w:pPr>
            <w:r w:rsidRPr="007F3872">
              <w:rPr>
                <w:rFonts w:ascii="Soberana Sans Light" w:eastAsia="Times New Roman" w:hAnsi="Soberana Sans Light" w:cs="Arial"/>
                <w:b/>
                <w:bCs/>
                <w:color w:val="000000"/>
                <w:sz w:val="16"/>
                <w:szCs w:val="16"/>
                <w:lang w:eastAsia="es-MX"/>
              </w:rPr>
              <w:t>Resultado</w:t>
            </w:r>
          </w:p>
        </w:tc>
        <w:tc>
          <w:tcPr>
            <w:tcW w:w="993" w:type="dxa"/>
            <w:gridSpan w:val="2"/>
            <w:vMerge w:val="restart"/>
            <w:shd w:val="clear" w:color="auto" w:fill="D9D9D9"/>
            <w:vAlign w:val="center"/>
          </w:tcPr>
          <w:p w14:paraId="5F96169D"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r w:rsidRPr="009A591B">
              <w:rPr>
                <w:rFonts w:ascii="Soberana Sans Light" w:eastAsia="Times New Roman" w:hAnsi="Soberana Sans Light" w:cs="Arial"/>
                <w:b/>
                <w:bCs/>
                <w:color w:val="000000"/>
                <w:sz w:val="16"/>
                <w:szCs w:val="16"/>
                <w:lang w:eastAsia="es-MX"/>
              </w:rPr>
              <w:t>Referencia de la Evidencia de soporte</w:t>
            </w:r>
          </w:p>
        </w:tc>
        <w:tc>
          <w:tcPr>
            <w:tcW w:w="1559" w:type="dxa"/>
            <w:vMerge w:val="restart"/>
            <w:shd w:val="clear" w:color="auto" w:fill="D9D9D9"/>
            <w:vAlign w:val="center"/>
          </w:tcPr>
          <w:p w14:paraId="1BEE5C7B"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Observaciones</w:t>
            </w:r>
          </w:p>
        </w:tc>
      </w:tr>
      <w:tr w:rsidR="00DB7C3C" w:rsidRPr="004F0A0F" w14:paraId="240BB484" w14:textId="77777777" w:rsidTr="00DB7C3C">
        <w:trPr>
          <w:trHeight w:val="220"/>
          <w:tblHeader/>
        </w:trPr>
        <w:tc>
          <w:tcPr>
            <w:tcW w:w="424" w:type="dxa"/>
            <w:vMerge/>
            <w:shd w:val="clear" w:color="auto" w:fill="D9D9D9"/>
            <w:vAlign w:val="center"/>
          </w:tcPr>
          <w:p w14:paraId="205B2E40" w14:textId="77777777" w:rsidR="00B5013B" w:rsidRPr="006E3C56" w:rsidRDefault="00B5013B" w:rsidP="0077686C">
            <w:pPr>
              <w:spacing w:after="20" w:line="240" w:lineRule="auto"/>
              <w:jc w:val="center"/>
              <w:rPr>
                <w:rFonts w:ascii="Soberana Sans Light" w:eastAsia="Times New Roman" w:hAnsi="Soberana Sans Light" w:cs="Arial"/>
                <w:b/>
                <w:color w:val="000000"/>
                <w:sz w:val="16"/>
                <w:szCs w:val="16"/>
                <w:lang w:eastAsia="es-MX"/>
              </w:rPr>
            </w:pPr>
          </w:p>
        </w:tc>
        <w:tc>
          <w:tcPr>
            <w:tcW w:w="851" w:type="dxa"/>
            <w:vMerge/>
            <w:shd w:val="clear" w:color="auto" w:fill="D9D9D9"/>
            <w:tcMar>
              <w:top w:w="0" w:type="dxa"/>
              <w:left w:w="72" w:type="dxa"/>
              <w:bottom w:w="0" w:type="dxa"/>
              <w:right w:w="72" w:type="dxa"/>
            </w:tcMar>
            <w:vAlign w:val="center"/>
          </w:tcPr>
          <w:p w14:paraId="650A0F7C" w14:textId="77777777" w:rsidR="00B5013B" w:rsidRPr="006E3C56" w:rsidRDefault="00B5013B" w:rsidP="0077686C">
            <w:pPr>
              <w:spacing w:after="20" w:line="240" w:lineRule="auto"/>
              <w:ind w:left="-94" w:right="-50"/>
              <w:jc w:val="center"/>
              <w:rPr>
                <w:rFonts w:ascii="Soberana Sans Light" w:eastAsia="Times New Roman" w:hAnsi="Soberana Sans Light" w:cs="Arial"/>
                <w:color w:val="000000"/>
                <w:sz w:val="16"/>
                <w:szCs w:val="16"/>
                <w:lang w:eastAsia="es-MX"/>
              </w:rPr>
            </w:pPr>
          </w:p>
        </w:tc>
        <w:tc>
          <w:tcPr>
            <w:tcW w:w="2976" w:type="dxa"/>
            <w:vMerge/>
            <w:shd w:val="clear" w:color="auto" w:fill="D9D9D9"/>
            <w:tcMar>
              <w:top w:w="0" w:type="dxa"/>
              <w:left w:w="72" w:type="dxa"/>
              <w:bottom w:w="0" w:type="dxa"/>
              <w:right w:w="72" w:type="dxa"/>
            </w:tcMar>
            <w:vAlign w:val="center"/>
          </w:tcPr>
          <w:p w14:paraId="4E00F7C4" w14:textId="77777777" w:rsidR="00B5013B" w:rsidRPr="00CA2F04" w:rsidRDefault="00B5013B" w:rsidP="0077686C">
            <w:pPr>
              <w:spacing w:after="20" w:line="240" w:lineRule="auto"/>
              <w:jc w:val="center"/>
              <w:rPr>
                <w:rFonts w:ascii="Soberana Sans Light" w:eastAsia="Times New Roman" w:hAnsi="Soberana Sans Light" w:cs="Arial"/>
                <w:color w:val="000000"/>
                <w:sz w:val="16"/>
                <w:szCs w:val="16"/>
                <w:lang w:eastAsia="es-MX"/>
              </w:rPr>
            </w:pPr>
          </w:p>
        </w:tc>
        <w:tc>
          <w:tcPr>
            <w:tcW w:w="1150" w:type="dxa"/>
            <w:gridSpan w:val="2"/>
            <w:vMerge/>
            <w:shd w:val="clear" w:color="auto" w:fill="D9D9D9"/>
            <w:vAlign w:val="center"/>
          </w:tcPr>
          <w:p w14:paraId="162DED60"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p>
        </w:tc>
        <w:tc>
          <w:tcPr>
            <w:tcW w:w="1262" w:type="dxa"/>
            <w:gridSpan w:val="3"/>
            <w:shd w:val="clear" w:color="auto" w:fill="D9D9D9" w:themeFill="background1" w:themeFillShade="D9"/>
            <w:tcMar>
              <w:top w:w="0" w:type="dxa"/>
              <w:left w:w="72" w:type="dxa"/>
              <w:bottom w:w="0" w:type="dxa"/>
              <w:right w:w="72" w:type="dxa"/>
            </w:tcMar>
            <w:vAlign w:val="center"/>
          </w:tcPr>
          <w:p w14:paraId="7AF8472D" w14:textId="77777777" w:rsidR="00B5013B" w:rsidRPr="007F3872" w:rsidRDefault="00B5013B" w:rsidP="0077686C">
            <w:pPr>
              <w:spacing w:after="20" w:line="240" w:lineRule="auto"/>
              <w:jc w:val="center"/>
              <w:rPr>
                <w:rFonts w:ascii="Soberana Sans Light" w:eastAsia="Times New Roman" w:hAnsi="Soberana Sans Light" w:cs="Arial"/>
                <w:b/>
                <w:bCs/>
                <w:color w:val="000000"/>
                <w:sz w:val="16"/>
                <w:szCs w:val="16"/>
                <w:lang w:eastAsia="es-MX"/>
              </w:rPr>
            </w:pPr>
            <w:r>
              <w:rPr>
                <w:rFonts w:ascii="Soberana Sans Light" w:eastAsia="Times New Roman" w:hAnsi="Soberana Sans Light" w:cs="Arial"/>
                <w:b/>
                <w:bCs/>
                <w:color w:val="000000"/>
                <w:sz w:val="16"/>
                <w:szCs w:val="16"/>
                <w:lang w:eastAsia="es-MX"/>
              </w:rPr>
              <w:t>Cumple</w:t>
            </w:r>
          </w:p>
        </w:tc>
        <w:tc>
          <w:tcPr>
            <w:tcW w:w="708" w:type="dxa"/>
            <w:vMerge w:val="restart"/>
            <w:shd w:val="clear" w:color="auto" w:fill="D9D9D9" w:themeFill="background1" w:themeFillShade="D9"/>
            <w:tcMar>
              <w:top w:w="0" w:type="dxa"/>
              <w:left w:w="72" w:type="dxa"/>
              <w:bottom w:w="0" w:type="dxa"/>
              <w:right w:w="72" w:type="dxa"/>
            </w:tcMar>
            <w:vAlign w:val="center"/>
          </w:tcPr>
          <w:p w14:paraId="21CF783E"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r w:rsidRPr="00CA2F04">
              <w:rPr>
                <w:rFonts w:ascii="Soberana Sans Light" w:eastAsia="Times New Roman" w:hAnsi="Soberana Sans Light" w:cs="Arial"/>
                <w:b/>
                <w:bCs/>
                <w:color w:val="000000"/>
                <w:sz w:val="16"/>
                <w:szCs w:val="16"/>
                <w:lang w:eastAsia="es-MX"/>
              </w:rPr>
              <w:t>No</w:t>
            </w:r>
            <w:r>
              <w:rPr>
                <w:rFonts w:ascii="Soberana Sans Light" w:eastAsia="Times New Roman" w:hAnsi="Soberana Sans Light" w:cs="Arial"/>
                <w:b/>
                <w:bCs/>
                <w:color w:val="000000"/>
                <w:sz w:val="16"/>
                <w:szCs w:val="16"/>
                <w:lang w:eastAsia="es-MX"/>
              </w:rPr>
              <w:t xml:space="preserve"> </w:t>
            </w:r>
            <w:r w:rsidRPr="00CA2F04">
              <w:rPr>
                <w:rFonts w:ascii="Soberana Sans Light" w:eastAsia="Times New Roman" w:hAnsi="Soberana Sans Light" w:cs="Arial"/>
                <w:b/>
                <w:bCs/>
                <w:color w:val="000000"/>
                <w:sz w:val="16"/>
                <w:szCs w:val="16"/>
                <w:lang w:eastAsia="es-MX"/>
              </w:rPr>
              <w:t>aplica</w:t>
            </w:r>
          </w:p>
        </w:tc>
        <w:tc>
          <w:tcPr>
            <w:tcW w:w="993" w:type="dxa"/>
            <w:gridSpan w:val="2"/>
            <w:vMerge/>
            <w:shd w:val="clear" w:color="auto" w:fill="D9D9D9"/>
            <w:vAlign w:val="center"/>
          </w:tcPr>
          <w:p w14:paraId="2F44B5C5"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p>
        </w:tc>
        <w:tc>
          <w:tcPr>
            <w:tcW w:w="1559" w:type="dxa"/>
            <w:vMerge/>
            <w:shd w:val="clear" w:color="auto" w:fill="D9D9D9"/>
            <w:vAlign w:val="center"/>
          </w:tcPr>
          <w:p w14:paraId="79FE18D6"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p>
        </w:tc>
      </w:tr>
      <w:tr w:rsidR="00DB7C3C" w:rsidRPr="004F0A0F" w14:paraId="145831D1" w14:textId="77777777" w:rsidTr="00DB7C3C">
        <w:trPr>
          <w:trHeight w:val="96"/>
          <w:tblHeader/>
        </w:trPr>
        <w:tc>
          <w:tcPr>
            <w:tcW w:w="424" w:type="dxa"/>
            <w:vMerge/>
            <w:shd w:val="clear" w:color="auto" w:fill="D9D9D9"/>
            <w:vAlign w:val="center"/>
          </w:tcPr>
          <w:p w14:paraId="7018FFA5" w14:textId="77777777" w:rsidR="00B5013B" w:rsidRPr="006E3C56" w:rsidRDefault="00B5013B" w:rsidP="0077686C">
            <w:pPr>
              <w:spacing w:after="20" w:line="240" w:lineRule="auto"/>
              <w:jc w:val="center"/>
              <w:rPr>
                <w:rFonts w:ascii="Soberana Sans Light" w:eastAsia="Times New Roman" w:hAnsi="Soberana Sans Light" w:cs="Arial"/>
                <w:b/>
                <w:color w:val="000000"/>
                <w:sz w:val="16"/>
                <w:szCs w:val="16"/>
                <w:lang w:eastAsia="es-MX"/>
              </w:rPr>
            </w:pPr>
          </w:p>
        </w:tc>
        <w:tc>
          <w:tcPr>
            <w:tcW w:w="851" w:type="dxa"/>
            <w:vMerge/>
            <w:shd w:val="clear" w:color="auto" w:fill="D9D9D9"/>
            <w:tcMar>
              <w:top w:w="0" w:type="dxa"/>
              <w:left w:w="72" w:type="dxa"/>
              <w:bottom w:w="0" w:type="dxa"/>
              <w:right w:w="72" w:type="dxa"/>
            </w:tcMar>
            <w:vAlign w:val="center"/>
            <w:hideMark/>
          </w:tcPr>
          <w:p w14:paraId="0A145907" w14:textId="77777777" w:rsidR="00B5013B" w:rsidRPr="006E3C56" w:rsidRDefault="00B5013B" w:rsidP="0077686C">
            <w:pPr>
              <w:spacing w:after="20" w:line="240" w:lineRule="auto"/>
              <w:ind w:left="-94" w:right="-50"/>
              <w:jc w:val="center"/>
              <w:rPr>
                <w:rFonts w:ascii="Soberana Sans Light" w:eastAsia="Times New Roman" w:hAnsi="Soberana Sans Light" w:cs="Arial"/>
                <w:color w:val="000000"/>
                <w:sz w:val="16"/>
                <w:szCs w:val="16"/>
                <w:lang w:eastAsia="es-MX"/>
              </w:rPr>
            </w:pPr>
          </w:p>
        </w:tc>
        <w:tc>
          <w:tcPr>
            <w:tcW w:w="2976" w:type="dxa"/>
            <w:vMerge/>
            <w:shd w:val="clear" w:color="auto" w:fill="D9D9D9"/>
            <w:tcMar>
              <w:top w:w="0" w:type="dxa"/>
              <w:left w:w="72" w:type="dxa"/>
              <w:bottom w:w="0" w:type="dxa"/>
              <w:right w:w="72" w:type="dxa"/>
            </w:tcMar>
            <w:vAlign w:val="center"/>
            <w:hideMark/>
          </w:tcPr>
          <w:p w14:paraId="49A80D3A" w14:textId="77777777" w:rsidR="00B5013B" w:rsidRPr="00CA2F04" w:rsidRDefault="00B5013B" w:rsidP="0077686C">
            <w:pPr>
              <w:spacing w:after="20" w:line="240" w:lineRule="auto"/>
              <w:jc w:val="center"/>
              <w:rPr>
                <w:rFonts w:ascii="Soberana Sans Light" w:eastAsia="Times New Roman" w:hAnsi="Soberana Sans Light" w:cs="Arial"/>
                <w:color w:val="000000"/>
                <w:sz w:val="16"/>
                <w:szCs w:val="16"/>
                <w:lang w:eastAsia="es-MX"/>
              </w:rPr>
            </w:pPr>
          </w:p>
        </w:tc>
        <w:tc>
          <w:tcPr>
            <w:tcW w:w="1150" w:type="dxa"/>
            <w:gridSpan w:val="2"/>
            <w:vMerge/>
            <w:shd w:val="clear" w:color="auto" w:fill="D9D9D9"/>
            <w:vAlign w:val="center"/>
          </w:tcPr>
          <w:p w14:paraId="4F103FF0"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p>
        </w:tc>
        <w:tc>
          <w:tcPr>
            <w:tcW w:w="552" w:type="dxa"/>
            <w:gridSpan w:val="2"/>
            <w:shd w:val="clear" w:color="auto" w:fill="D9D9D9" w:themeFill="background1" w:themeFillShade="D9"/>
            <w:tcMar>
              <w:top w:w="0" w:type="dxa"/>
              <w:left w:w="72" w:type="dxa"/>
              <w:bottom w:w="0" w:type="dxa"/>
              <w:right w:w="72" w:type="dxa"/>
            </w:tcMar>
            <w:vAlign w:val="center"/>
            <w:hideMark/>
          </w:tcPr>
          <w:p w14:paraId="3D71BA2C" w14:textId="77777777" w:rsidR="00B5013B" w:rsidRPr="00CA2F04" w:rsidRDefault="00B5013B" w:rsidP="0077686C">
            <w:pPr>
              <w:spacing w:after="20" w:line="240" w:lineRule="auto"/>
              <w:ind w:left="-117" w:right="-66"/>
              <w:jc w:val="center"/>
              <w:rPr>
                <w:rFonts w:ascii="Soberana Sans Light" w:eastAsia="Times New Roman" w:hAnsi="Soberana Sans Light" w:cs="Arial"/>
                <w:color w:val="000000"/>
                <w:sz w:val="16"/>
                <w:szCs w:val="16"/>
                <w:lang w:eastAsia="es-MX"/>
              </w:rPr>
            </w:pPr>
            <w:r>
              <w:rPr>
                <w:rFonts w:ascii="Soberana Sans Light" w:eastAsia="Times New Roman" w:hAnsi="Soberana Sans Light" w:cs="Arial"/>
                <w:b/>
                <w:bCs/>
                <w:color w:val="000000"/>
                <w:sz w:val="16"/>
                <w:szCs w:val="16"/>
                <w:lang w:eastAsia="es-MX"/>
              </w:rPr>
              <w:t>Si</w:t>
            </w:r>
          </w:p>
        </w:tc>
        <w:tc>
          <w:tcPr>
            <w:tcW w:w="710" w:type="dxa"/>
            <w:shd w:val="clear" w:color="auto" w:fill="D9D9D9" w:themeFill="background1" w:themeFillShade="D9"/>
            <w:vAlign w:val="center"/>
          </w:tcPr>
          <w:p w14:paraId="4EFFF79C" w14:textId="77777777" w:rsidR="00B5013B" w:rsidRPr="007F3872" w:rsidRDefault="00B5013B" w:rsidP="0077686C">
            <w:pPr>
              <w:spacing w:after="20" w:line="240" w:lineRule="auto"/>
              <w:jc w:val="center"/>
              <w:rPr>
                <w:rFonts w:ascii="Soberana Sans Light" w:eastAsia="Times New Roman" w:hAnsi="Soberana Sans Light" w:cs="Arial"/>
                <w:b/>
                <w:bCs/>
                <w:color w:val="000000"/>
                <w:sz w:val="16"/>
                <w:szCs w:val="16"/>
                <w:lang w:eastAsia="es-MX"/>
              </w:rPr>
            </w:pPr>
            <w:r w:rsidRPr="007F3872">
              <w:rPr>
                <w:rFonts w:ascii="Soberana Sans Light" w:eastAsia="Times New Roman" w:hAnsi="Soberana Sans Light" w:cs="Arial"/>
                <w:b/>
                <w:bCs/>
                <w:color w:val="000000"/>
                <w:sz w:val="16"/>
                <w:szCs w:val="16"/>
                <w:lang w:eastAsia="es-MX"/>
              </w:rPr>
              <w:t>No</w:t>
            </w:r>
          </w:p>
        </w:tc>
        <w:tc>
          <w:tcPr>
            <w:tcW w:w="708" w:type="dxa"/>
            <w:vMerge/>
            <w:shd w:val="clear" w:color="auto" w:fill="D9D9D9" w:themeFill="background1" w:themeFillShade="D9"/>
            <w:tcMar>
              <w:top w:w="0" w:type="dxa"/>
              <w:left w:w="72" w:type="dxa"/>
              <w:bottom w:w="0" w:type="dxa"/>
              <w:right w:w="72" w:type="dxa"/>
            </w:tcMar>
            <w:vAlign w:val="center"/>
            <w:hideMark/>
          </w:tcPr>
          <w:p w14:paraId="4CCAFC67" w14:textId="77777777" w:rsidR="00B5013B" w:rsidRPr="00CA2F04" w:rsidRDefault="00B5013B" w:rsidP="0077686C">
            <w:pPr>
              <w:spacing w:after="20" w:line="240" w:lineRule="auto"/>
              <w:jc w:val="center"/>
              <w:rPr>
                <w:rFonts w:ascii="Soberana Sans Light" w:eastAsia="Times New Roman" w:hAnsi="Soberana Sans Light" w:cs="Arial"/>
                <w:strike/>
                <w:color w:val="000000"/>
                <w:sz w:val="16"/>
                <w:szCs w:val="16"/>
                <w:lang w:eastAsia="es-MX"/>
              </w:rPr>
            </w:pPr>
          </w:p>
        </w:tc>
        <w:tc>
          <w:tcPr>
            <w:tcW w:w="993" w:type="dxa"/>
            <w:gridSpan w:val="2"/>
            <w:vMerge/>
            <w:shd w:val="clear" w:color="auto" w:fill="D9D9D9"/>
            <w:vAlign w:val="center"/>
          </w:tcPr>
          <w:p w14:paraId="2241E85E"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p>
        </w:tc>
        <w:tc>
          <w:tcPr>
            <w:tcW w:w="1559" w:type="dxa"/>
            <w:vMerge/>
            <w:shd w:val="clear" w:color="auto" w:fill="D9D9D9"/>
            <w:vAlign w:val="center"/>
          </w:tcPr>
          <w:p w14:paraId="557C15AB" w14:textId="77777777" w:rsidR="00B5013B" w:rsidRPr="00CA2F04" w:rsidRDefault="00B5013B" w:rsidP="0077686C">
            <w:pPr>
              <w:spacing w:after="20" w:line="240" w:lineRule="auto"/>
              <w:jc w:val="center"/>
              <w:rPr>
                <w:rFonts w:ascii="Soberana Sans Light" w:eastAsia="Times New Roman" w:hAnsi="Soberana Sans Light" w:cs="Arial"/>
                <w:b/>
                <w:bCs/>
                <w:color w:val="000000"/>
                <w:sz w:val="16"/>
                <w:szCs w:val="16"/>
                <w:lang w:eastAsia="es-MX"/>
              </w:rPr>
            </w:pPr>
          </w:p>
        </w:tc>
      </w:tr>
      <w:tr w:rsidR="00DB7C3C" w:rsidRPr="004F0A0F" w14:paraId="5ECE7812" w14:textId="77777777" w:rsidTr="00DB7C3C">
        <w:trPr>
          <w:trHeight w:val="379"/>
        </w:trPr>
        <w:tc>
          <w:tcPr>
            <w:tcW w:w="424" w:type="dxa"/>
            <w:shd w:val="clear" w:color="auto" w:fill="FFFFFF"/>
          </w:tcPr>
          <w:p w14:paraId="167BD999"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8577EAD" w14:textId="77777777" w:rsidR="00B5013B" w:rsidRPr="006E3C56" w:rsidRDefault="00B5013B" w:rsidP="0077686C">
            <w:pPr>
              <w:spacing w:after="20" w:line="240" w:lineRule="auto"/>
              <w:ind w:left="-94" w:right="-50"/>
              <w:jc w:val="center"/>
              <w:rPr>
                <w:rFonts w:ascii="Soberana Sans Light" w:eastAsia="Times New Roman" w:hAnsi="Soberana Sans Light" w:cs="Arial"/>
                <w:color w:val="000000"/>
                <w:sz w:val="18"/>
                <w:szCs w:val="18"/>
                <w:lang w:eastAsia="es-MX"/>
              </w:rPr>
            </w:pPr>
            <w:r w:rsidRPr="006E3C56">
              <w:rPr>
                <w:rFonts w:ascii="Soberana Sans Light" w:eastAsia="Times New Roman" w:hAnsi="Soberana Sans Light" w:cs="Arial"/>
                <w:color w:val="000000"/>
                <w:sz w:val="18"/>
                <w:szCs w:val="18"/>
                <w:lang w:eastAsia="es-MX"/>
              </w:rPr>
              <w:t>23</w:t>
            </w:r>
          </w:p>
        </w:tc>
        <w:tc>
          <w:tcPr>
            <w:tcW w:w="2976" w:type="dxa"/>
            <w:shd w:val="clear" w:color="auto" w:fill="FFFFFF"/>
            <w:tcMar>
              <w:top w:w="0" w:type="dxa"/>
              <w:left w:w="72" w:type="dxa"/>
              <w:bottom w:w="0" w:type="dxa"/>
              <w:right w:w="72" w:type="dxa"/>
            </w:tcMar>
            <w:vAlign w:val="center"/>
          </w:tcPr>
          <w:p w14:paraId="3FA38040" w14:textId="77777777" w:rsidR="00B5013B" w:rsidRPr="00D024D8"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D024D8">
              <w:rPr>
                <w:rFonts w:ascii="Soberana Sans Light" w:eastAsia="Times New Roman" w:hAnsi="Soberana Sans Light" w:cs="Arial"/>
                <w:color w:val="000000"/>
                <w:sz w:val="18"/>
                <w:szCs w:val="18"/>
                <w:lang w:eastAsia="es-MX"/>
              </w:rPr>
              <w:t xml:space="preserve"> Regulado present</w:t>
            </w:r>
            <w:r>
              <w:rPr>
                <w:rFonts w:ascii="Soberana Sans Light" w:eastAsia="Times New Roman" w:hAnsi="Soberana Sans Light" w:cs="Arial"/>
                <w:color w:val="000000"/>
                <w:sz w:val="18"/>
                <w:szCs w:val="18"/>
                <w:lang w:eastAsia="es-MX"/>
              </w:rPr>
              <w:t>ó</w:t>
            </w:r>
            <w:r w:rsidRPr="00D024D8">
              <w:rPr>
                <w:rFonts w:ascii="Soberana Sans Light" w:eastAsia="Times New Roman" w:hAnsi="Soberana Sans Light" w:cs="Arial"/>
                <w:color w:val="000000"/>
                <w:sz w:val="18"/>
                <w:szCs w:val="18"/>
                <w:lang w:eastAsia="es-MX"/>
              </w:rPr>
              <w:t xml:space="preserve"> a la Agencia, cuarenta y cinco días hábiles previos al inicio de cualquier actividad, el Dictamen Técnico emitido por un Ter</w:t>
            </w:r>
            <w:r>
              <w:rPr>
                <w:rFonts w:ascii="Soberana Sans Light" w:eastAsia="Times New Roman" w:hAnsi="Soberana Sans Light" w:cs="Arial"/>
                <w:color w:val="000000"/>
                <w:sz w:val="18"/>
                <w:szCs w:val="18"/>
                <w:lang w:eastAsia="es-MX"/>
              </w:rPr>
              <w:t>cero Autorizado en el que conste</w:t>
            </w:r>
            <w:r w:rsidRPr="00D024D8">
              <w:rPr>
                <w:rFonts w:ascii="Soberana Sans Light" w:eastAsia="Times New Roman" w:hAnsi="Soberana Sans Light" w:cs="Arial"/>
                <w:color w:val="000000"/>
                <w:sz w:val="18"/>
                <w:szCs w:val="18"/>
                <w:lang w:eastAsia="es-MX"/>
              </w:rPr>
              <w:t xml:space="preserve"> que la ingeniería de detalle de un Proyecto nuevo o modificado de Exploración o Extracción, es acorde con la normatividad apl</w:t>
            </w:r>
            <w:r>
              <w:rPr>
                <w:rFonts w:ascii="Soberana Sans Light" w:eastAsia="Times New Roman" w:hAnsi="Soberana Sans Light" w:cs="Arial"/>
                <w:color w:val="000000"/>
                <w:sz w:val="18"/>
                <w:szCs w:val="18"/>
                <w:lang w:eastAsia="es-MX"/>
              </w:rPr>
              <w:t>icable y las mejores prácticas?</w:t>
            </w:r>
          </w:p>
        </w:tc>
        <w:tc>
          <w:tcPr>
            <w:tcW w:w="1150" w:type="dxa"/>
            <w:gridSpan w:val="2"/>
            <w:shd w:val="clear" w:color="auto" w:fill="FFFFFF"/>
          </w:tcPr>
          <w:p w14:paraId="7E7BE313" w14:textId="77777777" w:rsidR="00B5013B" w:rsidRDefault="00B5013B" w:rsidP="0077686C">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1C3493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BDC797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42C331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EB05B5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EABC5C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7591D93" w14:textId="77777777" w:rsidTr="00DB7C3C">
        <w:trPr>
          <w:trHeight w:val="379"/>
        </w:trPr>
        <w:tc>
          <w:tcPr>
            <w:tcW w:w="424" w:type="dxa"/>
            <w:shd w:val="clear" w:color="auto" w:fill="FFFFFF"/>
          </w:tcPr>
          <w:p w14:paraId="31E12727"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5A7CA21" w14:textId="77777777" w:rsidR="00B5013B" w:rsidRPr="006E3C56" w:rsidRDefault="00B5013B" w:rsidP="0077686C">
            <w:pPr>
              <w:spacing w:after="20" w:line="240" w:lineRule="auto"/>
              <w:ind w:left="-94" w:right="-50"/>
              <w:jc w:val="center"/>
              <w:rPr>
                <w:rFonts w:ascii="Soberana Sans Light" w:eastAsia="Times New Roman" w:hAnsi="Soberana Sans Light" w:cs="Arial"/>
                <w:color w:val="000000"/>
                <w:sz w:val="18"/>
                <w:szCs w:val="18"/>
                <w:lang w:eastAsia="es-MX"/>
              </w:rPr>
            </w:pPr>
            <w:r w:rsidRPr="006E3C56">
              <w:rPr>
                <w:rFonts w:ascii="Soberana Sans Light" w:eastAsia="Times New Roman" w:hAnsi="Soberana Sans Light" w:cs="Arial"/>
                <w:color w:val="000000"/>
                <w:sz w:val="18"/>
                <w:szCs w:val="18"/>
                <w:lang w:eastAsia="es-MX"/>
              </w:rPr>
              <w:t>23</w:t>
            </w:r>
          </w:p>
        </w:tc>
        <w:tc>
          <w:tcPr>
            <w:tcW w:w="2976" w:type="dxa"/>
            <w:shd w:val="clear" w:color="auto" w:fill="FFFFFF"/>
            <w:tcMar>
              <w:top w:w="0" w:type="dxa"/>
              <w:left w:w="72" w:type="dxa"/>
              <w:bottom w:w="0" w:type="dxa"/>
              <w:right w:w="72" w:type="dxa"/>
            </w:tcMar>
            <w:vAlign w:val="center"/>
          </w:tcPr>
          <w:p w14:paraId="310207FD" w14:textId="77777777" w:rsidR="00B5013B"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D024D8">
              <w:rPr>
                <w:rFonts w:ascii="Soberana Sans Light" w:eastAsia="Times New Roman" w:hAnsi="Soberana Sans Light" w:cs="Arial"/>
                <w:color w:val="000000"/>
                <w:sz w:val="18"/>
                <w:szCs w:val="18"/>
                <w:lang w:eastAsia="es-MX"/>
              </w:rPr>
              <w:t xml:space="preserve">Para el caso de diseño de Pozos, </w:t>
            </w:r>
            <w:r>
              <w:rPr>
                <w:rFonts w:ascii="Soberana Sans Light" w:eastAsia="Times New Roman" w:hAnsi="Soberana Sans Light" w:cs="Arial"/>
                <w:color w:val="000000"/>
                <w:sz w:val="18"/>
                <w:szCs w:val="18"/>
                <w:lang w:eastAsia="es-MX"/>
              </w:rPr>
              <w:t>¿el</w:t>
            </w:r>
            <w:r w:rsidRPr="00D024D8">
              <w:rPr>
                <w:rFonts w:ascii="Soberana Sans Light" w:eastAsia="Times New Roman" w:hAnsi="Soberana Sans Light" w:cs="Arial"/>
                <w:color w:val="000000"/>
                <w:sz w:val="18"/>
                <w:szCs w:val="18"/>
                <w:lang w:eastAsia="es-MX"/>
              </w:rPr>
              <w:t xml:space="preserve"> Regulado</w:t>
            </w:r>
            <w:r>
              <w:rPr>
                <w:rFonts w:ascii="Soberana Sans Light" w:eastAsia="Times New Roman" w:hAnsi="Soberana Sans Light" w:cs="Arial"/>
                <w:color w:val="000000"/>
                <w:sz w:val="18"/>
                <w:szCs w:val="18"/>
                <w:lang w:eastAsia="es-MX"/>
              </w:rPr>
              <w:t xml:space="preserve"> </w:t>
            </w:r>
            <w:r w:rsidRPr="00D024D8">
              <w:rPr>
                <w:rFonts w:ascii="Soberana Sans Light" w:eastAsia="Times New Roman" w:hAnsi="Soberana Sans Light" w:cs="Arial"/>
                <w:color w:val="000000"/>
                <w:sz w:val="18"/>
                <w:szCs w:val="18"/>
                <w:lang w:eastAsia="es-MX"/>
              </w:rPr>
              <w:t>present</w:t>
            </w:r>
            <w:r>
              <w:rPr>
                <w:rFonts w:ascii="Soberana Sans Light" w:eastAsia="Times New Roman" w:hAnsi="Soberana Sans Light" w:cs="Arial"/>
                <w:color w:val="000000"/>
                <w:sz w:val="18"/>
                <w:szCs w:val="18"/>
                <w:lang w:eastAsia="es-MX"/>
              </w:rPr>
              <w:t>ó junto con el dictamen técnico,</w:t>
            </w:r>
            <w:r w:rsidRPr="00D024D8">
              <w:rPr>
                <w:rFonts w:ascii="Soberana Sans Light" w:eastAsia="Times New Roman" w:hAnsi="Soberana Sans Light" w:cs="Arial"/>
                <w:color w:val="000000"/>
                <w:sz w:val="18"/>
                <w:szCs w:val="18"/>
                <w:lang w:eastAsia="es-MX"/>
              </w:rPr>
              <w:t xml:space="preserve"> copia simple de la autorización de Perforación emitida por la Comisión</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35F950FF" w14:textId="77777777" w:rsidR="00B5013B" w:rsidRDefault="00B5013B" w:rsidP="0077686C">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8A5298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3378A5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4C32B6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E66168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D7AB40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EC89628" w14:textId="77777777" w:rsidTr="00DB7C3C">
        <w:trPr>
          <w:trHeight w:val="379"/>
        </w:trPr>
        <w:tc>
          <w:tcPr>
            <w:tcW w:w="424" w:type="dxa"/>
            <w:shd w:val="clear" w:color="auto" w:fill="FFFFFF"/>
          </w:tcPr>
          <w:p w14:paraId="10D0709D"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77CF334" w14:textId="77777777" w:rsidR="00B5013B" w:rsidRPr="006E3C56" w:rsidRDefault="00B5013B" w:rsidP="0077686C">
            <w:pPr>
              <w:spacing w:after="20" w:line="240" w:lineRule="auto"/>
              <w:ind w:left="-94" w:right="-50"/>
              <w:jc w:val="center"/>
              <w:rPr>
                <w:rFonts w:ascii="Soberana Sans Light" w:eastAsia="Times New Roman" w:hAnsi="Soberana Sans Light" w:cs="Arial"/>
                <w:color w:val="000000"/>
                <w:sz w:val="18"/>
                <w:szCs w:val="18"/>
                <w:lang w:eastAsia="es-MX"/>
              </w:rPr>
            </w:pPr>
            <w:r w:rsidRPr="006E3C56">
              <w:rPr>
                <w:rFonts w:ascii="Soberana Sans Light" w:eastAsia="Times New Roman" w:hAnsi="Soberana Sans Light" w:cs="Arial"/>
                <w:color w:val="000000"/>
                <w:sz w:val="18"/>
                <w:szCs w:val="18"/>
                <w:lang w:eastAsia="es-MX"/>
              </w:rPr>
              <w:t>23</w:t>
            </w:r>
          </w:p>
        </w:tc>
        <w:tc>
          <w:tcPr>
            <w:tcW w:w="2976" w:type="dxa"/>
            <w:shd w:val="clear" w:color="auto" w:fill="FFFFFF"/>
            <w:tcMar>
              <w:top w:w="0" w:type="dxa"/>
              <w:left w:w="72" w:type="dxa"/>
              <w:bottom w:w="0" w:type="dxa"/>
              <w:right w:w="72" w:type="dxa"/>
            </w:tcMar>
            <w:vAlign w:val="center"/>
          </w:tcPr>
          <w:p w14:paraId="7F8AE642" w14:textId="77777777" w:rsidR="00B5013B" w:rsidRPr="004F0A0F"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 xml:space="preserve">Para actividades de Perforación de Pozos, el Dictamen Técnico </w:t>
            </w:r>
            <w:r>
              <w:rPr>
                <w:rFonts w:ascii="Soberana Sans Light" w:eastAsia="Times New Roman" w:hAnsi="Soberana Sans Light" w:cs="Arial"/>
                <w:color w:val="000000"/>
                <w:sz w:val="18"/>
                <w:szCs w:val="18"/>
                <w:lang w:eastAsia="es-MX"/>
              </w:rPr>
              <w:t>¿contiene</w:t>
            </w:r>
            <w:r w:rsidRPr="001409C3">
              <w:rPr>
                <w:rFonts w:ascii="Soberana Sans Light" w:eastAsia="Times New Roman" w:hAnsi="Soberana Sans Light" w:cs="Arial"/>
                <w:color w:val="000000"/>
                <w:sz w:val="18"/>
                <w:szCs w:val="18"/>
                <w:lang w:eastAsia="es-MX"/>
              </w:rPr>
              <w:t xml:space="preserve"> la verificación de que el Diseño de Pozos y el Programa de Perforación presentados por el Regulado a la Comisión, guard</w:t>
            </w:r>
            <w:r>
              <w:rPr>
                <w:rFonts w:ascii="Soberana Sans Light" w:eastAsia="Times New Roman" w:hAnsi="Soberana Sans Light" w:cs="Arial"/>
                <w:color w:val="000000"/>
                <w:sz w:val="18"/>
                <w:szCs w:val="18"/>
                <w:lang w:eastAsia="es-MX"/>
              </w:rPr>
              <w:t>a</w:t>
            </w:r>
            <w:r w:rsidRPr="001409C3">
              <w:rPr>
                <w:rFonts w:ascii="Soberana Sans Light" w:eastAsia="Times New Roman" w:hAnsi="Soberana Sans Light" w:cs="Arial"/>
                <w:color w:val="000000"/>
                <w:sz w:val="18"/>
                <w:szCs w:val="18"/>
                <w:lang w:eastAsia="es-MX"/>
              </w:rPr>
              <w:t>n consistencia con la normatividad en materia de Seguridad Industrial, Seguridad Operativa y protección al medio ambie</w:t>
            </w:r>
            <w:r>
              <w:rPr>
                <w:rFonts w:ascii="Soberana Sans Light" w:eastAsia="Times New Roman" w:hAnsi="Soberana Sans Light" w:cs="Arial"/>
                <w:color w:val="000000"/>
                <w:sz w:val="18"/>
                <w:szCs w:val="18"/>
                <w:lang w:eastAsia="es-MX"/>
              </w:rPr>
              <w:t>nte establecida por la Agencia?</w:t>
            </w:r>
          </w:p>
        </w:tc>
        <w:tc>
          <w:tcPr>
            <w:tcW w:w="1150" w:type="dxa"/>
            <w:gridSpan w:val="2"/>
            <w:shd w:val="clear" w:color="auto" w:fill="FFFFFF"/>
          </w:tcPr>
          <w:p w14:paraId="0EB0600D" w14:textId="77777777" w:rsidR="00B5013B" w:rsidRDefault="00B5013B" w:rsidP="0077686C">
            <w:pPr>
              <w:jc w:val="center"/>
            </w:pPr>
            <w:r>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F617FC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A6EEF5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CDFFF5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852C13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9CBE97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F1801FB" w14:textId="77777777" w:rsidTr="00DB7C3C">
        <w:trPr>
          <w:trHeight w:val="379"/>
        </w:trPr>
        <w:tc>
          <w:tcPr>
            <w:tcW w:w="424" w:type="dxa"/>
            <w:shd w:val="clear" w:color="auto" w:fill="FFFFFF"/>
          </w:tcPr>
          <w:p w14:paraId="00355626"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1936AC93" w14:textId="77777777" w:rsidR="00B5013B" w:rsidRPr="00B5013B" w:rsidRDefault="00B5013B" w:rsidP="0077686C">
            <w:pPr>
              <w:spacing w:after="20" w:line="240" w:lineRule="auto"/>
              <w:ind w:left="-94" w:right="-50"/>
              <w:jc w:val="center"/>
              <w:rPr>
                <w:rFonts w:ascii="Soberana Sans Light" w:eastAsia="Times New Roman" w:hAnsi="Soberana Sans Light" w:cs="Arial"/>
                <w:color w:val="000000"/>
                <w:sz w:val="18"/>
                <w:szCs w:val="18"/>
                <w:lang w:eastAsia="es-MX"/>
              </w:rPr>
            </w:pPr>
            <w:r w:rsidRPr="00B5013B">
              <w:rPr>
                <w:rFonts w:ascii="Soberana Sans Light" w:eastAsia="Times New Roman" w:hAnsi="Soberana Sans Light" w:cs="Arial"/>
                <w:color w:val="000000"/>
                <w:sz w:val="18"/>
                <w:szCs w:val="18"/>
                <w:lang w:eastAsia="es-MX"/>
              </w:rPr>
              <w:t>23</w:t>
            </w:r>
          </w:p>
        </w:tc>
        <w:tc>
          <w:tcPr>
            <w:tcW w:w="2976" w:type="dxa"/>
            <w:shd w:val="clear" w:color="auto" w:fill="FFFFFF"/>
            <w:tcMar>
              <w:top w:w="0" w:type="dxa"/>
              <w:left w:w="72" w:type="dxa"/>
              <w:bottom w:w="0" w:type="dxa"/>
              <w:right w:w="72" w:type="dxa"/>
            </w:tcMar>
            <w:vAlign w:val="center"/>
          </w:tcPr>
          <w:p w14:paraId="618742CB" w14:textId="77777777" w:rsidR="00B5013B" w:rsidRPr="001409C3"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 xml:space="preserve">Para actividades de Perforación de Pozos, </w:t>
            </w:r>
            <w:r>
              <w:rPr>
                <w:rFonts w:ascii="Soberana Sans Light" w:eastAsia="Times New Roman" w:hAnsi="Soberana Sans Light" w:cs="Arial"/>
                <w:color w:val="000000"/>
                <w:sz w:val="18"/>
                <w:szCs w:val="18"/>
                <w:lang w:eastAsia="es-MX"/>
              </w:rPr>
              <w:t>¿e</w:t>
            </w:r>
            <w:r w:rsidRPr="001409C3">
              <w:rPr>
                <w:rFonts w:ascii="Soberana Sans Light" w:eastAsia="Times New Roman" w:hAnsi="Soberana Sans Light" w:cs="Arial"/>
                <w:color w:val="000000"/>
                <w:sz w:val="18"/>
                <w:szCs w:val="18"/>
                <w:lang w:eastAsia="es-MX"/>
              </w:rPr>
              <w:t xml:space="preserve">l Dictamen Técnico </w:t>
            </w:r>
            <w:r>
              <w:rPr>
                <w:rFonts w:ascii="Soberana Sans Light" w:eastAsia="Times New Roman" w:hAnsi="Soberana Sans Light" w:cs="Arial"/>
                <w:color w:val="000000"/>
                <w:sz w:val="18"/>
                <w:szCs w:val="18"/>
                <w:lang w:eastAsia="es-MX"/>
              </w:rPr>
              <w:t>se presentó</w:t>
            </w:r>
            <w:r w:rsidRPr="001409C3">
              <w:rPr>
                <w:rFonts w:ascii="Soberana Sans Light" w:eastAsia="Times New Roman" w:hAnsi="Soberana Sans Light" w:cs="Arial"/>
                <w:color w:val="000000"/>
                <w:sz w:val="18"/>
                <w:szCs w:val="18"/>
                <w:lang w:eastAsia="es-MX"/>
              </w:rPr>
              <w:t xml:space="preserve"> como parte del</w:t>
            </w:r>
            <w:r>
              <w:rPr>
                <w:rFonts w:ascii="Soberana Sans Light" w:eastAsia="Times New Roman" w:hAnsi="Soberana Sans Light" w:cs="Arial"/>
                <w:color w:val="000000"/>
                <w:sz w:val="18"/>
                <w:szCs w:val="18"/>
                <w:lang w:eastAsia="es-MX"/>
              </w:rPr>
              <w:t xml:space="preserve"> Aviso de Inicio de Actividades?</w:t>
            </w:r>
          </w:p>
        </w:tc>
        <w:tc>
          <w:tcPr>
            <w:tcW w:w="1150" w:type="dxa"/>
            <w:gridSpan w:val="2"/>
            <w:shd w:val="clear" w:color="auto" w:fill="FFFFFF"/>
          </w:tcPr>
          <w:p w14:paraId="1D1A4138" w14:textId="77777777" w:rsidR="00B5013B" w:rsidRDefault="00B5013B" w:rsidP="0077686C">
            <w:pPr>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344B45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DC86EB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D4D146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114F27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BA75FE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8FB7122" w14:textId="77777777" w:rsidTr="00DB7C3C">
        <w:trPr>
          <w:trHeight w:val="379"/>
        </w:trPr>
        <w:tc>
          <w:tcPr>
            <w:tcW w:w="424" w:type="dxa"/>
            <w:shd w:val="clear" w:color="auto" w:fill="FFFFFF"/>
          </w:tcPr>
          <w:p w14:paraId="4710CFD4"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B01C317" w14:textId="77777777" w:rsidR="00B5013B" w:rsidRP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B5013B">
              <w:rPr>
                <w:rFonts w:ascii="Soberana Sans Light" w:eastAsia="Times New Roman" w:hAnsi="Soberana Sans Light" w:cs="Arial"/>
                <w:bCs/>
                <w:color w:val="000000"/>
                <w:sz w:val="18"/>
                <w:szCs w:val="18"/>
                <w:lang w:eastAsia="es-MX"/>
              </w:rPr>
              <w:t>23</w:t>
            </w:r>
          </w:p>
        </w:tc>
        <w:tc>
          <w:tcPr>
            <w:tcW w:w="2976" w:type="dxa"/>
            <w:shd w:val="clear" w:color="auto" w:fill="FFFFFF"/>
            <w:tcMar>
              <w:top w:w="0" w:type="dxa"/>
              <w:left w:w="72" w:type="dxa"/>
              <w:bottom w:w="0" w:type="dxa"/>
              <w:right w:w="72" w:type="dxa"/>
            </w:tcMar>
            <w:vAlign w:val="center"/>
          </w:tcPr>
          <w:p w14:paraId="3DA649B5" w14:textId="77777777" w:rsidR="00B5013B" w:rsidRPr="004F0A0F"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 xml:space="preserve">En el caso que los Regulados utilicen prácticas operativas o estándares equivalentes o superiores a los mencionados en el Anexo I de los presentes lineamientos, </w:t>
            </w:r>
            <w:r>
              <w:rPr>
                <w:rFonts w:ascii="Soberana Sans Light" w:eastAsia="Times New Roman" w:hAnsi="Soberana Sans Light" w:cs="Arial"/>
                <w:color w:val="000000"/>
                <w:sz w:val="18"/>
                <w:szCs w:val="18"/>
                <w:lang w:eastAsia="es-MX"/>
              </w:rPr>
              <w:t xml:space="preserve">¿se incluye </w:t>
            </w:r>
            <w:r w:rsidRPr="001409C3">
              <w:rPr>
                <w:rFonts w:ascii="Soberana Sans Light" w:eastAsia="Times New Roman" w:hAnsi="Soberana Sans Light" w:cs="Arial"/>
                <w:color w:val="000000"/>
                <w:sz w:val="18"/>
                <w:szCs w:val="18"/>
                <w:lang w:eastAsia="es-MX"/>
              </w:rPr>
              <w:t xml:space="preserve">en el Aviso de Inicio de Actividades, una evaluación comparativa de las </w:t>
            </w:r>
            <w:r w:rsidRPr="001409C3">
              <w:rPr>
                <w:rFonts w:ascii="Soberana Sans Light" w:eastAsia="Times New Roman" w:hAnsi="Soberana Sans Light" w:cs="Arial"/>
                <w:color w:val="000000"/>
                <w:sz w:val="18"/>
                <w:szCs w:val="18"/>
                <w:lang w:eastAsia="es-MX"/>
              </w:rPr>
              <w:lastRenderedPageBreak/>
              <w:t>prácticas operativas y estándares propuestos contra los obligatorios, y la documentación de soporte correspondiente que demuestre</w:t>
            </w:r>
            <w:r>
              <w:rPr>
                <w:rFonts w:ascii="Soberana Sans Light" w:eastAsia="Times New Roman" w:hAnsi="Soberana Sans Light" w:cs="Arial"/>
                <w:color w:val="000000"/>
                <w:sz w:val="18"/>
                <w:szCs w:val="18"/>
                <w:lang w:eastAsia="es-MX"/>
              </w:rPr>
              <w:t xml:space="preserve"> su equivalencia o superioridad?</w:t>
            </w:r>
          </w:p>
        </w:tc>
        <w:tc>
          <w:tcPr>
            <w:tcW w:w="1150" w:type="dxa"/>
            <w:gridSpan w:val="2"/>
            <w:shd w:val="clear" w:color="auto" w:fill="FFFFFF"/>
          </w:tcPr>
          <w:p w14:paraId="2F668470" w14:textId="77777777" w:rsidR="00B5013B" w:rsidRDefault="00B5013B" w:rsidP="0077686C">
            <w:pPr>
              <w:jc w:val="center"/>
            </w:pPr>
            <w:r w:rsidRPr="00287A5C">
              <w:rPr>
                <w:rFonts w:ascii="Soberana Sans Light" w:eastAsia="Times New Roman" w:hAnsi="Soberana Sans Light" w:cs="Arial"/>
                <w:color w:val="000000"/>
                <w:sz w:val="18"/>
                <w:szCs w:val="18"/>
                <w:lang w:eastAsia="es-MX"/>
              </w:rPr>
              <w:lastRenderedPageBreak/>
              <w:t>D</w:t>
            </w:r>
            <w:bookmarkStart w:id="0" w:name="_GoBack"/>
            <w:bookmarkEnd w:id="0"/>
            <w:r w:rsidRPr="00287A5C">
              <w:rPr>
                <w:rFonts w:ascii="Soberana Sans Light" w:eastAsia="Times New Roman" w:hAnsi="Soberana Sans Light" w:cs="Arial"/>
                <w:color w:val="000000"/>
                <w:sz w:val="18"/>
                <w:szCs w:val="18"/>
                <w:lang w:eastAsia="es-MX"/>
              </w:rPr>
              <w:t>ocumental</w:t>
            </w:r>
          </w:p>
        </w:tc>
        <w:tc>
          <w:tcPr>
            <w:tcW w:w="552" w:type="dxa"/>
            <w:gridSpan w:val="2"/>
            <w:shd w:val="clear" w:color="auto" w:fill="FFFFFF"/>
            <w:tcMar>
              <w:top w:w="0" w:type="dxa"/>
              <w:left w:w="72" w:type="dxa"/>
              <w:bottom w:w="0" w:type="dxa"/>
              <w:right w:w="72" w:type="dxa"/>
            </w:tcMar>
            <w:vAlign w:val="center"/>
          </w:tcPr>
          <w:p w14:paraId="0AF394C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DA06DB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E9CE46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3F26F9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6AF2A6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A30994A" w14:textId="77777777" w:rsidTr="00DB7C3C">
        <w:trPr>
          <w:trHeight w:val="379"/>
        </w:trPr>
        <w:tc>
          <w:tcPr>
            <w:tcW w:w="424" w:type="dxa"/>
            <w:shd w:val="clear" w:color="auto" w:fill="FFFFFF"/>
          </w:tcPr>
          <w:p w14:paraId="613027E0"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0F76A667"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24</w:t>
            </w:r>
          </w:p>
        </w:tc>
        <w:tc>
          <w:tcPr>
            <w:tcW w:w="2976" w:type="dxa"/>
            <w:shd w:val="clear" w:color="auto" w:fill="FFFFFF"/>
            <w:tcMar>
              <w:top w:w="0" w:type="dxa"/>
              <w:left w:w="72" w:type="dxa"/>
              <w:bottom w:w="0" w:type="dxa"/>
              <w:right w:w="72" w:type="dxa"/>
            </w:tcMar>
            <w:vAlign w:val="center"/>
          </w:tcPr>
          <w:p w14:paraId="55DA71B8" w14:textId="77777777" w:rsidR="00B5013B" w:rsidRPr="004F0A0F"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 xml:space="preserve">El Aviso de Inicio de Actividades </w:t>
            </w:r>
            <w:r>
              <w:rPr>
                <w:rFonts w:ascii="Soberana Sans Light" w:eastAsia="Times New Roman" w:hAnsi="Soberana Sans Light" w:cs="Arial"/>
                <w:color w:val="000000"/>
                <w:sz w:val="18"/>
                <w:szCs w:val="18"/>
                <w:lang w:eastAsia="es-MX"/>
              </w:rPr>
              <w:t xml:space="preserve">¿incluyó </w:t>
            </w:r>
            <w:r w:rsidRPr="001409C3">
              <w:rPr>
                <w:rFonts w:ascii="Soberana Sans Light" w:eastAsia="Times New Roman" w:hAnsi="Soberana Sans Light" w:cs="Arial"/>
                <w:color w:val="000000"/>
                <w:sz w:val="18"/>
                <w:szCs w:val="18"/>
                <w:lang w:eastAsia="es-MX"/>
              </w:rPr>
              <w:t>el listado de aditivos a emplear para la formulación de los Fluidos Fracturantes en el Fracturamiento Hidráulico del Yacimiento</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38497171" w14:textId="77777777" w:rsidR="00B5013B" w:rsidRDefault="00B5013B" w:rsidP="0077686C">
            <w:pPr>
              <w:jc w:val="center"/>
            </w:pPr>
            <w:r w:rsidRPr="00287A5C">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491CE7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8AACA4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B1FDDC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08C64D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505CA5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DC3745B" w14:textId="77777777" w:rsidTr="00DB7C3C">
        <w:trPr>
          <w:trHeight w:val="379"/>
        </w:trPr>
        <w:tc>
          <w:tcPr>
            <w:tcW w:w="424" w:type="dxa"/>
            <w:shd w:val="clear" w:color="auto" w:fill="FFFFFF"/>
          </w:tcPr>
          <w:p w14:paraId="2575875F"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8D71909"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24</w:t>
            </w:r>
          </w:p>
        </w:tc>
        <w:tc>
          <w:tcPr>
            <w:tcW w:w="2976" w:type="dxa"/>
            <w:shd w:val="clear" w:color="auto" w:fill="FFFFFF"/>
            <w:tcMar>
              <w:top w:w="0" w:type="dxa"/>
              <w:left w:w="72" w:type="dxa"/>
              <w:bottom w:w="0" w:type="dxa"/>
              <w:right w:w="72" w:type="dxa"/>
            </w:tcMar>
            <w:vAlign w:val="center"/>
          </w:tcPr>
          <w:p w14:paraId="5EE839B9" w14:textId="77777777" w:rsidR="00B5013B" w:rsidRPr="001409C3"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incluyen las</w:t>
            </w:r>
            <w:r w:rsidRPr="001409C3">
              <w:rPr>
                <w:rFonts w:ascii="Soberana Sans Light" w:eastAsia="Times New Roman" w:hAnsi="Soberana Sans Light" w:cs="Arial"/>
                <w:color w:val="000000"/>
                <w:sz w:val="18"/>
                <w:szCs w:val="18"/>
                <w:lang w:eastAsia="es-MX"/>
              </w:rPr>
              <w:t xml:space="preserve"> hojas de datos de seguridad de acuerdo a la normatividad vigente y su porcentaje en peso en el Fluido Fracturante</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0DFB44AD" w14:textId="77777777" w:rsidR="00B5013B" w:rsidRPr="00287A5C" w:rsidRDefault="00B5013B" w:rsidP="0077686C">
            <w:pPr>
              <w:jc w:val="center"/>
              <w:rPr>
                <w:rFonts w:ascii="Soberana Sans Light" w:eastAsia="Times New Roman" w:hAnsi="Soberana Sans Light" w:cs="Arial"/>
                <w:color w:val="000000"/>
                <w:sz w:val="18"/>
                <w:szCs w:val="18"/>
                <w:lang w:eastAsia="es-MX"/>
              </w:rPr>
            </w:pPr>
            <w:r w:rsidRPr="00287A5C">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B866BD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EE45D3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9D8EAB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1B118F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217953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BAD5DD8" w14:textId="77777777" w:rsidTr="00DB7C3C">
        <w:trPr>
          <w:trHeight w:val="379"/>
        </w:trPr>
        <w:tc>
          <w:tcPr>
            <w:tcW w:w="424" w:type="dxa"/>
            <w:shd w:val="clear" w:color="auto" w:fill="FFFFFF"/>
          </w:tcPr>
          <w:p w14:paraId="4E53B50E"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7C55A66F"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24</w:t>
            </w:r>
          </w:p>
        </w:tc>
        <w:tc>
          <w:tcPr>
            <w:tcW w:w="2976" w:type="dxa"/>
            <w:shd w:val="clear" w:color="auto" w:fill="FFFFFF"/>
            <w:tcMar>
              <w:top w:w="0" w:type="dxa"/>
              <w:left w:w="72" w:type="dxa"/>
              <w:bottom w:w="0" w:type="dxa"/>
              <w:right w:w="72" w:type="dxa"/>
            </w:tcMar>
            <w:vAlign w:val="center"/>
          </w:tcPr>
          <w:p w14:paraId="7CDEF40B" w14:textId="77777777" w:rsidR="00B5013B"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1409C3">
              <w:rPr>
                <w:rFonts w:ascii="Soberana Sans Light" w:eastAsia="Times New Roman" w:hAnsi="Soberana Sans Light" w:cs="Arial"/>
                <w:color w:val="000000"/>
                <w:sz w:val="18"/>
                <w:szCs w:val="18"/>
                <w:lang w:eastAsia="es-MX"/>
              </w:rPr>
              <w:t xml:space="preserve">El listado </w:t>
            </w:r>
            <w:r>
              <w:rPr>
                <w:rFonts w:ascii="Soberana Sans Light" w:eastAsia="Times New Roman" w:hAnsi="Soberana Sans Light" w:cs="Arial"/>
                <w:color w:val="000000"/>
                <w:sz w:val="18"/>
                <w:szCs w:val="18"/>
                <w:lang w:eastAsia="es-MX"/>
              </w:rPr>
              <w:t>se mantiene</w:t>
            </w:r>
            <w:r w:rsidRPr="001409C3">
              <w:rPr>
                <w:rFonts w:ascii="Soberana Sans Light" w:eastAsia="Times New Roman" w:hAnsi="Soberana Sans Light" w:cs="Arial"/>
                <w:color w:val="000000"/>
                <w:sz w:val="18"/>
                <w:szCs w:val="18"/>
                <w:lang w:eastAsia="es-MX"/>
              </w:rPr>
              <w:t xml:space="preserve"> actualizado y </w:t>
            </w:r>
            <w:r>
              <w:rPr>
                <w:rFonts w:ascii="Soberana Sans Light" w:eastAsia="Times New Roman" w:hAnsi="Soberana Sans Light" w:cs="Arial"/>
                <w:color w:val="000000"/>
                <w:sz w:val="18"/>
                <w:szCs w:val="18"/>
                <w:lang w:eastAsia="es-MX"/>
              </w:rPr>
              <w:t xml:space="preserve">se presentó </w:t>
            </w:r>
            <w:r w:rsidRPr="001409C3">
              <w:rPr>
                <w:rFonts w:ascii="Soberana Sans Light" w:eastAsia="Times New Roman" w:hAnsi="Soberana Sans Light" w:cs="Arial"/>
                <w:color w:val="000000"/>
                <w:sz w:val="18"/>
                <w:szCs w:val="18"/>
                <w:lang w:eastAsia="es-MX"/>
              </w:rPr>
              <w:t>sola</w:t>
            </w:r>
            <w:r>
              <w:rPr>
                <w:rFonts w:ascii="Soberana Sans Light" w:eastAsia="Times New Roman" w:hAnsi="Soberana Sans Light" w:cs="Arial"/>
                <w:color w:val="000000"/>
                <w:sz w:val="18"/>
                <w:szCs w:val="18"/>
                <w:lang w:eastAsia="es-MX"/>
              </w:rPr>
              <w:t xml:space="preserve"> una</w:t>
            </w:r>
            <w:r w:rsidRPr="001409C3">
              <w:rPr>
                <w:rFonts w:ascii="Soberana Sans Light" w:eastAsia="Times New Roman" w:hAnsi="Soberana Sans Light" w:cs="Arial"/>
                <w:color w:val="000000"/>
                <w:sz w:val="18"/>
                <w:szCs w:val="18"/>
                <w:lang w:eastAsia="es-MX"/>
              </w:rPr>
              <w:t xml:space="preserve"> vez cuando se </w:t>
            </w:r>
            <w:r>
              <w:rPr>
                <w:rFonts w:ascii="Soberana Sans Light" w:eastAsia="Times New Roman" w:hAnsi="Soberana Sans Light" w:cs="Arial"/>
                <w:color w:val="000000"/>
                <w:sz w:val="18"/>
                <w:szCs w:val="18"/>
                <w:lang w:eastAsia="es-MX"/>
              </w:rPr>
              <w:t>utilizaron</w:t>
            </w:r>
            <w:r w:rsidRPr="001409C3">
              <w:rPr>
                <w:rFonts w:ascii="Soberana Sans Light" w:eastAsia="Times New Roman" w:hAnsi="Soberana Sans Light" w:cs="Arial"/>
                <w:color w:val="000000"/>
                <w:sz w:val="18"/>
                <w:szCs w:val="18"/>
                <w:lang w:eastAsia="es-MX"/>
              </w:rPr>
              <w:t xml:space="preserve"> los mismos aditivos en la formulación del Fluido Fracturante para los distin</w:t>
            </w:r>
            <w:r>
              <w:rPr>
                <w:rFonts w:ascii="Soberana Sans Light" w:eastAsia="Times New Roman" w:hAnsi="Soberana Sans Light" w:cs="Arial"/>
                <w:color w:val="000000"/>
                <w:sz w:val="18"/>
                <w:szCs w:val="18"/>
                <w:lang w:eastAsia="es-MX"/>
              </w:rPr>
              <w:t>tos Pozos a perforar o terminar?</w:t>
            </w:r>
          </w:p>
        </w:tc>
        <w:tc>
          <w:tcPr>
            <w:tcW w:w="1150" w:type="dxa"/>
            <w:gridSpan w:val="2"/>
            <w:shd w:val="clear" w:color="auto" w:fill="FFFFFF"/>
          </w:tcPr>
          <w:p w14:paraId="104556CA" w14:textId="77777777" w:rsidR="00B5013B" w:rsidRPr="00287A5C" w:rsidRDefault="00B5013B" w:rsidP="0077686C">
            <w:pPr>
              <w:jc w:val="center"/>
              <w:rPr>
                <w:rFonts w:ascii="Soberana Sans Light" w:eastAsia="Times New Roman" w:hAnsi="Soberana Sans Light" w:cs="Arial"/>
                <w:color w:val="000000"/>
                <w:sz w:val="18"/>
                <w:szCs w:val="18"/>
                <w:lang w:eastAsia="es-MX"/>
              </w:rPr>
            </w:pPr>
            <w:r w:rsidRPr="00287A5C">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F1F428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D48D36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DE3928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E7A0D9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B68B9D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2FB00A5" w14:textId="77777777" w:rsidTr="00DB7C3C">
        <w:trPr>
          <w:trHeight w:val="379"/>
        </w:trPr>
        <w:tc>
          <w:tcPr>
            <w:tcW w:w="424" w:type="dxa"/>
            <w:shd w:val="clear" w:color="auto" w:fill="FFFFFF"/>
          </w:tcPr>
          <w:p w14:paraId="04F5F5EC"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AE81907"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24</w:t>
            </w:r>
          </w:p>
        </w:tc>
        <w:tc>
          <w:tcPr>
            <w:tcW w:w="2976" w:type="dxa"/>
            <w:shd w:val="clear" w:color="auto" w:fill="FFFFFF"/>
            <w:tcMar>
              <w:top w:w="0" w:type="dxa"/>
              <w:left w:w="72" w:type="dxa"/>
              <w:bottom w:w="0" w:type="dxa"/>
              <w:right w:w="72" w:type="dxa"/>
            </w:tcMar>
            <w:vAlign w:val="center"/>
          </w:tcPr>
          <w:p w14:paraId="65150785" w14:textId="77777777" w:rsidR="00B5013B" w:rsidRPr="001409C3"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incluyó </w:t>
            </w:r>
            <w:r w:rsidRPr="001409C3">
              <w:rPr>
                <w:rFonts w:ascii="Soberana Sans Light" w:eastAsia="Times New Roman" w:hAnsi="Soberana Sans Light" w:cs="Arial"/>
                <w:color w:val="000000"/>
                <w:sz w:val="18"/>
                <w:szCs w:val="18"/>
                <w:lang w:eastAsia="es-MX"/>
              </w:rPr>
              <w:t xml:space="preserve">el volumen total a </w:t>
            </w:r>
            <w:r>
              <w:rPr>
                <w:rFonts w:ascii="Soberana Sans Light" w:eastAsia="Times New Roman" w:hAnsi="Soberana Sans Light" w:cs="Arial"/>
                <w:color w:val="000000"/>
                <w:sz w:val="18"/>
                <w:szCs w:val="18"/>
                <w:lang w:eastAsia="es-MX"/>
              </w:rPr>
              <w:t>utilizar del Fluido Fracturante?</w:t>
            </w:r>
          </w:p>
        </w:tc>
        <w:tc>
          <w:tcPr>
            <w:tcW w:w="1150" w:type="dxa"/>
            <w:gridSpan w:val="2"/>
            <w:shd w:val="clear" w:color="auto" w:fill="FFFFFF"/>
          </w:tcPr>
          <w:p w14:paraId="72CE5B65" w14:textId="77777777" w:rsidR="00B5013B" w:rsidRPr="00287A5C" w:rsidRDefault="00B5013B" w:rsidP="0077686C">
            <w:pPr>
              <w:jc w:val="center"/>
              <w:rPr>
                <w:rFonts w:ascii="Soberana Sans Light" w:eastAsia="Times New Roman" w:hAnsi="Soberana Sans Light" w:cs="Arial"/>
                <w:color w:val="000000"/>
                <w:sz w:val="18"/>
                <w:szCs w:val="18"/>
                <w:lang w:eastAsia="es-MX"/>
              </w:rPr>
            </w:pPr>
            <w:r w:rsidRPr="00287A5C">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19528F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251DF4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9EE91C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05AB4D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2D791A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3D5FCE5" w14:textId="77777777" w:rsidTr="00DB7C3C">
        <w:trPr>
          <w:trHeight w:val="379"/>
        </w:trPr>
        <w:tc>
          <w:tcPr>
            <w:tcW w:w="424" w:type="dxa"/>
            <w:shd w:val="clear" w:color="auto" w:fill="FFFFFF"/>
          </w:tcPr>
          <w:p w14:paraId="72547907"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DB3FF8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25</w:t>
            </w:r>
          </w:p>
        </w:tc>
        <w:tc>
          <w:tcPr>
            <w:tcW w:w="2976" w:type="dxa"/>
            <w:shd w:val="clear" w:color="auto" w:fill="FFFFFF"/>
            <w:tcMar>
              <w:top w:w="0" w:type="dxa"/>
              <w:left w:w="72" w:type="dxa"/>
              <w:bottom w:w="0" w:type="dxa"/>
              <w:right w:w="72" w:type="dxa"/>
            </w:tcMar>
            <w:vAlign w:val="center"/>
          </w:tcPr>
          <w:p w14:paraId="6D5DA8F0" w14:textId="77777777" w:rsidR="00B5013B"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 xml:space="preserve">Los Regulados </w:t>
            </w:r>
            <w:r>
              <w:rPr>
                <w:rFonts w:ascii="Soberana Sans Light" w:eastAsia="Times New Roman" w:hAnsi="Soberana Sans Light" w:cs="Arial"/>
                <w:color w:val="000000"/>
                <w:sz w:val="18"/>
                <w:szCs w:val="18"/>
                <w:lang w:eastAsia="es-MX"/>
              </w:rPr>
              <w:t xml:space="preserve">¿documentan y presentan </w:t>
            </w:r>
            <w:r w:rsidRPr="001409C3">
              <w:rPr>
                <w:rFonts w:ascii="Soberana Sans Light" w:eastAsia="Times New Roman" w:hAnsi="Soberana Sans Light" w:cs="Arial"/>
                <w:color w:val="000000"/>
                <w:sz w:val="18"/>
                <w:szCs w:val="18"/>
                <w:lang w:eastAsia="es-MX"/>
              </w:rPr>
              <w:t>a la Agencia, en el Aviso de Inicio de Actividades, la documentación sobre el diseño de los equipos de seguridad y</w:t>
            </w:r>
            <w:r>
              <w:rPr>
                <w:rFonts w:ascii="Soberana Sans Light" w:eastAsia="Times New Roman" w:hAnsi="Soberana Sans Light" w:cs="Arial"/>
                <w:color w:val="000000"/>
                <w:sz w:val="18"/>
                <w:szCs w:val="18"/>
                <w:lang w:eastAsia="es-MX"/>
              </w:rPr>
              <w:t xml:space="preserve"> de prevención de contaminación?</w:t>
            </w:r>
          </w:p>
        </w:tc>
        <w:tc>
          <w:tcPr>
            <w:tcW w:w="1150" w:type="dxa"/>
            <w:gridSpan w:val="2"/>
            <w:shd w:val="clear" w:color="auto" w:fill="FFFFFF"/>
          </w:tcPr>
          <w:p w14:paraId="3D26FE6B"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BFB12D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A0E458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08F19B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CD9BBF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80C1D8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994066A" w14:textId="77777777" w:rsidTr="00DB7C3C">
        <w:trPr>
          <w:trHeight w:val="379"/>
        </w:trPr>
        <w:tc>
          <w:tcPr>
            <w:tcW w:w="424" w:type="dxa"/>
            <w:shd w:val="clear" w:color="auto" w:fill="FFFFFF"/>
          </w:tcPr>
          <w:p w14:paraId="435394DD"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7882BA8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26</w:t>
            </w:r>
          </w:p>
        </w:tc>
        <w:tc>
          <w:tcPr>
            <w:tcW w:w="2976" w:type="dxa"/>
            <w:shd w:val="clear" w:color="auto" w:fill="FFFFFF"/>
            <w:tcMar>
              <w:top w:w="0" w:type="dxa"/>
              <w:left w:w="72" w:type="dxa"/>
              <w:bottom w:w="0" w:type="dxa"/>
              <w:right w:w="72" w:type="dxa"/>
            </w:tcMar>
            <w:vAlign w:val="center"/>
          </w:tcPr>
          <w:p w14:paraId="4A3B8C03" w14:textId="77777777" w:rsidR="00B5013B" w:rsidRPr="004E1380" w:rsidRDefault="00B5013B" w:rsidP="0077686C">
            <w:pPr>
              <w:autoSpaceDE w:val="0"/>
              <w:autoSpaceDN w:val="0"/>
              <w:adjustRightInd w:val="0"/>
              <w:spacing w:after="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 xml:space="preserve">La Perforación de los Pozos, localizaciones y vías de acceso </w:t>
            </w:r>
            <w:r>
              <w:rPr>
                <w:rFonts w:ascii="Soberana Sans Light" w:eastAsia="Times New Roman" w:hAnsi="Soberana Sans Light" w:cs="Arial"/>
                <w:color w:val="000000"/>
                <w:sz w:val="18"/>
                <w:szCs w:val="18"/>
                <w:lang w:eastAsia="es-MX"/>
              </w:rPr>
              <w:t xml:space="preserve">¿se realizan </w:t>
            </w:r>
            <w:r w:rsidRPr="001409C3">
              <w:rPr>
                <w:rFonts w:ascii="Soberana Sans Light" w:eastAsia="Times New Roman" w:hAnsi="Soberana Sans Light" w:cs="Arial"/>
                <w:color w:val="000000"/>
                <w:sz w:val="18"/>
                <w:szCs w:val="18"/>
                <w:lang w:eastAsia="es-MX"/>
              </w:rPr>
              <w:t>con la menor a</w:t>
            </w:r>
            <w:r>
              <w:rPr>
                <w:rFonts w:ascii="Soberana Sans Light" w:eastAsia="Times New Roman" w:hAnsi="Soberana Sans Light" w:cs="Arial"/>
                <w:color w:val="000000"/>
                <w:sz w:val="18"/>
                <w:szCs w:val="18"/>
                <w:lang w:eastAsia="es-MX"/>
              </w:rPr>
              <w:t>fectación del área superficial?</w:t>
            </w:r>
          </w:p>
        </w:tc>
        <w:tc>
          <w:tcPr>
            <w:tcW w:w="1150" w:type="dxa"/>
            <w:gridSpan w:val="2"/>
            <w:shd w:val="clear" w:color="auto" w:fill="FFFFFF"/>
          </w:tcPr>
          <w:p w14:paraId="6977325E"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CD433D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3D583F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13471C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3FE7B7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4D48F8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99CD5A3" w14:textId="77777777" w:rsidTr="00DB7C3C">
        <w:trPr>
          <w:trHeight w:val="379"/>
        </w:trPr>
        <w:tc>
          <w:tcPr>
            <w:tcW w:w="424" w:type="dxa"/>
            <w:shd w:val="clear" w:color="auto" w:fill="FFFFFF"/>
          </w:tcPr>
          <w:p w14:paraId="4EC6E374"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3F10B5E7" w14:textId="77777777" w:rsidR="00B5013B" w:rsidRP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B5013B">
              <w:rPr>
                <w:rFonts w:ascii="Soberana Sans Light" w:eastAsia="Times New Roman" w:hAnsi="Soberana Sans Light" w:cs="Arial"/>
                <w:bCs/>
                <w:color w:val="000000"/>
                <w:sz w:val="18"/>
                <w:szCs w:val="18"/>
                <w:lang w:eastAsia="es-MX"/>
              </w:rPr>
              <w:t>26</w:t>
            </w:r>
          </w:p>
        </w:tc>
        <w:tc>
          <w:tcPr>
            <w:tcW w:w="2976" w:type="dxa"/>
            <w:shd w:val="clear" w:color="auto" w:fill="FFFFFF"/>
            <w:tcMar>
              <w:top w:w="0" w:type="dxa"/>
              <w:left w:w="72" w:type="dxa"/>
              <w:bottom w:w="0" w:type="dxa"/>
              <w:right w:w="72" w:type="dxa"/>
            </w:tcMar>
            <w:vAlign w:val="center"/>
          </w:tcPr>
          <w:p w14:paraId="7F1F33C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 xml:space="preserve">La Perforación de los Pozos, localizaciones y vías de acceso </w:t>
            </w:r>
            <w:r>
              <w:rPr>
                <w:rFonts w:ascii="Soberana Sans Light" w:eastAsia="Times New Roman" w:hAnsi="Soberana Sans Light" w:cs="Arial"/>
                <w:color w:val="000000"/>
                <w:sz w:val="18"/>
                <w:szCs w:val="18"/>
                <w:lang w:eastAsia="es-MX"/>
              </w:rPr>
              <w:t>¿se realizan</w:t>
            </w:r>
            <w:r w:rsidRPr="001409C3">
              <w:rPr>
                <w:rFonts w:ascii="Soberana Sans Light" w:eastAsia="Times New Roman" w:hAnsi="Soberana Sans Light" w:cs="Arial"/>
                <w:color w:val="000000"/>
                <w:sz w:val="18"/>
                <w:szCs w:val="18"/>
                <w:lang w:eastAsia="es-MX"/>
              </w:rPr>
              <w:t xml:space="preserve"> aprovechando la Infraestructura y cuadros de maniobras pre-existentes, siempre y cuando sea técnicamente factible y se cumplan las condiciones de Seguridad Industrial y Seguridad Operativa necesarias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B1384AE"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6D60A6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C5A3A1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C730C9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4B722A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0B9F94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A83DF46" w14:textId="77777777" w:rsidTr="00DB7C3C">
        <w:trPr>
          <w:trHeight w:val="379"/>
        </w:trPr>
        <w:tc>
          <w:tcPr>
            <w:tcW w:w="424" w:type="dxa"/>
            <w:shd w:val="clear" w:color="auto" w:fill="FFFFFF"/>
          </w:tcPr>
          <w:p w14:paraId="60BC9492"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3D9C9462" w14:textId="77777777" w:rsidR="00B5013B" w:rsidRP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B5013B">
              <w:rPr>
                <w:rFonts w:ascii="Soberana Sans Light" w:eastAsia="Times New Roman" w:hAnsi="Soberana Sans Light" w:cs="Arial"/>
                <w:bCs/>
                <w:color w:val="000000"/>
                <w:sz w:val="18"/>
                <w:szCs w:val="18"/>
                <w:lang w:eastAsia="es-MX"/>
              </w:rPr>
              <w:t>26</w:t>
            </w:r>
          </w:p>
        </w:tc>
        <w:tc>
          <w:tcPr>
            <w:tcW w:w="2976" w:type="dxa"/>
            <w:shd w:val="clear" w:color="auto" w:fill="FFFFFF"/>
            <w:tcMar>
              <w:top w:w="0" w:type="dxa"/>
              <w:left w:w="72" w:type="dxa"/>
              <w:bottom w:w="0" w:type="dxa"/>
              <w:right w:w="72" w:type="dxa"/>
            </w:tcMar>
            <w:vAlign w:val="center"/>
          </w:tcPr>
          <w:p w14:paraId="3AF54A4B"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Para la</w:t>
            </w:r>
            <w:r w:rsidRPr="001409C3">
              <w:rPr>
                <w:rFonts w:ascii="Soberana Sans Light" w:eastAsia="Times New Roman" w:hAnsi="Soberana Sans Light" w:cs="Arial"/>
                <w:color w:val="000000"/>
                <w:sz w:val="18"/>
                <w:szCs w:val="18"/>
                <w:lang w:eastAsia="es-MX"/>
              </w:rPr>
              <w:t xml:space="preserve"> Perforación de los Pozos, localizaciones y vías de acceso, </w:t>
            </w:r>
            <w:r>
              <w:rPr>
                <w:rFonts w:ascii="Soberana Sans Light" w:eastAsia="Times New Roman" w:hAnsi="Soberana Sans Light" w:cs="Arial"/>
                <w:color w:val="000000"/>
                <w:sz w:val="18"/>
                <w:szCs w:val="18"/>
                <w:lang w:eastAsia="es-MX"/>
              </w:rPr>
              <w:t>¿se tomaron</w:t>
            </w:r>
            <w:r w:rsidRPr="001409C3">
              <w:rPr>
                <w:rFonts w:ascii="Soberana Sans Light" w:eastAsia="Times New Roman" w:hAnsi="Soberana Sans Light" w:cs="Arial"/>
                <w:color w:val="000000"/>
                <w:sz w:val="18"/>
                <w:szCs w:val="18"/>
                <w:lang w:eastAsia="es-MX"/>
              </w:rPr>
              <w:t xml:space="preserve"> en cuenta los resultados del Análisis de Riesgos </w:t>
            </w:r>
            <w:r w:rsidRPr="001409C3">
              <w:rPr>
                <w:rFonts w:ascii="Soberana Sans Light" w:eastAsia="Times New Roman" w:hAnsi="Soberana Sans Light" w:cs="Arial"/>
                <w:color w:val="000000"/>
                <w:sz w:val="18"/>
                <w:szCs w:val="18"/>
                <w:lang w:eastAsia="es-MX"/>
              </w:rPr>
              <w:lastRenderedPageBreak/>
              <w:t>desarrollado para la autorización de su Sistema de Administración</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F2FFF27"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1F5C683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715DE5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D00895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8A1126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64D31F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E168E62" w14:textId="77777777" w:rsidTr="00DB7C3C">
        <w:trPr>
          <w:trHeight w:val="379"/>
        </w:trPr>
        <w:tc>
          <w:tcPr>
            <w:tcW w:w="424" w:type="dxa"/>
            <w:shd w:val="clear" w:color="auto" w:fill="FFFFFF"/>
          </w:tcPr>
          <w:p w14:paraId="60195FE3"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880710A" w14:textId="77777777" w:rsidR="00B5013B" w:rsidRPr="00847290" w:rsidRDefault="00B5013B" w:rsidP="0077686C">
            <w:pPr>
              <w:spacing w:after="20" w:line="240" w:lineRule="auto"/>
              <w:ind w:left="-94" w:right="-50"/>
              <w:jc w:val="center"/>
              <w:rPr>
                <w:rFonts w:ascii="Soberana Sans Light" w:eastAsia="Times New Roman" w:hAnsi="Soberana Sans Light" w:cs="Arial"/>
                <w:bCs/>
                <w:color w:val="000000"/>
                <w:sz w:val="18"/>
                <w:szCs w:val="18"/>
                <w:highlight w:val="yellow"/>
                <w:lang w:eastAsia="es-MX"/>
              </w:rPr>
            </w:pPr>
            <w:r w:rsidRPr="00B5013B">
              <w:rPr>
                <w:rFonts w:ascii="Soberana Sans Light" w:eastAsia="Times New Roman" w:hAnsi="Soberana Sans Light" w:cs="Arial"/>
                <w:bCs/>
                <w:color w:val="000000"/>
                <w:sz w:val="18"/>
                <w:szCs w:val="18"/>
                <w:lang w:eastAsia="es-MX"/>
              </w:rPr>
              <w:t>26</w:t>
            </w:r>
          </w:p>
        </w:tc>
        <w:tc>
          <w:tcPr>
            <w:tcW w:w="2976" w:type="dxa"/>
            <w:shd w:val="clear" w:color="auto" w:fill="FFFFFF"/>
            <w:tcMar>
              <w:top w:w="0" w:type="dxa"/>
              <w:left w:w="72" w:type="dxa"/>
              <w:bottom w:w="0" w:type="dxa"/>
              <w:right w:w="72" w:type="dxa"/>
            </w:tcMar>
            <w:vAlign w:val="center"/>
          </w:tcPr>
          <w:p w14:paraId="027D63DA"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construyeron </w:t>
            </w:r>
            <w:r w:rsidRPr="001409C3">
              <w:rPr>
                <w:rFonts w:ascii="Soberana Sans Light" w:eastAsia="Times New Roman" w:hAnsi="Soberana Sans Light" w:cs="Arial"/>
                <w:color w:val="000000"/>
                <w:sz w:val="18"/>
                <w:szCs w:val="18"/>
                <w:lang w:eastAsia="es-MX"/>
              </w:rPr>
              <w:t>el</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 xml:space="preserve">mayor número de Pozos técnicamente posible </w:t>
            </w:r>
            <w:r>
              <w:rPr>
                <w:rFonts w:ascii="Soberana Sans Light" w:eastAsia="Times New Roman" w:hAnsi="Soberana Sans Light" w:cs="Arial"/>
                <w:color w:val="000000"/>
                <w:sz w:val="18"/>
                <w:szCs w:val="18"/>
                <w:lang w:eastAsia="es-MX"/>
              </w:rPr>
              <w:t>dentro de la misma localización?</w:t>
            </w:r>
          </w:p>
        </w:tc>
        <w:tc>
          <w:tcPr>
            <w:tcW w:w="1150" w:type="dxa"/>
            <w:gridSpan w:val="2"/>
            <w:shd w:val="clear" w:color="auto" w:fill="FFFFFF"/>
          </w:tcPr>
          <w:p w14:paraId="1F6C6628"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C97DCB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8FAE3E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C04ACD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A6885B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6DF42E8"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6D797AB" w14:textId="77777777" w:rsidTr="00DB7C3C">
        <w:trPr>
          <w:trHeight w:val="379"/>
        </w:trPr>
        <w:tc>
          <w:tcPr>
            <w:tcW w:w="424" w:type="dxa"/>
            <w:shd w:val="clear" w:color="auto" w:fill="FFFFFF"/>
          </w:tcPr>
          <w:p w14:paraId="1260FFC0"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E401A6E"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27</w:t>
            </w:r>
          </w:p>
        </w:tc>
        <w:tc>
          <w:tcPr>
            <w:tcW w:w="2976" w:type="dxa"/>
            <w:shd w:val="clear" w:color="auto" w:fill="FFFFFF"/>
            <w:tcMar>
              <w:top w:w="0" w:type="dxa"/>
              <w:left w:w="72" w:type="dxa"/>
              <w:bottom w:w="0" w:type="dxa"/>
              <w:right w:w="72" w:type="dxa"/>
            </w:tcMar>
            <w:vAlign w:val="center"/>
          </w:tcPr>
          <w:p w14:paraId="6C42B1D8"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Para</w:t>
            </w:r>
            <w:r w:rsidRPr="00C93169">
              <w:rPr>
                <w:rFonts w:ascii="Soberana Sans Light" w:eastAsia="Times New Roman" w:hAnsi="Soberana Sans Light" w:cs="Arial"/>
                <w:color w:val="000000"/>
                <w:sz w:val="18"/>
                <w:szCs w:val="18"/>
                <w:lang w:eastAsia="es-MX"/>
              </w:rPr>
              <w:t xml:space="preserve"> la selección del sitio de Perforación, </w:t>
            </w:r>
            <w:r>
              <w:rPr>
                <w:rFonts w:ascii="Soberana Sans Light" w:eastAsia="Times New Roman" w:hAnsi="Soberana Sans Light" w:cs="Arial"/>
                <w:color w:val="000000"/>
                <w:sz w:val="18"/>
                <w:szCs w:val="18"/>
                <w:lang w:eastAsia="es-MX"/>
              </w:rPr>
              <w:t>¿el</w:t>
            </w:r>
            <w:r w:rsidRPr="00C93169">
              <w:rPr>
                <w:rFonts w:ascii="Soberana Sans Light" w:eastAsia="Times New Roman" w:hAnsi="Soberana Sans Light" w:cs="Arial"/>
                <w:color w:val="000000"/>
                <w:sz w:val="18"/>
                <w:szCs w:val="18"/>
                <w:lang w:eastAsia="es-MX"/>
              </w:rPr>
              <w:t xml:space="preserve"> Regula</w:t>
            </w:r>
            <w:r>
              <w:rPr>
                <w:rFonts w:ascii="Soberana Sans Light" w:eastAsia="Times New Roman" w:hAnsi="Soberana Sans Light" w:cs="Arial"/>
                <w:color w:val="000000"/>
                <w:sz w:val="18"/>
                <w:szCs w:val="18"/>
                <w:lang w:eastAsia="es-MX"/>
              </w:rPr>
              <w:t>do</w:t>
            </w:r>
            <w:r w:rsidRPr="00C93169">
              <w:rPr>
                <w:rFonts w:ascii="Soberana Sans Light" w:eastAsia="Times New Roman" w:hAnsi="Soberana Sans Light" w:cs="Arial"/>
                <w:color w:val="000000"/>
                <w:sz w:val="18"/>
                <w:szCs w:val="18"/>
                <w:lang w:eastAsia="es-MX"/>
              </w:rPr>
              <w:t xml:space="preserve"> afect</w:t>
            </w:r>
            <w:r>
              <w:rPr>
                <w:rFonts w:ascii="Soberana Sans Light" w:eastAsia="Times New Roman" w:hAnsi="Soberana Sans Light" w:cs="Arial"/>
                <w:color w:val="000000"/>
                <w:sz w:val="18"/>
                <w:szCs w:val="18"/>
                <w:lang w:eastAsia="es-MX"/>
              </w:rPr>
              <w:t>ó</w:t>
            </w:r>
            <w:r w:rsidRPr="00C93169">
              <w:rPr>
                <w:rFonts w:ascii="Soberana Sans Light" w:eastAsia="Times New Roman" w:hAnsi="Soberana Sans Light" w:cs="Arial"/>
                <w:color w:val="000000"/>
                <w:sz w:val="18"/>
                <w:szCs w:val="18"/>
                <w:lang w:eastAsia="es-MX"/>
              </w:rPr>
              <w:t xml:space="preserve"> Áreas Ambientalmente Sensibles,</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 xml:space="preserve">corrientes perennes </w:t>
            </w:r>
            <w:r>
              <w:rPr>
                <w:rFonts w:ascii="Soberana Sans Light" w:eastAsia="Times New Roman" w:hAnsi="Soberana Sans Light" w:cs="Arial"/>
                <w:color w:val="000000"/>
                <w:sz w:val="18"/>
                <w:szCs w:val="18"/>
                <w:lang w:eastAsia="es-MX"/>
              </w:rPr>
              <w:t>ó</w:t>
            </w:r>
            <w:r w:rsidRPr="00C93169">
              <w:rPr>
                <w:rFonts w:ascii="Soberana Sans Light" w:eastAsia="Times New Roman" w:hAnsi="Soberana Sans Light" w:cs="Arial"/>
                <w:color w:val="000000"/>
                <w:sz w:val="18"/>
                <w:szCs w:val="18"/>
                <w:lang w:eastAsia="es-MX"/>
              </w:rPr>
              <w:t xml:space="preserve"> cuerpos de agua, núcleos de población cercanos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55AD9B09"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02193F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3355F1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18CD2D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28144C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438EC8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16BA2FC" w14:textId="77777777" w:rsidTr="00DB7C3C">
        <w:trPr>
          <w:trHeight w:val="379"/>
        </w:trPr>
        <w:tc>
          <w:tcPr>
            <w:tcW w:w="424" w:type="dxa"/>
            <w:shd w:val="clear" w:color="auto" w:fill="FFFFFF"/>
          </w:tcPr>
          <w:p w14:paraId="37E248AC"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7F0AC83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27</w:t>
            </w:r>
          </w:p>
        </w:tc>
        <w:tc>
          <w:tcPr>
            <w:tcW w:w="2976" w:type="dxa"/>
            <w:shd w:val="clear" w:color="auto" w:fill="FFFFFF"/>
            <w:tcMar>
              <w:top w:w="0" w:type="dxa"/>
              <w:left w:w="72" w:type="dxa"/>
              <w:bottom w:w="0" w:type="dxa"/>
              <w:right w:w="72" w:type="dxa"/>
            </w:tcMar>
            <w:vAlign w:val="center"/>
          </w:tcPr>
          <w:p w14:paraId="5BB109F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Para</w:t>
            </w:r>
            <w:r w:rsidRPr="00C93169">
              <w:rPr>
                <w:rFonts w:ascii="Soberana Sans Light" w:eastAsia="Times New Roman" w:hAnsi="Soberana Sans Light" w:cs="Arial"/>
                <w:color w:val="000000"/>
                <w:sz w:val="18"/>
                <w:szCs w:val="18"/>
                <w:lang w:eastAsia="es-MX"/>
              </w:rPr>
              <w:t xml:space="preserve"> la selección del sitio de Perforación, </w:t>
            </w:r>
            <w:r>
              <w:rPr>
                <w:rFonts w:ascii="Soberana Sans Light" w:eastAsia="Times New Roman" w:hAnsi="Soberana Sans Light" w:cs="Arial"/>
                <w:color w:val="000000"/>
                <w:sz w:val="18"/>
                <w:szCs w:val="18"/>
                <w:lang w:eastAsia="es-MX"/>
              </w:rPr>
              <w:t>¿se tomaron</w:t>
            </w:r>
            <w:r w:rsidRPr="00C93169">
              <w:rPr>
                <w:rFonts w:ascii="Soberana Sans Light" w:eastAsia="Times New Roman" w:hAnsi="Soberana Sans Light" w:cs="Arial"/>
                <w:color w:val="000000"/>
                <w:sz w:val="18"/>
                <w:szCs w:val="18"/>
                <w:lang w:eastAsia="es-MX"/>
              </w:rPr>
              <w:t xml:space="preserve"> como base los resultados del</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 xml:space="preserve">Análisis de Riesgos desarrollado para la autorización </w:t>
            </w:r>
            <w:r>
              <w:rPr>
                <w:rFonts w:ascii="Soberana Sans Light" w:eastAsia="Times New Roman" w:hAnsi="Soberana Sans Light" w:cs="Arial"/>
                <w:color w:val="000000"/>
                <w:sz w:val="18"/>
                <w:szCs w:val="18"/>
                <w:lang w:eastAsia="es-MX"/>
              </w:rPr>
              <w:t>de su Sistema de Administración?</w:t>
            </w:r>
          </w:p>
        </w:tc>
        <w:tc>
          <w:tcPr>
            <w:tcW w:w="1150" w:type="dxa"/>
            <w:gridSpan w:val="2"/>
            <w:shd w:val="clear" w:color="auto" w:fill="FFFFFF"/>
          </w:tcPr>
          <w:p w14:paraId="31D7B33A"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B038CE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240D1F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BC46B2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94F1F9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B7ACF3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2A0794F" w14:textId="77777777" w:rsidTr="00DB7C3C">
        <w:trPr>
          <w:trHeight w:val="379"/>
        </w:trPr>
        <w:tc>
          <w:tcPr>
            <w:tcW w:w="424" w:type="dxa"/>
            <w:shd w:val="clear" w:color="auto" w:fill="FFFFFF"/>
          </w:tcPr>
          <w:p w14:paraId="19584DA7"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BA7CAA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28</w:t>
            </w:r>
          </w:p>
        </w:tc>
        <w:tc>
          <w:tcPr>
            <w:tcW w:w="2976" w:type="dxa"/>
            <w:shd w:val="clear" w:color="auto" w:fill="FFFFFF"/>
            <w:tcMar>
              <w:top w:w="0" w:type="dxa"/>
              <w:left w:w="72" w:type="dxa"/>
              <w:bottom w:w="0" w:type="dxa"/>
              <w:right w:w="72" w:type="dxa"/>
            </w:tcMar>
            <w:vAlign w:val="center"/>
          </w:tcPr>
          <w:p w14:paraId="1F170702" w14:textId="77777777" w:rsidR="00B5013B" w:rsidRPr="00604E23"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generaron </w:t>
            </w:r>
            <w:r w:rsidRPr="00604E23">
              <w:rPr>
                <w:rFonts w:ascii="Soberana Sans Light" w:eastAsia="Times New Roman" w:hAnsi="Soberana Sans Light" w:cs="Arial"/>
                <w:color w:val="000000"/>
                <w:sz w:val="18"/>
                <w:szCs w:val="18"/>
                <w:lang w:eastAsia="es-MX"/>
              </w:rPr>
              <w:t>flu</w:t>
            </w:r>
            <w:r>
              <w:rPr>
                <w:rFonts w:ascii="Soberana Sans Light" w:eastAsia="Times New Roman" w:hAnsi="Soberana Sans Light" w:cs="Arial"/>
                <w:color w:val="000000"/>
                <w:sz w:val="18"/>
                <w:szCs w:val="18"/>
                <w:lang w:eastAsia="es-MX"/>
              </w:rPr>
              <w:t>idos o recortes de Perforación?</w:t>
            </w:r>
          </w:p>
        </w:tc>
        <w:tc>
          <w:tcPr>
            <w:tcW w:w="1150" w:type="dxa"/>
            <w:gridSpan w:val="2"/>
            <w:shd w:val="clear" w:color="auto" w:fill="FFFFFF"/>
          </w:tcPr>
          <w:p w14:paraId="5174A3C7"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2BBF12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F1EE8D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FD7562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30FE84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44E159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18A94B7" w14:textId="77777777" w:rsidTr="00DB7C3C">
        <w:trPr>
          <w:trHeight w:val="379"/>
        </w:trPr>
        <w:tc>
          <w:tcPr>
            <w:tcW w:w="424" w:type="dxa"/>
            <w:shd w:val="clear" w:color="auto" w:fill="FFFFFF"/>
          </w:tcPr>
          <w:p w14:paraId="115AB1FB"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5F6A9B69"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28</w:t>
            </w:r>
          </w:p>
        </w:tc>
        <w:tc>
          <w:tcPr>
            <w:tcW w:w="2976" w:type="dxa"/>
            <w:shd w:val="clear" w:color="auto" w:fill="FFFFFF"/>
            <w:tcMar>
              <w:top w:w="0" w:type="dxa"/>
              <w:left w:w="72" w:type="dxa"/>
              <w:bottom w:w="0" w:type="dxa"/>
              <w:right w:w="72" w:type="dxa"/>
            </w:tcMar>
            <w:vAlign w:val="center"/>
          </w:tcPr>
          <w:p w14:paraId="17D8F1F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construyeron o habilitaron</w:t>
            </w:r>
            <w:r w:rsidRPr="00604E23">
              <w:rPr>
                <w:rFonts w:ascii="Soberana Sans Light" w:eastAsia="Times New Roman" w:hAnsi="Soberana Sans Light" w:cs="Arial"/>
                <w:color w:val="000000"/>
                <w:sz w:val="18"/>
                <w:szCs w:val="18"/>
                <w:lang w:eastAsia="es-MX"/>
              </w:rPr>
              <w:t xml:space="preserve"> presas de terracería para el almacenamiento, tratamiento o disposición de flu</w:t>
            </w:r>
            <w:r>
              <w:rPr>
                <w:rFonts w:ascii="Soberana Sans Light" w:eastAsia="Times New Roman" w:hAnsi="Soberana Sans Light" w:cs="Arial"/>
                <w:color w:val="000000"/>
                <w:sz w:val="18"/>
                <w:szCs w:val="18"/>
                <w:lang w:eastAsia="es-MX"/>
              </w:rPr>
              <w:t>idos o recortes de Perforación?</w:t>
            </w:r>
          </w:p>
        </w:tc>
        <w:tc>
          <w:tcPr>
            <w:tcW w:w="1150" w:type="dxa"/>
            <w:gridSpan w:val="2"/>
            <w:shd w:val="clear" w:color="auto" w:fill="FFFFFF"/>
          </w:tcPr>
          <w:p w14:paraId="78C6B2D8"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9C7F1D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694C7C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4BFEF1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243ECC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2DF09E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41E583B" w14:textId="77777777" w:rsidTr="00DB7C3C">
        <w:trPr>
          <w:trHeight w:val="379"/>
        </w:trPr>
        <w:tc>
          <w:tcPr>
            <w:tcW w:w="424" w:type="dxa"/>
            <w:shd w:val="clear" w:color="auto" w:fill="FFFFFF"/>
          </w:tcPr>
          <w:p w14:paraId="1C780F1E"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4E8B52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28</w:t>
            </w:r>
          </w:p>
        </w:tc>
        <w:tc>
          <w:tcPr>
            <w:tcW w:w="2976" w:type="dxa"/>
            <w:shd w:val="clear" w:color="auto" w:fill="FFFFFF"/>
            <w:tcMar>
              <w:top w:w="0" w:type="dxa"/>
              <w:left w:w="72" w:type="dxa"/>
              <w:bottom w:w="0" w:type="dxa"/>
              <w:right w:w="72" w:type="dxa"/>
            </w:tcMar>
            <w:vAlign w:val="center"/>
          </w:tcPr>
          <w:p w14:paraId="2E7BAA4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Para fluidos o recortes de perforación </w:t>
            </w:r>
          </w:p>
          <w:p w14:paraId="593F8C2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utilizaron </w:t>
            </w:r>
            <w:r w:rsidRPr="00604E23">
              <w:rPr>
                <w:rFonts w:ascii="Soberana Sans Light" w:eastAsia="Times New Roman" w:hAnsi="Soberana Sans Light" w:cs="Arial"/>
                <w:color w:val="000000"/>
                <w:sz w:val="18"/>
                <w:szCs w:val="18"/>
                <w:lang w:eastAsia="es-MX"/>
              </w:rPr>
              <w:t>contenedores portátiles cerrados que garanti</w:t>
            </w:r>
            <w:r>
              <w:rPr>
                <w:rFonts w:ascii="Soberana Sans Light" w:eastAsia="Times New Roman" w:hAnsi="Soberana Sans Light" w:cs="Arial"/>
                <w:color w:val="000000"/>
                <w:sz w:val="18"/>
                <w:szCs w:val="18"/>
                <w:lang w:eastAsia="es-MX"/>
              </w:rPr>
              <w:t>zaron</w:t>
            </w:r>
            <w:r w:rsidRPr="00604E23">
              <w:rPr>
                <w:rFonts w:ascii="Soberana Sans Light" w:eastAsia="Times New Roman" w:hAnsi="Soberana Sans Light" w:cs="Arial"/>
                <w:color w:val="000000"/>
                <w:sz w:val="18"/>
                <w:szCs w:val="18"/>
                <w:lang w:eastAsia="es-MX"/>
              </w:rPr>
              <w:t xml:space="preserve"> la contención de los fluidos o residuos</w:t>
            </w:r>
            <w:r>
              <w:rPr>
                <w:rFonts w:ascii="Soberana Sans Light" w:eastAsia="Times New Roman" w:hAnsi="Soberana Sans Light" w:cs="Arial"/>
                <w:color w:val="000000"/>
                <w:sz w:val="18"/>
                <w:szCs w:val="18"/>
                <w:lang w:eastAsia="es-MX"/>
              </w:rPr>
              <w:t>?</w:t>
            </w:r>
          </w:p>
          <w:p w14:paraId="75F19142"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instalaron</w:t>
            </w:r>
            <w:r w:rsidRPr="00604E23">
              <w:rPr>
                <w:rFonts w:ascii="Soberana Sans Light" w:eastAsia="Times New Roman" w:hAnsi="Soberana Sans Light" w:cs="Arial"/>
                <w:color w:val="000000"/>
                <w:sz w:val="18"/>
                <w:szCs w:val="18"/>
                <w:lang w:eastAsia="es-MX"/>
              </w:rPr>
              <w:t xml:space="preserve"> Barreras físicas que permit</w:t>
            </w:r>
            <w:r>
              <w:rPr>
                <w:rFonts w:ascii="Soberana Sans Light" w:eastAsia="Times New Roman" w:hAnsi="Soberana Sans Light" w:cs="Arial"/>
                <w:color w:val="000000"/>
                <w:sz w:val="18"/>
                <w:szCs w:val="18"/>
                <w:lang w:eastAsia="es-MX"/>
              </w:rPr>
              <w:t>ieron</w:t>
            </w:r>
            <w:r w:rsidRPr="00604E23">
              <w:rPr>
                <w:rFonts w:ascii="Soberana Sans Light" w:eastAsia="Times New Roman" w:hAnsi="Soberana Sans Light" w:cs="Arial"/>
                <w:color w:val="000000"/>
                <w:sz w:val="18"/>
                <w:szCs w:val="18"/>
                <w:lang w:eastAsia="es-MX"/>
              </w:rPr>
              <w:t xml:space="preserve"> contener posibles fugas o derrames e impid</w:t>
            </w:r>
            <w:r>
              <w:rPr>
                <w:rFonts w:ascii="Soberana Sans Light" w:eastAsia="Times New Roman" w:hAnsi="Soberana Sans Light" w:cs="Arial"/>
                <w:color w:val="000000"/>
                <w:sz w:val="18"/>
                <w:szCs w:val="18"/>
                <w:lang w:eastAsia="es-MX"/>
              </w:rPr>
              <w:t>ieron</w:t>
            </w:r>
            <w:r w:rsidRPr="00604E23">
              <w:rPr>
                <w:rFonts w:ascii="Soberana Sans Light" w:eastAsia="Times New Roman" w:hAnsi="Soberana Sans Light" w:cs="Arial"/>
                <w:color w:val="000000"/>
                <w:sz w:val="18"/>
                <w:szCs w:val="18"/>
                <w:lang w:eastAsia="es-MX"/>
              </w:rPr>
              <w:t xml:space="preserve"> la contaminación del suelo, de la zona no saturada, de cuerpos de ag</w:t>
            </w:r>
            <w:r>
              <w:rPr>
                <w:rFonts w:ascii="Soberana Sans Light" w:eastAsia="Times New Roman" w:hAnsi="Soberana Sans Light" w:cs="Arial"/>
                <w:color w:val="000000"/>
                <w:sz w:val="18"/>
                <w:szCs w:val="18"/>
                <w:lang w:eastAsia="es-MX"/>
              </w:rPr>
              <w:t>ua superficiales y de Acuíferos?</w:t>
            </w:r>
          </w:p>
          <w:p w14:paraId="4F5E74EE"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p w14:paraId="75B8B449" w14:textId="77777777" w:rsidR="00B5013B" w:rsidRPr="00604E23"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Especifique</w:t>
            </w:r>
          </w:p>
        </w:tc>
        <w:tc>
          <w:tcPr>
            <w:tcW w:w="1150" w:type="dxa"/>
            <w:gridSpan w:val="2"/>
            <w:shd w:val="clear" w:color="auto" w:fill="FFFFFF"/>
          </w:tcPr>
          <w:p w14:paraId="49E94EF4"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686B8F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9738D4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1001F6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CC0C1B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9D4CF3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870987C" w14:textId="77777777" w:rsidTr="00DB7C3C">
        <w:trPr>
          <w:trHeight w:val="379"/>
        </w:trPr>
        <w:tc>
          <w:tcPr>
            <w:tcW w:w="424" w:type="dxa"/>
            <w:shd w:val="clear" w:color="auto" w:fill="FFFFFF"/>
          </w:tcPr>
          <w:p w14:paraId="4B2BB4F6"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6CA200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29</w:t>
            </w:r>
          </w:p>
        </w:tc>
        <w:tc>
          <w:tcPr>
            <w:tcW w:w="2976" w:type="dxa"/>
            <w:shd w:val="clear" w:color="auto" w:fill="FFFFFF"/>
            <w:tcMar>
              <w:top w:w="0" w:type="dxa"/>
              <w:left w:w="72" w:type="dxa"/>
              <w:bottom w:w="0" w:type="dxa"/>
              <w:right w:w="72" w:type="dxa"/>
            </w:tcMar>
            <w:vAlign w:val="center"/>
          </w:tcPr>
          <w:p w14:paraId="733A89A5"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C93169">
              <w:rPr>
                <w:rFonts w:ascii="Soberana Sans Light" w:eastAsia="Times New Roman" w:hAnsi="Soberana Sans Light" w:cs="Arial"/>
                <w:color w:val="000000"/>
                <w:sz w:val="18"/>
                <w:szCs w:val="18"/>
                <w:lang w:eastAsia="es-MX"/>
              </w:rPr>
              <w:t xml:space="preserve"> Regulado </w:t>
            </w:r>
            <w:r>
              <w:rPr>
                <w:rFonts w:ascii="Soberana Sans Light" w:eastAsia="Times New Roman" w:hAnsi="Soberana Sans Light" w:cs="Arial"/>
                <w:color w:val="000000"/>
                <w:sz w:val="18"/>
                <w:szCs w:val="18"/>
                <w:lang w:eastAsia="es-MX"/>
              </w:rPr>
              <w:t>llevó</w:t>
            </w:r>
            <w:r w:rsidRPr="00C93169">
              <w:rPr>
                <w:rFonts w:ascii="Soberana Sans Light" w:eastAsia="Times New Roman" w:hAnsi="Soberana Sans Light" w:cs="Arial"/>
                <w:color w:val="000000"/>
                <w:sz w:val="18"/>
                <w:szCs w:val="18"/>
                <w:lang w:eastAsia="es-MX"/>
              </w:rPr>
              <w:t xml:space="preserve"> a cabo la planeación para determinar los medios para trasladar el equipo de</w:t>
            </w:r>
            <w:r>
              <w:rPr>
                <w:rFonts w:ascii="Soberana Sans Light" w:eastAsia="Times New Roman" w:hAnsi="Soberana Sans Light" w:cs="Arial"/>
                <w:color w:val="000000"/>
                <w:sz w:val="18"/>
                <w:szCs w:val="18"/>
                <w:lang w:eastAsia="es-MX"/>
              </w:rPr>
              <w:t xml:space="preserve"> Perforación?</w:t>
            </w:r>
          </w:p>
        </w:tc>
        <w:tc>
          <w:tcPr>
            <w:tcW w:w="1150" w:type="dxa"/>
            <w:gridSpan w:val="2"/>
            <w:shd w:val="clear" w:color="auto" w:fill="FFFFFF"/>
          </w:tcPr>
          <w:p w14:paraId="27BF837E"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92438A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D9F8F7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D4F34F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2B01A9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8F8B62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FE9E01C" w14:textId="77777777" w:rsidTr="00DB7C3C">
        <w:trPr>
          <w:trHeight w:val="379"/>
        </w:trPr>
        <w:tc>
          <w:tcPr>
            <w:tcW w:w="424" w:type="dxa"/>
            <w:shd w:val="clear" w:color="auto" w:fill="FFFFFF"/>
          </w:tcPr>
          <w:p w14:paraId="2296AE3B"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09A6D777"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29</w:t>
            </w:r>
          </w:p>
        </w:tc>
        <w:tc>
          <w:tcPr>
            <w:tcW w:w="2976" w:type="dxa"/>
            <w:shd w:val="clear" w:color="auto" w:fill="FFFFFF"/>
            <w:tcMar>
              <w:top w:w="0" w:type="dxa"/>
              <w:left w:w="72" w:type="dxa"/>
              <w:bottom w:w="0" w:type="dxa"/>
              <w:right w:w="72" w:type="dxa"/>
            </w:tcMar>
            <w:vAlign w:val="center"/>
          </w:tcPr>
          <w:p w14:paraId="60A4B563"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C93169">
              <w:rPr>
                <w:rFonts w:ascii="Soberana Sans Light" w:eastAsia="Times New Roman" w:hAnsi="Soberana Sans Light" w:cs="Arial"/>
                <w:color w:val="000000"/>
                <w:sz w:val="18"/>
                <w:szCs w:val="18"/>
                <w:lang w:eastAsia="es-MX"/>
              </w:rPr>
              <w:t xml:space="preserve">La movilización e instalación de equipos </w:t>
            </w:r>
            <w:r>
              <w:rPr>
                <w:rFonts w:ascii="Soberana Sans Light" w:eastAsia="Times New Roman" w:hAnsi="Soberana Sans Light" w:cs="Arial"/>
                <w:color w:val="000000"/>
                <w:sz w:val="18"/>
                <w:szCs w:val="18"/>
                <w:lang w:eastAsia="es-MX"/>
              </w:rPr>
              <w:t xml:space="preserve">de perforación ¿cumplió </w:t>
            </w:r>
            <w:r w:rsidRPr="00C93169">
              <w:rPr>
                <w:rFonts w:ascii="Soberana Sans Light" w:eastAsia="Times New Roman" w:hAnsi="Soberana Sans Light" w:cs="Arial"/>
                <w:color w:val="000000"/>
                <w:sz w:val="18"/>
                <w:szCs w:val="18"/>
                <w:lang w:eastAsia="es-MX"/>
              </w:rPr>
              <w:t>con los mecanismos establecidos en el Sistema de</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Administra</w:t>
            </w:r>
            <w:r>
              <w:rPr>
                <w:rFonts w:ascii="Soberana Sans Light" w:eastAsia="Times New Roman" w:hAnsi="Soberana Sans Light" w:cs="Arial"/>
                <w:color w:val="000000"/>
                <w:sz w:val="18"/>
                <w:szCs w:val="18"/>
                <w:lang w:eastAsia="es-MX"/>
              </w:rPr>
              <w:t xml:space="preserve">ción </w:t>
            </w:r>
            <w:r>
              <w:rPr>
                <w:rFonts w:ascii="Soberana Sans Light" w:eastAsia="Times New Roman" w:hAnsi="Soberana Sans Light" w:cs="Arial"/>
                <w:color w:val="000000"/>
                <w:sz w:val="18"/>
                <w:szCs w:val="18"/>
                <w:lang w:eastAsia="es-MX"/>
              </w:rPr>
              <w:lastRenderedPageBreak/>
              <w:t>autorizado por la Agencia?</w:t>
            </w:r>
          </w:p>
        </w:tc>
        <w:tc>
          <w:tcPr>
            <w:tcW w:w="1150" w:type="dxa"/>
            <w:gridSpan w:val="2"/>
            <w:shd w:val="clear" w:color="auto" w:fill="FFFFFF"/>
          </w:tcPr>
          <w:p w14:paraId="29CF89E8"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19EA553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DD2C5F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A02538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64C1D7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114396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F6691E6" w14:textId="77777777" w:rsidTr="00DB7C3C">
        <w:trPr>
          <w:trHeight w:val="379"/>
        </w:trPr>
        <w:tc>
          <w:tcPr>
            <w:tcW w:w="424" w:type="dxa"/>
            <w:shd w:val="clear" w:color="auto" w:fill="FFFFFF"/>
          </w:tcPr>
          <w:p w14:paraId="6A47498B"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BDD3C40"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29 Fracción I</w:t>
            </w:r>
          </w:p>
        </w:tc>
        <w:tc>
          <w:tcPr>
            <w:tcW w:w="2976" w:type="dxa"/>
            <w:shd w:val="clear" w:color="auto" w:fill="FFFFFF"/>
            <w:tcMar>
              <w:top w:w="0" w:type="dxa"/>
              <w:left w:w="72" w:type="dxa"/>
              <w:bottom w:w="0" w:type="dxa"/>
              <w:right w:w="72" w:type="dxa"/>
            </w:tcMar>
            <w:vAlign w:val="center"/>
          </w:tcPr>
          <w:p w14:paraId="015D4C87"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C93169">
              <w:rPr>
                <w:rFonts w:ascii="Soberana Sans Light" w:eastAsia="Times New Roman" w:hAnsi="Soberana Sans Light" w:cs="Arial"/>
                <w:color w:val="000000"/>
                <w:sz w:val="18"/>
                <w:szCs w:val="18"/>
                <w:lang w:eastAsia="es-MX"/>
              </w:rPr>
              <w:t xml:space="preserve">El plan de traslado del equipo de Perforación </w:t>
            </w:r>
            <w:r>
              <w:rPr>
                <w:rFonts w:ascii="Soberana Sans Light" w:eastAsia="Times New Roman" w:hAnsi="Soberana Sans Light" w:cs="Arial"/>
                <w:color w:val="000000"/>
                <w:sz w:val="18"/>
                <w:szCs w:val="18"/>
                <w:lang w:eastAsia="es-MX"/>
              </w:rPr>
              <w:t>¿contiene u</w:t>
            </w:r>
            <w:r w:rsidRPr="00C93169">
              <w:rPr>
                <w:rFonts w:ascii="Soberana Sans Light" w:eastAsia="Times New Roman" w:hAnsi="Soberana Sans Light" w:cs="Arial"/>
                <w:color w:val="000000"/>
                <w:sz w:val="18"/>
                <w:szCs w:val="18"/>
                <w:lang w:eastAsia="es-MX"/>
              </w:rPr>
              <w:t xml:space="preserve">n análisis de ruta donde </w:t>
            </w:r>
            <w:r>
              <w:rPr>
                <w:rFonts w:ascii="Soberana Sans Light" w:eastAsia="Times New Roman" w:hAnsi="Soberana Sans Light" w:cs="Arial"/>
                <w:color w:val="000000"/>
                <w:sz w:val="18"/>
                <w:szCs w:val="18"/>
                <w:lang w:eastAsia="es-MX"/>
              </w:rPr>
              <w:t>se incluyeron y consideraron</w:t>
            </w:r>
            <w:r w:rsidRPr="00C93169">
              <w:rPr>
                <w:rFonts w:ascii="Soberana Sans Light" w:eastAsia="Times New Roman" w:hAnsi="Soberana Sans Light" w:cs="Arial"/>
                <w:color w:val="000000"/>
                <w:sz w:val="18"/>
                <w:szCs w:val="18"/>
                <w:lang w:eastAsia="es-MX"/>
              </w:rPr>
              <w:t xml:space="preserve"> las posibles afectaciones a los equipos y las dificultades en el transporte sin</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importar que sean físicas o naturales de acuerdo al entorn</w:t>
            </w:r>
            <w:r>
              <w:rPr>
                <w:rFonts w:ascii="Soberana Sans Light" w:eastAsia="Times New Roman" w:hAnsi="Soberana Sans Light" w:cs="Arial"/>
                <w:color w:val="000000"/>
                <w:sz w:val="18"/>
                <w:szCs w:val="18"/>
                <w:lang w:eastAsia="es-MX"/>
              </w:rPr>
              <w:t>o donde se realice la operación?</w:t>
            </w:r>
          </w:p>
        </w:tc>
        <w:tc>
          <w:tcPr>
            <w:tcW w:w="1150" w:type="dxa"/>
            <w:gridSpan w:val="2"/>
            <w:shd w:val="clear" w:color="auto" w:fill="FFFFFF"/>
          </w:tcPr>
          <w:p w14:paraId="734D9262"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1F5B46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A16FA6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E92497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D18721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DDD573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578A17E" w14:textId="77777777" w:rsidTr="00DB7C3C">
        <w:trPr>
          <w:trHeight w:val="379"/>
        </w:trPr>
        <w:tc>
          <w:tcPr>
            <w:tcW w:w="424" w:type="dxa"/>
            <w:shd w:val="clear" w:color="auto" w:fill="FFFFFF"/>
          </w:tcPr>
          <w:p w14:paraId="3CF7E6A4"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0D58035D"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29 Fracción II</w:t>
            </w:r>
          </w:p>
        </w:tc>
        <w:tc>
          <w:tcPr>
            <w:tcW w:w="2976" w:type="dxa"/>
            <w:shd w:val="clear" w:color="auto" w:fill="FFFFFF"/>
            <w:tcMar>
              <w:top w:w="0" w:type="dxa"/>
              <w:left w:w="72" w:type="dxa"/>
              <w:bottom w:w="0" w:type="dxa"/>
              <w:right w:w="72" w:type="dxa"/>
            </w:tcMar>
            <w:vAlign w:val="center"/>
          </w:tcPr>
          <w:p w14:paraId="0485BBD7"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C93169">
              <w:rPr>
                <w:rFonts w:ascii="Soberana Sans Light" w:eastAsia="Times New Roman" w:hAnsi="Soberana Sans Light" w:cs="Arial"/>
                <w:color w:val="000000"/>
                <w:sz w:val="18"/>
                <w:szCs w:val="18"/>
                <w:lang w:eastAsia="es-MX"/>
              </w:rPr>
              <w:t xml:space="preserve">El plan de traslado del equipo de Perforación </w:t>
            </w:r>
            <w:r>
              <w:rPr>
                <w:rFonts w:ascii="Soberana Sans Light" w:eastAsia="Times New Roman" w:hAnsi="Soberana Sans Light" w:cs="Arial"/>
                <w:color w:val="000000"/>
                <w:sz w:val="18"/>
                <w:szCs w:val="18"/>
                <w:lang w:eastAsia="es-MX"/>
              </w:rPr>
              <w:t>¿contiene e</w:t>
            </w:r>
            <w:r w:rsidRPr="00C93169">
              <w:rPr>
                <w:rFonts w:ascii="Soberana Sans Light" w:eastAsia="Times New Roman" w:hAnsi="Soberana Sans Light" w:cs="Arial"/>
                <w:color w:val="000000"/>
                <w:sz w:val="18"/>
                <w:szCs w:val="18"/>
                <w:lang w:eastAsia="es-MX"/>
              </w:rPr>
              <w:t>vitar los traslados bajo condiciones climatológicas adversas y cuando la visibilidad se reduzca a menos de cien</w:t>
            </w:r>
            <w:r>
              <w:rPr>
                <w:rFonts w:ascii="Soberana Sans Light" w:eastAsia="Times New Roman" w:hAnsi="Soberana Sans Light" w:cs="Arial"/>
                <w:color w:val="000000"/>
                <w:sz w:val="18"/>
                <w:szCs w:val="18"/>
                <w:lang w:eastAsia="es-MX"/>
              </w:rPr>
              <w:t xml:space="preserve"> metros?</w:t>
            </w:r>
          </w:p>
        </w:tc>
        <w:tc>
          <w:tcPr>
            <w:tcW w:w="1150" w:type="dxa"/>
            <w:gridSpan w:val="2"/>
            <w:shd w:val="clear" w:color="auto" w:fill="FFFFFF"/>
          </w:tcPr>
          <w:p w14:paraId="1983CB4C"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01AF22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4C9CB2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C83FF3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EE2F5F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401D5E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6EABABB" w14:textId="77777777" w:rsidTr="00DB7C3C">
        <w:trPr>
          <w:trHeight w:val="379"/>
        </w:trPr>
        <w:tc>
          <w:tcPr>
            <w:tcW w:w="424" w:type="dxa"/>
            <w:shd w:val="clear" w:color="auto" w:fill="FFFFFF"/>
          </w:tcPr>
          <w:p w14:paraId="7FD821D5"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196D806"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29 Fracción III</w:t>
            </w:r>
          </w:p>
        </w:tc>
        <w:tc>
          <w:tcPr>
            <w:tcW w:w="2976" w:type="dxa"/>
            <w:shd w:val="clear" w:color="auto" w:fill="FFFFFF"/>
            <w:tcMar>
              <w:top w:w="0" w:type="dxa"/>
              <w:left w:w="72" w:type="dxa"/>
              <w:bottom w:w="0" w:type="dxa"/>
              <w:right w:w="72" w:type="dxa"/>
            </w:tcMar>
            <w:vAlign w:val="center"/>
          </w:tcPr>
          <w:p w14:paraId="32EA2A88"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C93169">
              <w:rPr>
                <w:rFonts w:ascii="Soberana Sans Light" w:eastAsia="Times New Roman" w:hAnsi="Soberana Sans Light" w:cs="Arial"/>
                <w:color w:val="000000"/>
                <w:sz w:val="18"/>
                <w:szCs w:val="18"/>
                <w:lang w:eastAsia="es-MX"/>
              </w:rPr>
              <w:t xml:space="preserve">El plan de traslado del equipo de Perforación </w:t>
            </w:r>
            <w:r>
              <w:rPr>
                <w:rFonts w:ascii="Soberana Sans Light" w:eastAsia="Times New Roman" w:hAnsi="Soberana Sans Light" w:cs="Arial"/>
                <w:color w:val="000000"/>
                <w:sz w:val="18"/>
                <w:szCs w:val="18"/>
                <w:lang w:eastAsia="es-MX"/>
              </w:rPr>
              <w:t>¿contiene a</w:t>
            </w:r>
            <w:r w:rsidRPr="00C93169">
              <w:rPr>
                <w:rFonts w:ascii="Soberana Sans Light" w:eastAsia="Times New Roman" w:hAnsi="Soberana Sans Light" w:cs="Arial"/>
                <w:color w:val="000000"/>
                <w:sz w:val="18"/>
                <w:szCs w:val="18"/>
                <w:lang w:eastAsia="es-MX"/>
              </w:rPr>
              <w:t>dministrar el movimiento de unidades en las áreas donde desarrollarán las actividades de Exploración y Extracción de Hidrocarburos, para reducir los impactos ambientales tales como el ruido, la vibración, generación de polvo y/o</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movimiento vehicular</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5C6E80C4"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64EC57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6FAD73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01E9F5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1D4727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E3874EE"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8947D26" w14:textId="77777777" w:rsidTr="00DB7C3C">
        <w:trPr>
          <w:trHeight w:val="379"/>
        </w:trPr>
        <w:tc>
          <w:tcPr>
            <w:tcW w:w="424" w:type="dxa"/>
            <w:shd w:val="clear" w:color="auto" w:fill="FFFFFF"/>
          </w:tcPr>
          <w:p w14:paraId="060A83E9"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5C732B4E"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30</w:t>
            </w:r>
          </w:p>
        </w:tc>
        <w:tc>
          <w:tcPr>
            <w:tcW w:w="2976" w:type="dxa"/>
            <w:shd w:val="clear" w:color="auto" w:fill="FFFFFF"/>
            <w:tcMar>
              <w:top w:w="0" w:type="dxa"/>
              <w:left w:w="72" w:type="dxa"/>
              <w:bottom w:w="0" w:type="dxa"/>
              <w:right w:w="72" w:type="dxa"/>
            </w:tcMar>
            <w:vAlign w:val="center"/>
          </w:tcPr>
          <w:p w14:paraId="495128E0"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C93169">
              <w:rPr>
                <w:rFonts w:ascii="Soberana Sans Light" w:eastAsia="Times New Roman" w:hAnsi="Soberana Sans Light" w:cs="Arial"/>
                <w:color w:val="000000"/>
                <w:sz w:val="18"/>
                <w:szCs w:val="18"/>
                <w:lang w:eastAsia="es-MX"/>
              </w:rPr>
              <w:t xml:space="preserve"> Regulado mant</w:t>
            </w:r>
            <w:r>
              <w:rPr>
                <w:rFonts w:ascii="Soberana Sans Light" w:eastAsia="Times New Roman" w:hAnsi="Soberana Sans Light" w:cs="Arial"/>
                <w:color w:val="000000"/>
                <w:sz w:val="18"/>
                <w:szCs w:val="18"/>
                <w:lang w:eastAsia="es-MX"/>
              </w:rPr>
              <w:t>iene</w:t>
            </w:r>
            <w:r w:rsidRPr="00C93169">
              <w:rPr>
                <w:rFonts w:ascii="Soberana Sans Light" w:eastAsia="Times New Roman" w:hAnsi="Soberana Sans Light" w:cs="Arial"/>
                <w:color w:val="000000"/>
                <w:sz w:val="18"/>
                <w:szCs w:val="18"/>
                <w:lang w:eastAsia="es-MX"/>
              </w:rPr>
              <w:t xml:space="preserve"> la Integridad Mecánica de las Instalaciones empleadas de acuerdo a los</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mecanismos establecidos en el Sistema de Administr</w:t>
            </w:r>
            <w:r>
              <w:rPr>
                <w:rFonts w:ascii="Soberana Sans Light" w:eastAsia="Times New Roman" w:hAnsi="Soberana Sans Light" w:cs="Arial"/>
                <w:color w:val="000000"/>
                <w:sz w:val="18"/>
                <w:szCs w:val="18"/>
                <w:lang w:eastAsia="es-MX"/>
              </w:rPr>
              <w:t>ación autorizado por la Agencia?</w:t>
            </w:r>
          </w:p>
        </w:tc>
        <w:tc>
          <w:tcPr>
            <w:tcW w:w="1150" w:type="dxa"/>
            <w:gridSpan w:val="2"/>
            <w:shd w:val="clear" w:color="auto" w:fill="FFFFFF"/>
          </w:tcPr>
          <w:p w14:paraId="4999F589"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26D72A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BD3F0A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CC4A9F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FB9140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A429D2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558F7C1" w14:textId="77777777" w:rsidTr="00DB7C3C">
        <w:trPr>
          <w:trHeight w:val="379"/>
        </w:trPr>
        <w:tc>
          <w:tcPr>
            <w:tcW w:w="424" w:type="dxa"/>
            <w:shd w:val="clear" w:color="auto" w:fill="FFFFFF"/>
          </w:tcPr>
          <w:p w14:paraId="4391DE51"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E0A9627"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31</w:t>
            </w:r>
          </w:p>
        </w:tc>
        <w:tc>
          <w:tcPr>
            <w:tcW w:w="2976" w:type="dxa"/>
            <w:shd w:val="clear" w:color="auto" w:fill="FFFFFF"/>
            <w:tcMar>
              <w:top w:w="0" w:type="dxa"/>
              <w:left w:w="72" w:type="dxa"/>
              <w:bottom w:w="0" w:type="dxa"/>
              <w:right w:w="72" w:type="dxa"/>
            </w:tcMar>
            <w:vAlign w:val="center"/>
          </w:tcPr>
          <w:p w14:paraId="072F3003"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C93169">
              <w:rPr>
                <w:rFonts w:ascii="Soberana Sans Light" w:eastAsia="Times New Roman" w:hAnsi="Soberana Sans Light" w:cs="Arial"/>
                <w:color w:val="000000"/>
                <w:sz w:val="18"/>
                <w:szCs w:val="18"/>
                <w:lang w:eastAsia="es-MX"/>
              </w:rPr>
              <w:t>Regulado verifica la Integridad Mecánica de sus Instalaciones, en las etapas de construcción, prearranque,</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operación, mantenimiento, Cierre y Abandono utilizadas para la Exploración y Extracción de Hidrocarburos en</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Yacimientos No Convencional</w:t>
            </w:r>
            <w:r>
              <w:rPr>
                <w:rFonts w:ascii="Soberana Sans Light" w:eastAsia="Times New Roman" w:hAnsi="Soberana Sans Light" w:cs="Arial"/>
                <w:color w:val="000000"/>
                <w:sz w:val="18"/>
                <w:szCs w:val="18"/>
                <w:lang w:eastAsia="es-MX"/>
              </w:rPr>
              <w:t>es?</w:t>
            </w:r>
          </w:p>
        </w:tc>
        <w:tc>
          <w:tcPr>
            <w:tcW w:w="1150" w:type="dxa"/>
            <w:gridSpan w:val="2"/>
            <w:shd w:val="clear" w:color="auto" w:fill="FFFFFF"/>
          </w:tcPr>
          <w:p w14:paraId="38518E6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BD0B87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140BBA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B6B4E5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EA8DED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F7A63F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A711406" w14:textId="77777777" w:rsidTr="00DB7C3C">
        <w:trPr>
          <w:trHeight w:val="379"/>
        </w:trPr>
        <w:tc>
          <w:tcPr>
            <w:tcW w:w="424" w:type="dxa"/>
            <w:shd w:val="clear" w:color="auto" w:fill="FFFFFF"/>
          </w:tcPr>
          <w:p w14:paraId="512593D5"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9A541B9"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32</w:t>
            </w:r>
          </w:p>
        </w:tc>
        <w:tc>
          <w:tcPr>
            <w:tcW w:w="2976" w:type="dxa"/>
            <w:shd w:val="clear" w:color="auto" w:fill="FFFFFF"/>
            <w:tcMar>
              <w:top w:w="0" w:type="dxa"/>
              <w:left w:w="72" w:type="dxa"/>
              <w:bottom w:w="0" w:type="dxa"/>
              <w:right w:w="72" w:type="dxa"/>
            </w:tcMar>
            <w:vAlign w:val="center"/>
          </w:tcPr>
          <w:p w14:paraId="43D72CE6"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C93169">
              <w:rPr>
                <w:rFonts w:ascii="Soberana Sans Light" w:eastAsia="Times New Roman" w:hAnsi="Soberana Sans Light" w:cs="Arial"/>
                <w:color w:val="000000"/>
                <w:sz w:val="18"/>
                <w:szCs w:val="18"/>
                <w:lang w:eastAsia="es-MX"/>
              </w:rPr>
              <w:t xml:space="preserve"> Regulado inclu</w:t>
            </w:r>
            <w:r>
              <w:rPr>
                <w:rFonts w:ascii="Soberana Sans Light" w:eastAsia="Times New Roman" w:hAnsi="Soberana Sans Light" w:cs="Arial"/>
                <w:color w:val="000000"/>
                <w:sz w:val="18"/>
                <w:szCs w:val="18"/>
                <w:lang w:eastAsia="es-MX"/>
              </w:rPr>
              <w:t>ye</w:t>
            </w:r>
            <w:r w:rsidRPr="00C93169">
              <w:rPr>
                <w:rFonts w:ascii="Soberana Sans Light" w:eastAsia="Times New Roman" w:hAnsi="Soberana Sans Light" w:cs="Arial"/>
                <w:color w:val="000000"/>
                <w:sz w:val="18"/>
                <w:szCs w:val="18"/>
                <w:lang w:eastAsia="es-MX"/>
              </w:rPr>
              <w:t xml:space="preserve"> en el diseño, construcción y modificación de las Instalaciones todas las</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 xml:space="preserve">condiciones y variables operativas, de acuerdo con las mejores prácticas y con lo </w:t>
            </w:r>
            <w:r w:rsidRPr="00C93169">
              <w:rPr>
                <w:rFonts w:ascii="Soberana Sans Light" w:eastAsia="Times New Roman" w:hAnsi="Soberana Sans Light" w:cs="Arial"/>
                <w:color w:val="000000"/>
                <w:sz w:val="18"/>
                <w:szCs w:val="18"/>
                <w:lang w:eastAsia="es-MX"/>
              </w:rPr>
              <w:lastRenderedPageBreak/>
              <w:t>establecido en su Sistema de Administración</w:t>
            </w:r>
            <w:r>
              <w:rPr>
                <w:rFonts w:ascii="Soberana Sans Light" w:eastAsia="Times New Roman" w:hAnsi="Soberana Sans Light" w:cs="Arial"/>
                <w:color w:val="000000"/>
                <w:sz w:val="18"/>
                <w:szCs w:val="18"/>
                <w:lang w:eastAsia="es-MX"/>
              </w:rPr>
              <w:t xml:space="preserve"> autorizado por la Agencia?</w:t>
            </w:r>
          </w:p>
        </w:tc>
        <w:tc>
          <w:tcPr>
            <w:tcW w:w="1150" w:type="dxa"/>
            <w:gridSpan w:val="2"/>
            <w:shd w:val="clear" w:color="auto" w:fill="FFFFFF"/>
          </w:tcPr>
          <w:p w14:paraId="30E25377"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75A8C2E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649635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874072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64305C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441C6B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DE27667" w14:textId="77777777" w:rsidTr="00DB7C3C">
        <w:trPr>
          <w:trHeight w:val="379"/>
        </w:trPr>
        <w:tc>
          <w:tcPr>
            <w:tcW w:w="424" w:type="dxa"/>
            <w:shd w:val="clear" w:color="auto" w:fill="FFFFFF"/>
          </w:tcPr>
          <w:p w14:paraId="5F1A1733"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06F8E476"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32</w:t>
            </w:r>
          </w:p>
        </w:tc>
        <w:tc>
          <w:tcPr>
            <w:tcW w:w="2976" w:type="dxa"/>
            <w:shd w:val="clear" w:color="auto" w:fill="FFFFFF"/>
            <w:tcMar>
              <w:top w:w="0" w:type="dxa"/>
              <w:left w:w="72" w:type="dxa"/>
              <w:bottom w:w="0" w:type="dxa"/>
              <w:right w:w="72" w:type="dxa"/>
            </w:tcMar>
            <w:vAlign w:val="center"/>
          </w:tcPr>
          <w:p w14:paraId="156129AF"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C93169">
              <w:rPr>
                <w:rFonts w:ascii="Soberana Sans Light" w:eastAsia="Times New Roman" w:hAnsi="Soberana Sans Light" w:cs="Arial"/>
                <w:color w:val="000000"/>
                <w:sz w:val="18"/>
                <w:szCs w:val="18"/>
                <w:lang w:eastAsia="es-MX"/>
              </w:rPr>
              <w:t>Se instala</w:t>
            </w:r>
            <w:r>
              <w:rPr>
                <w:rFonts w:ascii="Soberana Sans Light" w:eastAsia="Times New Roman" w:hAnsi="Soberana Sans Light" w:cs="Arial"/>
                <w:color w:val="000000"/>
                <w:sz w:val="18"/>
                <w:szCs w:val="18"/>
                <w:lang w:eastAsia="es-MX"/>
              </w:rPr>
              <w:t>n</w:t>
            </w:r>
            <w:r w:rsidRPr="00C93169">
              <w:rPr>
                <w:rFonts w:ascii="Soberana Sans Light" w:eastAsia="Times New Roman" w:hAnsi="Soberana Sans Light" w:cs="Arial"/>
                <w:color w:val="000000"/>
                <w:sz w:val="18"/>
                <w:szCs w:val="18"/>
                <w:lang w:eastAsia="es-MX"/>
              </w:rPr>
              <w:t xml:space="preserve"> y opera</w:t>
            </w:r>
            <w:r>
              <w:rPr>
                <w:rFonts w:ascii="Soberana Sans Light" w:eastAsia="Times New Roman" w:hAnsi="Soberana Sans Light" w:cs="Arial"/>
                <w:color w:val="000000"/>
                <w:sz w:val="18"/>
                <w:szCs w:val="18"/>
                <w:lang w:eastAsia="es-MX"/>
              </w:rPr>
              <w:t>n</w:t>
            </w:r>
            <w:r w:rsidRPr="00C93169">
              <w:rPr>
                <w:rFonts w:ascii="Soberana Sans Light" w:eastAsia="Times New Roman" w:hAnsi="Soberana Sans Light" w:cs="Arial"/>
                <w:color w:val="000000"/>
                <w:sz w:val="18"/>
                <w:szCs w:val="18"/>
                <w:lang w:eastAsia="es-MX"/>
              </w:rPr>
              <w:t xml:space="preserve"> los equipos e Instalaciones conforme a los parámetros de diseño, las especificaciones y</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recomendaciones del fabricante,</w:t>
            </w:r>
            <w:r>
              <w:rPr>
                <w:rFonts w:ascii="Soberana Sans Light" w:eastAsia="Times New Roman" w:hAnsi="Soberana Sans Light" w:cs="Arial"/>
                <w:color w:val="000000"/>
                <w:sz w:val="18"/>
                <w:szCs w:val="18"/>
                <w:lang w:eastAsia="es-MX"/>
              </w:rPr>
              <w:t xml:space="preserve"> así como con</w:t>
            </w:r>
            <w:r w:rsidRPr="00C93169">
              <w:rPr>
                <w:rFonts w:ascii="Soberana Sans Light" w:eastAsia="Times New Roman" w:hAnsi="Soberana Sans Light" w:cs="Arial"/>
                <w:color w:val="000000"/>
                <w:sz w:val="18"/>
                <w:szCs w:val="18"/>
                <w:lang w:eastAsia="es-MX"/>
              </w:rPr>
              <w:t xml:space="preserve"> las recomendaciones derivadas del Análisis de Riesgos y lo establecido en el Sistema de</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Administr</w:t>
            </w:r>
            <w:r>
              <w:rPr>
                <w:rFonts w:ascii="Soberana Sans Light" w:eastAsia="Times New Roman" w:hAnsi="Soberana Sans Light" w:cs="Arial"/>
                <w:color w:val="000000"/>
                <w:sz w:val="18"/>
                <w:szCs w:val="18"/>
                <w:lang w:eastAsia="es-MX"/>
              </w:rPr>
              <w:t>ación autorizado por la Agencia?</w:t>
            </w:r>
          </w:p>
        </w:tc>
        <w:tc>
          <w:tcPr>
            <w:tcW w:w="1150" w:type="dxa"/>
            <w:gridSpan w:val="2"/>
            <w:shd w:val="clear" w:color="auto" w:fill="FFFFFF"/>
          </w:tcPr>
          <w:p w14:paraId="4B88D57F"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B73487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0AF190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860E72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891B97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983BC7A"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C7BA354" w14:textId="77777777" w:rsidTr="00DB7C3C">
        <w:trPr>
          <w:trHeight w:val="379"/>
        </w:trPr>
        <w:tc>
          <w:tcPr>
            <w:tcW w:w="424" w:type="dxa"/>
            <w:shd w:val="clear" w:color="auto" w:fill="FFFFFF"/>
          </w:tcPr>
          <w:p w14:paraId="63E51E57"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7C9D009"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33</w:t>
            </w:r>
          </w:p>
        </w:tc>
        <w:tc>
          <w:tcPr>
            <w:tcW w:w="2976" w:type="dxa"/>
            <w:shd w:val="clear" w:color="auto" w:fill="FFFFFF"/>
            <w:tcMar>
              <w:top w:w="0" w:type="dxa"/>
              <w:left w:w="72" w:type="dxa"/>
              <w:bottom w:w="0" w:type="dxa"/>
              <w:right w:w="72" w:type="dxa"/>
            </w:tcMar>
            <w:vAlign w:val="center"/>
          </w:tcPr>
          <w:p w14:paraId="443EE0B5"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C93169">
              <w:rPr>
                <w:rFonts w:ascii="Soberana Sans Light" w:eastAsia="Times New Roman" w:hAnsi="Soberana Sans Light" w:cs="Arial"/>
                <w:color w:val="000000"/>
                <w:sz w:val="18"/>
                <w:szCs w:val="18"/>
                <w:lang w:eastAsia="es-MX"/>
              </w:rPr>
              <w:t>Regulado emplea Instalaciones diseñadas para soportar las condiciones operativas y</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climatológicas específicas de la zona</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3B3F47C3"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5B0CCA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AA8AB3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3BE2B4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19061F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B0B52F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A7D9CD6" w14:textId="77777777" w:rsidTr="00DB7C3C">
        <w:trPr>
          <w:trHeight w:val="379"/>
        </w:trPr>
        <w:tc>
          <w:tcPr>
            <w:tcW w:w="424" w:type="dxa"/>
            <w:shd w:val="clear" w:color="auto" w:fill="FFFFFF"/>
          </w:tcPr>
          <w:p w14:paraId="1E35AB41"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0BF79902"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33 Fracción I</w:t>
            </w:r>
          </w:p>
        </w:tc>
        <w:tc>
          <w:tcPr>
            <w:tcW w:w="2976" w:type="dxa"/>
            <w:shd w:val="clear" w:color="auto" w:fill="FFFFFF"/>
            <w:tcMar>
              <w:top w:w="0" w:type="dxa"/>
              <w:left w:w="72" w:type="dxa"/>
              <w:bottom w:w="0" w:type="dxa"/>
              <w:right w:w="72" w:type="dxa"/>
            </w:tcMar>
            <w:vAlign w:val="center"/>
          </w:tcPr>
          <w:p w14:paraId="34B5A4A3"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¿Las </w:t>
            </w:r>
            <w:r w:rsidRPr="00C93169">
              <w:rPr>
                <w:rFonts w:ascii="Soberana Sans Light" w:eastAsia="Times New Roman" w:hAnsi="Soberana Sans Light" w:cs="Arial"/>
                <w:color w:val="000000"/>
                <w:sz w:val="18"/>
                <w:szCs w:val="18"/>
                <w:lang w:eastAsia="es-MX"/>
              </w:rPr>
              <w:t xml:space="preserve">Instalaciones </w:t>
            </w:r>
            <w:r>
              <w:rPr>
                <w:rFonts w:ascii="Soberana Sans Light" w:eastAsia="Times New Roman" w:hAnsi="Soberana Sans Light" w:cs="Arial"/>
                <w:color w:val="000000"/>
                <w:sz w:val="18"/>
                <w:szCs w:val="18"/>
                <w:lang w:eastAsia="es-MX"/>
              </w:rPr>
              <w:t xml:space="preserve">están </w:t>
            </w:r>
            <w:r w:rsidRPr="00C93169">
              <w:rPr>
                <w:rFonts w:ascii="Soberana Sans Light" w:eastAsia="Times New Roman" w:hAnsi="Soberana Sans Light" w:cs="Arial"/>
                <w:color w:val="000000"/>
                <w:sz w:val="18"/>
                <w:szCs w:val="18"/>
                <w:lang w:eastAsia="es-MX"/>
              </w:rPr>
              <w:t>diseñadas para soportar</w:t>
            </w:r>
            <w:r>
              <w:rPr>
                <w:rFonts w:ascii="Soberana Sans Light" w:eastAsia="Times New Roman" w:hAnsi="Soberana Sans Light" w:cs="Arial"/>
                <w:color w:val="000000"/>
                <w:sz w:val="18"/>
                <w:szCs w:val="18"/>
                <w:lang w:eastAsia="es-MX"/>
              </w:rPr>
              <w:t xml:space="preserve"> la o</w:t>
            </w:r>
            <w:r w:rsidRPr="00C93169">
              <w:rPr>
                <w:rFonts w:ascii="Soberana Sans Light" w:eastAsia="Times New Roman" w:hAnsi="Soberana Sans Light" w:cs="Arial"/>
                <w:color w:val="000000"/>
                <w:sz w:val="18"/>
                <w:szCs w:val="18"/>
                <w:lang w:eastAsia="es-MX"/>
              </w:rPr>
              <w:t>peración de los equipos de acuerdo a lo descrito en las fichas técnicas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3779E2EC"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A034C2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B8E4F6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D88582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2AB1CD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97F7A2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7C1D34B" w14:textId="77777777" w:rsidTr="00DB7C3C">
        <w:trPr>
          <w:trHeight w:val="379"/>
        </w:trPr>
        <w:tc>
          <w:tcPr>
            <w:tcW w:w="424" w:type="dxa"/>
            <w:shd w:val="clear" w:color="auto" w:fill="FFFFFF"/>
          </w:tcPr>
          <w:p w14:paraId="0FF6647C"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7A7998F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33 Fracción II</w:t>
            </w:r>
          </w:p>
        </w:tc>
        <w:tc>
          <w:tcPr>
            <w:tcW w:w="2976" w:type="dxa"/>
            <w:shd w:val="clear" w:color="auto" w:fill="FFFFFF"/>
            <w:tcMar>
              <w:top w:w="0" w:type="dxa"/>
              <w:left w:w="72" w:type="dxa"/>
              <w:bottom w:w="0" w:type="dxa"/>
              <w:right w:w="72" w:type="dxa"/>
            </w:tcMar>
            <w:vAlign w:val="center"/>
          </w:tcPr>
          <w:p w14:paraId="25EF786F"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Para el diseño de las instalaciones que operen en condiciones </w:t>
            </w:r>
            <w:r w:rsidRPr="00C93169">
              <w:rPr>
                <w:rFonts w:ascii="Soberana Sans Light" w:eastAsia="Times New Roman" w:hAnsi="Soberana Sans Light" w:cs="Arial"/>
                <w:color w:val="000000"/>
                <w:sz w:val="18"/>
                <w:szCs w:val="18"/>
                <w:lang w:eastAsia="es-MX"/>
              </w:rPr>
              <w:t>climatológicas específicas</w:t>
            </w:r>
            <w:r>
              <w:rPr>
                <w:rFonts w:ascii="Soberana Sans Light" w:eastAsia="Times New Roman" w:hAnsi="Soberana Sans Light" w:cs="Arial"/>
                <w:color w:val="000000"/>
                <w:sz w:val="18"/>
                <w:szCs w:val="18"/>
                <w:lang w:eastAsia="es-MX"/>
              </w:rPr>
              <w:t xml:space="preserve"> ¿se tomó como elemento el </w:t>
            </w:r>
            <w:r w:rsidRPr="00C93169">
              <w:rPr>
                <w:rFonts w:ascii="Soberana Sans Light" w:eastAsia="Times New Roman" w:hAnsi="Soberana Sans Light" w:cs="Arial"/>
                <w:color w:val="000000"/>
                <w:sz w:val="18"/>
                <w:szCs w:val="18"/>
                <w:lang w:eastAsia="es-MX"/>
              </w:rPr>
              <w:t>Programa de mantenimiento preventivo de las Instalaciones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EEBEF4C"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C48208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615E1C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0840C7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4DF751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B9BEC38"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56667CF" w14:textId="77777777" w:rsidTr="00DB7C3C">
        <w:trPr>
          <w:trHeight w:val="379"/>
        </w:trPr>
        <w:tc>
          <w:tcPr>
            <w:tcW w:w="424" w:type="dxa"/>
            <w:shd w:val="clear" w:color="auto" w:fill="FFFFFF"/>
          </w:tcPr>
          <w:p w14:paraId="71D3D1DD"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6270185"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34</w:t>
            </w:r>
          </w:p>
        </w:tc>
        <w:tc>
          <w:tcPr>
            <w:tcW w:w="2976" w:type="dxa"/>
            <w:shd w:val="clear" w:color="auto" w:fill="FFFFFF"/>
            <w:tcMar>
              <w:top w:w="0" w:type="dxa"/>
              <w:left w:w="72" w:type="dxa"/>
              <w:bottom w:w="0" w:type="dxa"/>
              <w:right w:w="72" w:type="dxa"/>
            </w:tcMar>
            <w:vAlign w:val="center"/>
          </w:tcPr>
          <w:p w14:paraId="01723D70"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C93169">
              <w:rPr>
                <w:rFonts w:ascii="Soberana Sans Light" w:eastAsia="Times New Roman" w:hAnsi="Soberana Sans Light" w:cs="Arial"/>
                <w:color w:val="000000"/>
                <w:sz w:val="18"/>
                <w:szCs w:val="18"/>
                <w:lang w:eastAsia="es-MX"/>
              </w:rPr>
              <w:t>Regulado deberá conserva la información documental del diseño y la tecnología de proceso de las</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 xml:space="preserve">Instalaciones, y </w:t>
            </w:r>
            <w:r>
              <w:rPr>
                <w:rFonts w:ascii="Soberana Sans Light" w:eastAsia="Times New Roman" w:hAnsi="Soberana Sans Light" w:cs="Arial"/>
                <w:color w:val="000000"/>
                <w:sz w:val="18"/>
                <w:szCs w:val="18"/>
                <w:lang w:eastAsia="es-MX"/>
              </w:rPr>
              <w:t>en su caso la presenta</w:t>
            </w:r>
            <w:r w:rsidRPr="00C93169">
              <w:rPr>
                <w:rFonts w:ascii="Soberana Sans Light" w:eastAsia="Times New Roman" w:hAnsi="Soberana Sans Light" w:cs="Arial"/>
                <w:color w:val="000000"/>
                <w:sz w:val="18"/>
                <w:szCs w:val="18"/>
                <w:lang w:eastAsia="es-MX"/>
              </w:rPr>
              <w:t xml:space="preserve"> cuando </w:t>
            </w:r>
            <w:r>
              <w:rPr>
                <w:rFonts w:ascii="Soberana Sans Light" w:eastAsia="Times New Roman" w:hAnsi="Soberana Sans Light" w:cs="Arial"/>
                <w:color w:val="000000"/>
                <w:sz w:val="18"/>
                <w:szCs w:val="18"/>
                <w:lang w:eastAsia="es-MX"/>
              </w:rPr>
              <w:t>ha sido requerida por la Agencia?</w:t>
            </w:r>
          </w:p>
        </w:tc>
        <w:tc>
          <w:tcPr>
            <w:tcW w:w="1150" w:type="dxa"/>
            <w:gridSpan w:val="2"/>
            <w:shd w:val="clear" w:color="auto" w:fill="FFFFFF"/>
          </w:tcPr>
          <w:p w14:paraId="16AB974E"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FD845D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6FCC29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9C18C0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125770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5533D6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8C1C446" w14:textId="77777777" w:rsidTr="00DB7C3C">
        <w:trPr>
          <w:trHeight w:val="379"/>
        </w:trPr>
        <w:tc>
          <w:tcPr>
            <w:tcW w:w="424" w:type="dxa"/>
            <w:shd w:val="clear" w:color="auto" w:fill="FFFFFF"/>
          </w:tcPr>
          <w:p w14:paraId="24A96B88"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128F198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35</w:t>
            </w:r>
          </w:p>
        </w:tc>
        <w:tc>
          <w:tcPr>
            <w:tcW w:w="2976" w:type="dxa"/>
            <w:shd w:val="clear" w:color="auto" w:fill="FFFFFF"/>
            <w:tcMar>
              <w:top w:w="0" w:type="dxa"/>
              <w:left w:w="72" w:type="dxa"/>
              <w:bottom w:w="0" w:type="dxa"/>
              <w:right w:w="72" w:type="dxa"/>
            </w:tcMar>
            <w:vAlign w:val="center"/>
          </w:tcPr>
          <w:p w14:paraId="16D1F5DB"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C93169">
              <w:rPr>
                <w:rFonts w:ascii="Soberana Sans Light" w:eastAsia="Times New Roman" w:hAnsi="Soberana Sans Light" w:cs="Arial"/>
                <w:color w:val="000000"/>
                <w:sz w:val="18"/>
                <w:szCs w:val="18"/>
                <w:lang w:eastAsia="es-MX"/>
              </w:rPr>
              <w:t xml:space="preserve"> Regulado</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implementa y mant</w:t>
            </w:r>
            <w:r>
              <w:rPr>
                <w:rFonts w:ascii="Soberana Sans Light" w:eastAsia="Times New Roman" w:hAnsi="Soberana Sans Light" w:cs="Arial"/>
                <w:color w:val="000000"/>
                <w:sz w:val="18"/>
                <w:szCs w:val="18"/>
                <w:lang w:eastAsia="es-MX"/>
              </w:rPr>
              <w:t>iene</w:t>
            </w:r>
            <w:r w:rsidRPr="00C93169">
              <w:rPr>
                <w:rFonts w:ascii="Soberana Sans Light" w:eastAsia="Times New Roman" w:hAnsi="Soberana Sans Light" w:cs="Arial"/>
                <w:color w:val="000000"/>
                <w:sz w:val="18"/>
                <w:szCs w:val="18"/>
                <w:lang w:eastAsia="es-MX"/>
              </w:rPr>
              <w:t xml:space="preserve"> un sistema de monitoreo que permita contar con la</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información sobre las operaciones de Perforación, Terminación, Prueba de Producción, mantenimiento, Taponamiento y</w:t>
            </w:r>
            <w:r>
              <w:rPr>
                <w:rFonts w:ascii="Soberana Sans Light" w:eastAsia="Times New Roman" w:hAnsi="Soberana Sans Light" w:cs="Arial"/>
                <w:color w:val="000000"/>
                <w:sz w:val="18"/>
                <w:szCs w:val="18"/>
                <w:lang w:eastAsia="es-MX"/>
              </w:rPr>
              <w:t xml:space="preserve"> Abandono de Pozos?</w:t>
            </w:r>
          </w:p>
        </w:tc>
        <w:tc>
          <w:tcPr>
            <w:tcW w:w="1150" w:type="dxa"/>
            <w:gridSpan w:val="2"/>
            <w:shd w:val="clear" w:color="auto" w:fill="FFFFFF"/>
          </w:tcPr>
          <w:p w14:paraId="0FD1886F"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46BD4C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7CFAB7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4F0E85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90E26B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EF06E3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AA8BD4C" w14:textId="77777777" w:rsidTr="00DB7C3C">
        <w:trPr>
          <w:trHeight w:val="379"/>
        </w:trPr>
        <w:tc>
          <w:tcPr>
            <w:tcW w:w="424" w:type="dxa"/>
            <w:shd w:val="clear" w:color="auto" w:fill="FFFFFF"/>
          </w:tcPr>
          <w:p w14:paraId="2C93680E"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E0BA486"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35 Fracción I</w:t>
            </w:r>
          </w:p>
        </w:tc>
        <w:tc>
          <w:tcPr>
            <w:tcW w:w="2976" w:type="dxa"/>
            <w:shd w:val="clear" w:color="auto" w:fill="FFFFFF"/>
            <w:tcMar>
              <w:top w:w="0" w:type="dxa"/>
              <w:left w:w="72" w:type="dxa"/>
              <w:bottom w:w="0" w:type="dxa"/>
              <w:right w:w="72" w:type="dxa"/>
            </w:tcMar>
            <w:vAlign w:val="center"/>
          </w:tcPr>
          <w:p w14:paraId="0FB36E71"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C93169">
              <w:rPr>
                <w:rFonts w:ascii="Soberana Sans Light" w:eastAsia="Times New Roman" w:hAnsi="Soberana Sans Light" w:cs="Arial"/>
                <w:color w:val="000000"/>
                <w:sz w:val="18"/>
                <w:szCs w:val="18"/>
                <w:lang w:eastAsia="es-MX"/>
              </w:rPr>
              <w:t xml:space="preserve">El sistema </w:t>
            </w:r>
            <w:r>
              <w:rPr>
                <w:rFonts w:ascii="Soberana Sans Light" w:eastAsia="Times New Roman" w:hAnsi="Soberana Sans Light" w:cs="Arial"/>
                <w:color w:val="000000"/>
                <w:sz w:val="18"/>
                <w:szCs w:val="18"/>
                <w:lang w:eastAsia="es-MX"/>
              </w:rPr>
              <w:t>(</w:t>
            </w:r>
            <w:r w:rsidRPr="00C93169">
              <w:rPr>
                <w:rFonts w:ascii="Soberana Sans Light" w:eastAsia="Times New Roman" w:hAnsi="Soberana Sans Light" w:cs="Arial"/>
                <w:color w:val="000000"/>
                <w:sz w:val="18"/>
                <w:szCs w:val="18"/>
                <w:lang w:eastAsia="es-MX"/>
              </w:rPr>
              <w:t>sin ser limitativo</w:t>
            </w:r>
            <w:r>
              <w:rPr>
                <w:rFonts w:ascii="Soberana Sans Light" w:eastAsia="Times New Roman" w:hAnsi="Soberana Sans Light" w:cs="Arial"/>
                <w:color w:val="000000"/>
                <w:sz w:val="18"/>
                <w:szCs w:val="18"/>
                <w:lang w:eastAsia="es-MX"/>
              </w:rPr>
              <w:t>)</w:t>
            </w:r>
            <w:r w:rsidRPr="00C93169">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permit</w:t>
            </w:r>
            <w:r>
              <w:rPr>
                <w:rFonts w:ascii="Soberana Sans Light" w:eastAsia="Times New Roman" w:hAnsi="Soberana Sans Light" w:cs="Arial"/>
                <w:color w:val="000000"/>
                <w:sz w:val="18"/>
                <w:szCs w:val="18"/>
                <w:lang w:eastAsia="es-MX"/>
              </w:rPr>
              <w:t>e</w:t>
            </w:r>
            <w:r w:rsidRPr="00C93169">
              <w:rPr>
                <w:rFonts w:ascii="Soberana Sans Light" w:eastAsia="Times New Roman" w:hAnsi="Soberana Sans Light" w:cs="Arial"/>
                <w:color w:val="000000"/>
                <w:sz w:val="18"/>
                <w:szCs w:val="18"/>
                <w:lang w:eastAsia="es-MX"/>
              </w:rPr>
              <w:t xml:space="preserve"> el monitoreo de información sobre Parámet</w:t>
            </w:r>
            <w:r>
              <w:rPr>
                <w:rFonts w:ascii="Soberana Sans Light" w:eastAsia="Times New Roman" w:hAnsi="Soberana Sans Light" w:cs="Arial"/>
                <w:color w:val="000000"/>
                <w:sz w:val="18"/>
                <w:szCs w:val="18"/>
                <w:lang w:eastAsia="es-MX"/>
              </w:rPr>
              <w:t>ros de operación de los equipos?</w:t>
            </w:r>
          </w:p>
        </w:tc>
        <w:tc>
          <w:tcPr>
            <w:tcW w:w="1150" w:type="dxa"/>
            <w:gridSpan w:val="2"/>
            <w:shd w:val="clear" w:color="auto" w:fill="FFFFFF"/>
          </w:tcPr>
          <w:p w14:paraId="71A09CA5"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9A65D9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E61B9E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626C94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903D51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312FE0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F977E23" w14:textId="77777777" w:rsidTr="00DB7C3C">
        <w:trPr>
          <w:trHeight w:val="379"/>
        </w:trPr>
        <w:tc>
          <w:tcPr>
            <w:tcW w:w="424" w:type="dxa"/>
            <w:shd w:val="clear" w:color="auto" w:fill="FFFFFF"/>
          </w:tcPr>
          <w:p w14:paraId="0672C32A"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7BB5CF5A"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35 Fracción II</w:t>
            </w:r>
          </w:p>
        </w:tc>
        <w:tc>
          <w:tcPr>
            <w:tcW w:w="2976" w:type="dxa"/>
            <w:shd w:val="clear" w:color="auto" w:fill="FFFFFF"/>
            <w:tcMar>
              <w:top w:w="0" w:type="dxa"/>
              <w:left w:w="72" w:type="dxa"/>
              <w:bottom w:w="0" w:type="dxa"/>
              <w:right w:w="72" w:type="dxa"/>
            </w:tcMar>
            <w:vAlign w:val="center"/>
          </w:tcPr>
          <w:p w14:paraId="08E0ADFB"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C93169">
              <w:rPr>
                <w:rFonts w:ascii="Soberana Sans Light" w:eastAsia="Times New Roman" w:hAnsi="Soberana Sans Light" w:cs="Arial"/>
                <w:color w:val="000000"/>
                <w:sz w:val="18"/>
                <w:szCs w:val="18"/>
                <w:lang w:eastAsia="es-MX"/>
              </w:rPr>
              <w:t xml:space="preserve">El sistema </w:t>
            </w:r>
            <w:r>
              <w:rPr>
                <w:rFonts w:ascii="Soberana Sans Light" w:eastAsia="Times New Roman" w:hAnsi="Soberana Sans Light" w:cs="Arial"/>
                <w:color w:val="000000"/>
                <w:sz w:val="18"/>
                <w:szCs w:val="18"/>
                <w:lang w:eastAsia="es-MX"/>
              </w:rPr>
              <w:t>(</w:t>
            </w:r>
            <w:r w:rsidRPr="00C93169">
              <w:rPr>
                <w:rFonts w:ascii="Soberana Sans Light" w:eastAsia="Times New Roman" w:hAnsi="Soberana Sans Light" w:cs="Arial"/>
                <w:color w:val="000000"/>
                <w:sz w:val="18"/>
                <w:szCs w:val="18"/>
                <w:lang w:eastAsia="es-MX"/>
              </w:rPr>
              <w:t>sin ser limitativo</w:t>
            </w:r>
            <w:r>
              <w:rPr>
                <w:rFonts w:ascii="Soberana Sans Light" w:eastAsia="Times New Roman" w:hAnsi="Soberana Sans Light" w:cs="Arial"/>
                <w:color w:val="000000"/>
                <w:sz w:val="18"/>
                <w:szCs w:val="18"/>
                <w:lang w:eastAsia="es-MX"/>
              </w:rPr>
              <w:t>)</w:t>
            </w:r>
            <w:r w:rsidRPr="00C93169">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permit</w:t>
            </w:r>
            <w:r>
              <w:rPr>
                <w:rFonts w:ascii="Soberana Sans Light" w:eastAsia="Times New Roman" w:hAnsi="Soberana Sans Light" w:cs="Arial"/>
                <w:color w:val="000000"/>
                <w:sz w:val="18"/>
                <w:szCs w:val="18"/>
                <w:lang w:eastAsia="es-MX"/>
              </w:rPr>
              <w:t>e activar en los equipos las a</w:t>
            </w:r>
            <w:r w:rsidRPr="00C93169">
              <w:rPr>
                <w:rFonts w:ascii="Soberana Sans Light" w:eastAsia="Times New Roman" w:hAnsi="Soberana Sans Light" w:cs="Arial"/>
                <w:color w:val="000000"/>
                <w:sz w:val="18"/>
                <w:szCs w:val="18"/>
                <w:lang w:eastAsia="es-MX"/>
              </w:rPr>
              <w:t>lertas y alarmas de parámetros fuera de</w:t>
            </w:r>
            <w:r>
              <w:rPr>
                <w:rFonts w:ascii="Soberana Sans Light" w:eastAsia="Times New Roman" w:hAnsi="Soberana Sans Light" w:cs="Arial"/>
                <w:color w:val="000000"/>
                <w:sz w:val="18"/>
                <w:szCs w:val="18"/>
                <w:lang w:eastAsia="es-MX"/>
              </w:rPr>
              <w:t xml:space="preserve"> rango y estados de Emergencias?</w:t>
            </w:r>
          </w:p>
        </w:tc>
        <w:tc>
          <w:tcPr>
            <w:tcW w:w="1150" w:type="dxa"/>
            <w:gridSpan w:val="2"/>
            <w:shd w:val="clear" w:color="auto" w:fill="FFFFFF"/>
          </w:tcPr>
          <w:p w14:paraId="2E7F338D"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0E978F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7D3A12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CD96EA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C775D6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A46221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1E8FE7D" w14:textId="77777777" w:rsidTr="00DB7C3C">
        <w:trPr>
          <w:trHeight w:val="379"/>
        </w:trPr>
        <w:tc>
          <w:tcPr>
            <w:tcW w:w="424" w:type="dxa"/>
            <w:shd w:val="clear" w:color="auto" w:fill="FFFFFF"/>
          </w:tcPr>
          <w:p w14:paraId="01CEE91F"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79D20D05"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35 Fracción III</w:t>
            </w:r>
          </w:p>
        </w:tc>
        <w:tc>
          <w:tcPr>
            <w:tcW w:w="2976" w:type="dxa"/>
            <w:shd w:val="clear" w:color="auto" w:fill="FFFFFF"/>
            <w:tcMar>
              <w:top w:w="0" w:type="dxa"/>
              <w:left w:w="72" w:type="dxa"/>
              <w:bottom w:w="0" w:type="dxa"/>
              <w:right w:w="72" w:type="dxa"/>
            </w:tcMar>
            <w:vAlign w:val="center"/>
          </w:tcPr>
          <w:p w14:paraId="0A4A72F5"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C93169">
              <w:rPr>
                <w:rFonts w:ascii="Soberana Sans Light" w:eastAsia="Times New Roman" w:hAnsi="Soberana Sans Light" w:cs="Arial"/>
                <w:color w:val="000000"/>
                <w:sz w:val="18"/>
                <w:szCs w:val="18"/>
                <w:lang w:eastAsia="es-MX"/>
              </w:rPr>
              <w:t xml:space="preserve">El sistema </w:t>
            </w:r>
            <w:r>
              <w:rPr>
                <w:rFonts w:ascii="Soberana Sans Light" w:eastAsia="Times New Roman" w:hAnsi="Soberana Sans Light" w:cs="Arial"/>
                <w:color w:val="000000"/>
                <w:sz w:val="18"/>
                <w:szCs w:val="18"/>
                <w:lang w:eastAsia="es-MX"/>
              </w:rPr>
              <w:t>(</w:t>
            </w:r>
            <w:r w:rsidRPr="00C93169">
              <w:rPr>
                <w:rFonts w:ascii="Soberana Sans Light" w:eastAsia="Times New Roman" w:hAnsi="Soberana Sans Light" w:cs="Arial"/>
                <w:color w:val="000000"/>
                <w:sz w:val="18"/>
                <w:szCs w:val="18"/>
                <w:lang w:eastAsia="es-MX"/>
              </w:rPr>
              <w:t>sin ser limitativo</w:t>
            </w:r>
            <w:r>
              <w:rPr>
                <w:rFonts w:ascii="Soberana Sans Light" w:eastAsia="Times New Roman" w:hAnsi="Soberana Sans Light" w:cs="Arial"/>
                <w:color w:val="000000"/>
                <w:sz w:val="18"/>
                <w:szCs w:val="18"/>
                <w:lang w:eastAsia="es-MX"/>
              </w:rPr>
              <w:t>)</w:t>
            </w:r>
            <w:r w:rsidRPr="00C93169">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 ¿</w:t>
            </w:r>
            <w:r w:rsidRPr="00C93169">
              <w:rPr>
                <w:rFonts w:ascii="Soberana Sans Light" w:eastAsia="Times New Roman" w:hAnsi="Soberana Sans Light" w:cs="Arial"/>
                <w:color w:val="000000"/>
                <w:sz w:val="18"/>
                <w:szCs w:val="18"/>
                <w:lang w:eastAsia="es-MX"/>
              </w:rPr>
              <w:t>permit</w:t>
            </w:r>
            <w:r>
              <w:rPr>
                <w:rFonts w:ascii="Soberana Sans Light" w:eastAsia="Times New Roman" w:hAnsi="Soberana Sans Light" w:cs="Arial"/>
                <w:color w:val="000000"/>
                <w:sz w:val="18"/>
                <w:szCs w:val="18"/>
                <w:lang w:eastAsia="es-MX"/>
              </w:rPr>
              <w:t>e el registro</w:t>
            </w:r>
            <w:r w:rsidRPr="00C93169">
              <w:rPr>
                <w:rFonts w:ascii="Soberana Sans Light" w:eastAsia="Times New Roman" w:hAnsi="Soberana Sans Light" w:cs="Arial"/>
                <w:color w:val="000000"/>
                <w:sz w:val="18"/>
                <w:szCs w:val="18"/>
                <w:lang w:eastAsia="es-MX"/>
              </w:rPr>
              <w:t xml:space="preserve"> histórico de las condiciones operativas y alarmas registradas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528C80A"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88F19D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4DE869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7DE785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CBB9CD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47D9C7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CBB0300" w14:textId="77777777" w:rsidTr="00DB7C3C">
        <w:trPr>
          <w:trHeight w:val="379"/>
        </w:trPr>
        <w:tc>
          <w:tcPr>
            <w:tcW w:w="424" w:type="dxa"/>
            <w:shd w:val="clear" w:color="auto" w:fill="FFFFFF"/>
          </w:tcPr>
          <w:p w14:paraId="7277D926"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7AD27B8A"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35 Fracción III</w:t>
            </w:r>
          </w:p>
        </w:tc>
        <w:tc>
          <w:tcPr>
            <w:tcW w:w="2976" w:type="dxa"/>
            <w:shd w:val="clear" w:color="auto" w:fill="FFFFFF"/>
            <w:tcMar>
              <w:top w:w="0" w:type="dxa"/>
              <w:left w:w="72" w:type="dxa"/>
              <w:bottom w:w="0" w:type="dxa"/>
              <w:right w:w="72" w:type="dxa"/>
            </w:tcMar>
            <w:vAlign w:val="center"/>
          </w:tcPr>
          <w:p w14:paraId="77DA5D55" w14:textId="77777777" w:rsidR="00B5013B" w:rsidRPr="00C93169"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F67E1E">
              <w:rPr>
                <w:rFonts w:ascii="Soberana Sans Light" w:eastAsia="Times New Roman" w:hAnsi="Soberana Sans Light" w:cs="Arial"/>
                <w:color w:val="000000"/>
                <w:sz w:val="18"/>
                <w:szCs w:val="18"/>
                <w:lang w:eastAsia="es-MX"/>
              </w:rPr>
              <w:t xml:space="preserve"> Regulado</w:t>
            </w:r>
            <w:r>
              <w:rPr>
                <w:rFonts w:ascii="Soberana Sans Light" w:eastAsia="Times New Roman" w:hAnsi="Soberana Sans Light" w:cs="Arial"/>
                <w:color w:val="000000"/>
                <w:sz w:val="18"/>
                <w:szCs w:val="18"/>
                <w:lang w:eastAsia="es-MX"/>
              </w:rPr>
              <w:t xml:space="preserve"> cuenta</w:t>
            </w:r>
            <w:r w:rsidRPr="00F67E1E">
              <w:rPr>
                <w:rFonts w:ascii="Soberana Sans Light" w:eastAsia="Times New Roman" w:hAnsi="Soberana Sans Light" w:cs="Arial"/>
                <w:color w:val="000000"/>
                <w:sz w:val="18"/>
                <w:szCs w:val="18"/>
                <w:lang w:eastAsia="es-MX"/>
              </w:rPr>
              <w:t xml:space="preserve"> con un sistema secundario para la transferencia de información con la finalidad de</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no perder comunicación sobre las operaciones que se estén des</w:t>
            </w:r>
            <w:r>
              <w:rPr>
                <w:rFonts w:ascii="Soberana Sans Light" w:eastAsia="Times New Roman" w:hAnsi="Soberana Sans Light" w:cs="Arial"/>
                <w:color w:val="000000"/>
                <w:sz w:val="18"/>
                <w:szCs w:val="18"/>
                <w:lang w:eastAsia="es-MX"/>
              </w:rPr>
              <w:t>arrollando en las Instalaciones?</w:t>
            </w:r>
          </w:p>
        </w:tc>
        <w:tc>
          <w:tcPr>
            <w:tcW w:w="1150" w:type="dxa"/>
            <w:gridSpan w:val="2"/>
            <w:shd w:val="clear" w:color="auto" w:fill="FFFFFF"/>
          </w:tcPr>
          <w:p w14:paraId="0F3B7DFE"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85D335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A87880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C7AD62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F766CE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D3DF3B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4EA3A2D" w14:textId="77777777" w:rsidTr="00DB7C3C">
        <w:trPr>
          <w:trHeight w:val="379"/>
        </w:trPr>
        <w:tc>
          <w:tcPr>
            <w:tcW w:w="424" w:type="dxa"/>
            <w:shd w:val="clear" w:color="auto" w:fill="FFFFFF"/>
          </w:tcPr>
          <w:p w14:paraId="3D6F0346"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6DD59F6"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36</w:t>
            </w:r>
          </w:p>
        </w:tc>
        <w:tc>
          <w:tcPr>
            <w:tcW w:w="2976" w:type="dxa"/>
            <w:shd w:val="clear" w:color="auto" w:fill="FFFFFF"/>
            <w:tcMar>
              <w:top w:w="0" w:type="dxa"/>
              <w:left w:w="72" w:type="dxa"/>
              <w:bottom w:w="0" w:type="dxa"/>
              <w:right w:w="72" w:type="dxa"/>
            </w:tcMar>
            <w:vAlign w:val="center"/>
          </w:tcPr>
          <w:p w14:paraId="54D121C9"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Regulado ha implementado</w:t>
            </w:r>
            <w:r w:rsidRPr="00F67E1E">
              <w:rPr>
                <w:rFonts w:ascii="Soberana Sans Light" w:eastAsia="Times New Roman" w:hAnsi="Soberana Sans Light" w:cs="Arial"/>
                <w:color w:val="000000"/>
                <w:sz w:val="18"/>
                <w:szCs w:val="18"/>
                <w:lang w:eastAsia="es-MX"/>
              </w:rPr>
              <w:t xml:space="preserve"> un mecanismo de documentación en el cual las decisiones tomadas en las</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operaciones no programadas se registren en una bitác</w:t>
            </w:r>
            <w:r>
              <w:rPr>
                <w:rFonts w:ascii="Soberana Sans Light" w:eastAsia="Times New Roman" w:hAnsi="Soberana Sans Light" w:cs="Arial"/>
                <w:color w:val="000000"/>
                <w:sz w:val="18"/>
                <w:szCs w:val="18"/>
                <w:lang w:eastAsia="es-MX"/>
              </w:rPr>
              <w:t>ora por el personal responsable?</w:t>
            </w:r>
          </w:p>
        </w:tc>
        <w:tc>
          <w:tcPr>
            <w:tcW w:w="1150" w:type="dxa"/>
            <w:gridSpan w:val="2"/>
            <w:shd w:val="clear" w:color="auto" w:fill="FFFFFF"/>
          </w:tcPr>
          <w:p w14:paraId="7609F9AD"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7BC63F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1551B1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8FDC33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A35BCE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A9C300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C8F0A34" w14:textId="77777777" w:rsidTr="00DB7C3C">
        <w:trPr>
          <w:trHeight w:val="379"/>
        </w:trPr>
        <w:tc>
          <w:tcPr>
            <w:tcW w:w="424" w:type="dxa"/>
            <w:shd w:val="clear" w:color="auto" w:fill="FFFFFF"/>
          </w:tcPr>
          <w:p w14:paraId="08C6C9CF"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D38CE89"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36</w:t>
            </w:r>
          </w:p>
        </w:tc>
        <w:tc>
          <w:tcPr>
            <w:tcW w:w="2976" w:type="dxa"/>
            <w:shd w:val="clear" w:color="auto" w:fill="FFFFFF"/>
            <w:tcMar>
              <w:top w:w="0" w:type="dxa"/>
              <w:left w:w="72" w:type="dxa"/>
              <w:bottom w:w="0" w:type="dxa"/>
              <w:right w:w="72" w:type="dxa"/>
            </w:tcMar>
            <w:vAlign w:val="center"/>
          </w:tcPr>
          <w:p w14:paraId="17582A6D"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 conserva un registro histórico de las decisiones tomadas en las operaciones no programadas, para</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 xml:space="preserve">cuando </w:t>
            </w:r>
            <w:r>
              <w:rPr>
                <w:rFonts w:ascii="Soberana Sans Light" w:eastAsia="Times New Roman" w:hAnsi="Soberana Sans Light" w:cs="Arial"/>
                <w:color w:val="000000"/>
                <w:sz w:val="18"/>
                <w:szCs w:val="18"/>
                <w:lang w:eastAsia="es-MX"/>
              </w:rPr>
              <w:t>le sea requerido por la Agencia?</w:t>
            </w:r>
          </w:p>
        </w:tc>
        <w:tc>
          <w:tcPr>
            <w:tcW w:w="1150" w:type="dxa"/>
            <w:gridSpan w:val="2"/>
            <w:shd w:val="clear" w:color="auto" w:fill="FFFFFF"/>
          </w:tcPr>
          <w:p w14:paraId="2C60441B"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421959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7750DF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0A5681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49800E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6671B4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9F3D479" w14:textId="77777777" w:rsidTr="00DB7C3C">
        <w:trPr>
          <w:trHeight w:val="379"/>
        </w:trPr>
        <w:tc>
          <w:tcPr>
            <w:tcW w:w="424" w:type="dxa"/>
            <w:shd w:val="clear" w:color="auto" w:fill="FFFFFF"/>
          </w:tcPr>
          <w:p w14:paraId="06872D55"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0AE2D173"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37</w:t>
            </w:r>
          </w:p>
        </w:tc>
        <w:tc>
          <w:tcPr>
            <w:tcW w:w="2976" w:type="dxa"/>
            <w:shd w:val="clear" w:color="auto" w:fill="FFFFFF"/>
            <w:tcMar>
              <w:top w:w="0" w:type="dxa"/>
              <w:left w:w="72" w:type="dxa"/>
              <w:bottom w:w="0" w:type="dxa"/>
              <w:right w:w="72" w:type="dxa"/>
            </w:tcMar>
            <w:vAlign w:val="center"/>
          </w:tcPr>
          <w:p w14:paraId="3A89EBC4"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Todas las Instalaciones de Extracción incluyendo</w:t>
            </w:r>
            <w:r>
              <w:rPr>
                <w:rFonts w:ascii="Soberana Sans Light" w:eastAsia="Times New Roman" w:hAnsi="Soberana Sans Light" w:cs="Arial"/>
                <w:color w:val="000000"/>
                <w:sz w:val="18"/>
                <w:szCs w:val="18"/>
                <w:lang w:eastAsia="es-MX"/>
              </w:rPr>
              <w:t>;</w:t>
            </w:r>
            <w:r w:rsidRPr="00F67E1E">
              <w:rPr>
                <w:rFonts w:ascii="Soberana Sans Light" w:eastAsia="Times New Roman" w:hAnsi="Soberana Sans Light" w:cs="Arial"/>
                <w:color w:val="000000"/>
                <w:sz w:val="18"/>
                <w:szCs w:val="18"/>
                <w:lang w:eastAsia="es-MX"/>
              </w:rPr>
              <w:t xml:space="preserve"> el árbol de válvulas, la bajante, el cabezal de</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prueba, los separadores bifásicos o trifásicos, los compresores, las líneas de descarga o ductos, módulos de quema, tanques de</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 xml:space="preserve">primera y segunda etapa de separación, bombas y módulos de inyección de gas, </w:t>
            </w:r>
            <w:r>
              <w:rPr>
                <w:rFonts w:ascii="Soberana Sans Light" w:eastAsia="Times New Roman" w:hAnsi="Soberana Sans Light" w:cs="Arial"/>
                <w:color w:val="000000"/>
                <w:sz w:val="18"/>
                <w:szCs w:val="18"/>
                <w:lang w:eastAsia="es-MX"/>
              </w:rPr>
              <w:t xml:space="preserve">¿se diseñaron, instalaron y se mantienen </w:t>
            </w:r>
            <w:r w:rsidRPr="00F67E1E">
              <w:rPr>
                <w:rFonts w:ascii="Soberana Sans Light" w:eastAsia="Times New Roman" w:hAnsi="Soberana Sans Light" w:cs="Arial"/>
                <w:color w:val="000000"/>
                <w:sz w:val="18"/>
                <w:szCs w:val="18"/>
                <w:lang w:eastAsia="es-MX"/>
              </w:rPr>
              <w:t>de</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manera tal que se procur</w:t>
            </w:r>
            <w:r>
              <w:rPr>
                <w:rFonts w:ascii="Soberana Sans Light" w:eastAsia="Times New Roman" w:hAnsi="Soberana Sans Light" w:cs="Arial"/>
                <w:color w:val="000000"/>
                <w:sz w:val="18"/>
                <w:szCs w:val="18"/>
                <w:lang w:eastAsia="es-MX"/>
              </w:rPr>
              <w:t>a</w:t>
            </w:r>
            <w:r w:rsidRPr="00F67E1E">
              <w:rPr>
                <w:rFonts w:ascii="Soberana Sans Light" w:eastAsia="Times New Roman" w:hAnsi="Soberana Sans Light" w:cs="Arial"/>
                <w:color w:val="000000"/>
                <w:sz w:val="18"/>
                <w:szCs w:val="18"/>
                <w:lang w:eastAsia="es-MX"/>
              </w:rPr>
              <w:t xml:space="preserve"> la Seguridad Industrial, la Seguridad Operativa y </w:t>
            </w:r>
            <w:r>
              <w:rPr>
                <w:rFonts w:ascii="Soberana Sans Light" w:eastAsia="Times New Roman" w:hAnsi="Soberana Sans Light" w:cs="Arial"/>
                <w:color w:val="000000"/>
                <w:sz w:val="18"/>
                <w:szCs w:val="18"/>
                <w:lang w:eastAsia="es-MX"/>
              </w:rPr>
              <w:t>la protección al medio ambiente?</w:t>
            </w:r>
          </w:p>
        </w:tc>
        <w:tc>
          <w:tcPr>
            <w:tcW w:w="1150" w:type="dxa"/>
            <w:gridSpan w:val="2"/>
            <w:shd w:val="clear" w:color="auto" w:fill="FFFFFF"/>
          </w:tcPr>
          <w:p w14:paraId="58268083"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81D184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F392AD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F2D6C2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C9AB2F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5D07A62"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9526130" w14:textId="77777777" w:rsidTr="00DB7C3C">
        <w:trPr>
          <w:trHeight w:val="379"/>
        </w:trPr>
        <w:tc>
          <w:tcPr>
            <w:tcW w:w="424" w:type="dxa"/>
            <w:shd w:val="clear" w:color="auto" w:fill="FFFFFF"/>
          </w:tcPr>
          <w:p w14:paraId="2A2AFBC0"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E08CDC4"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38</w:t>
            </w:r>
          </w:p>
        </w:tc>
        <w:tc>
          <w:tcPr>
            <w:tcW w:w="2976" w:type="dxa"/>
            <w:shd w:val="clear" w:color="auto" w:fill="FFFFFF"/>
            <w:tcMar>
              <w:top w:w="0" w:type="dxa"/>
              <w:left w:w="72" w:type="dxa"/>
              <w:bottom w:w="0" w:type="dxa"/>
              <w:right w:w="72" w:type="dxa"/>
            </w:tcMar>
            <w:vAlign w:val="center"/>
          </w:tcPr>
          <w:p w14:paraId="42CAA9F3"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w:t>
            </w:r>
            <w:r w:rsidRPr="00F67E1E">
              <w:rPr>
                <w:rFonts w:ascii="Soberana Sans Light" w:eastAsia="Times New Roman" w:hAnsi="Soberana Sans Light" w:cs="Arial"/>
                <w:color w:val="000000"/>
                <w:sz w:val="18"/>
                <w:szCs w:val="18"/>
                <w:lang w:eastAsia="es-MX"/>
              </w:rPr>
              <w:t>egulado</w:t>
            </w:r>
            <w:r>
              <w:rPr>
                <w:rFonts w:ascii="Soberana Sans Light" w:eastAsia="Times New Roman" w:hAnsi="Soberana Sans Light" w:cs="Arial"/>
                <w:color w:val="000000"/>
                <w:sz w:val="18"/>
                <w:szCs w:val="18"/>
                <w:lang w:eastAsia="es-MX"/>
              </w:rPr>
              <w:t xml:space="preserve"> opera</w:t>
            </w:r>
            <w:r w:rsidRPr="00F67E1E">
              <w:rPr>
                <w:rFonts w:ascii="Soberana Sans Light" w:eastAsia="Times New Roman" w:hAnsi="Soberana Sans Light" w:cs="Arial"/>
                <w:color w:val="000000"/>
                <w:sz w:val="18"/>
                <w:szCs w:val="18"/>
                <w:lang w:eastAsia="es-MX"/>
              </w:rPr>
              <w:t xml:space="preserve"> las Instalaciones de Extracción </w:t>
            </w:r>
            <w:r>
              <w:rPr>
                <w:rFonts w:ascii="Soberana Sans Light" w:eastAsia="Times New Roman" w:hAnsi="Soberana Sans Light" w:cs="Arial"/>
                <w:color w:val="000000"/>
                <w:sz w:val="18"/>
                <w:szCs w:val="18"/>
                <w:lang w:eastAsia="es-MX"/>
              </w:rPr>
              <w:t>previo establecimiento de</w:t>
            </w:r>
            <w:r w:rsidRPr="00F67E1E">
              <w:rPr>
                <w:rFonts w:ascii="Soberana Sans Light" w:eastAsia="Times New Roman" w:hAnsi="Soberana Sans Light" w:cs="Arial"/>
                <w:color w:val="000000"/>
                <w:sz w:val="18"/>
                <w:szCs w:val="18"/>
                <w:lang w:eastAsia="es-MX"/>
              </w:rPr>
              <w:t xml:space="preserve"> límites seguros de operación</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y condiciones estables de operación en sus procedimientos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73E6AFA2"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3ECCA5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E1A77F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87A1AC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F61ED0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AD004B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6305B0A" w14:textId="77777777" w:rsidTr="00DB7C3C">
        <w:trPr>
          <w:trHeight w:val="379"/>
        </w:trPr>
        <w:tc>
          <w:tcPr>
            <w:tcW w:w="424" w:type="dxa"/>
            <w:shd w:val="clear" w:color="auto" w:fill="FFFFFF"/>
          </w:tcPr>
          <w:p w14:paraId="38672D74"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9478BC3" w14:textId="77777777" w:rsidR="00B5013B" w:rsidRPr="003079D2" w:rsidRDefault="00B5013B" w:rsidP="0077686C">
            <w:pPr>
              <w:spacing w:after="20" w:line="240" w:lineRule="auto"/>
              <w:ind w:left="-94" w:right="-50"/>
              <w:jc w:val="center"/>
              <w:rPr>
                <w:rFonts w:ascii="Soberana Sans Light" w:eastAsia="Times New Roman" w:hAnsi="Soberana Sans Light" w:cs="Arial"/>
                <w:bCs/>
                <w:color w:val="000000"/>
                <w:sz w:val="18"/>
                <w:szCs w:val="18"/>
                <w:highlight w:val="yellow"/>
                <w:lang w:eastAsia="es-MX"/>
              </w:rPr>
            </w:pPr>
            <w:r w:rsidRPr="00B5013B">
              <w:rPr>
                <w:rFonts w:ascii="Soberana Sans Light" w:eastAsia="Times New Roman" w:hAnsi="Soberana Sans Light" w:cs="Arial"/>
                <w:bCs/>
                <w:color w:val="000000"/>
                <w:sz w:val="18"/>
                <w:szCs w:val="18"/>
                <w:lang w:eastAsia="es-MX"/>
              </w:rPr>
              <w:t>38</w:t>
            </w:r>
          </w:p>
        </w:tc>
        <w:tc>
          <w:tcPr>
            <w:tcW w:w="2976" w:type="dxa"/>
            <w:shd w:val="clear" w:color="auto" w:fill="FFFFFF"/>
            <w:tcMar>
              <w:top w:w="0" w:type="dxa"/>
              <w:left w:w="72" w:type="dxa"/>
              <w:bottom w:w="0" w:type="dxa"/>
              <w:right w:w="72" w:type="dxa"/>
            </w:tcMar>
            <w:vAlign w:val="center"/>
          </w:tcPr>
          <w:p w14:paraId="78C9A2C2"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w:t>
            </w:r>
            <w:r w:rsidRPr="00F67E1E">
              <w:rPr>
                <w:rFonts w:ascii="Soberana Sans Light" w:eastAsia="Times New Roman" w:hAnsi="Soberana Sans Light" w:cs="Arial"/>
                <w:color w:val="000000"/>
                <w:sz w:val="18"/>
                <w:szCs w:val="18"/>
                <w:lang w:eastAsia="es-MX"/>
              </w:rPr>
              <w:t>egulado</w:t>
            </w:r>
            <w:r>
              <w:rPr>
                <w:rFonts w:ascii="Soberana Sans Light" w:eastAsia="Times New Roman" w:hAnsi="Soberana Sans Light" w:cs="Arial"/>
                <w:color w:val="000000"/>
                <w:sz w:val="18"/>
                <w:szCs w:val="18"/>
                <w:lang w:eastAsia="es-MX"/>
              </w:rPr>
              <w:t xml:space="preserve"> opera</w:t>
            </w:r>
            <w:r w:rsidRPr="00F67E1E">
              <w:rPr>
                <w:rFonts w:ascii="Soberana Sans Light" w:eastAsia="Times New Roman" w:hAnsi="Soberana Sans Light" w:cs="Arial"/>
                <w:color w:val="000000"/>
                <w:sz w:val="18"/>
                <w:szCs w:val="18"/>
                <w:lang w:eastAsia="es-MX"/>
              </w:rPr>
              <w:t xml:space="preserve"> las Instalaciones de Extracción </w:t>
            </w:r>
            <w:r>
              <w:rPr>
                <w:rFonts w:ascii="Soberana Sans Light" w:eastAsia="Times New Roman" w:hAnsi="Soberana Sans Light" w:cs="Arial"/>
                <w:color w:val="000000"/>
                <w:sz w:val="18"/>
                <w:szCs w:val="18"/>
                <w:lang w:eastAsia="es-MX"/>
              </w:rPr>
              <w:t>previa</w:t>
            </w:r>
            <w:r w:rsidRPr="00F67E1E">
              <w:rPr>
                <w:rFonts w:ascii="Soberana Sans Light" w:eastAsia="Times New Roman" w:hAnsi="Soberana Sans Light" w:cs="Arial"/>
                <w:color w:val="000000"/>
                <w:sz w:val="18"/>
                <w:szCs w:val="18"/>
                <w:lang w:eastAsia="es-MX"/>
              </w:rPr>
              <w:t xml:space="preserve"> verifi</w:t>
            </w:r>
            <w:r>
              <w:rPr>
                <w:rFonts w:ascii="Soberana Sans Light" w:eastAsia="Times New Roman" w:hAnsi="Soberana Sans Light" w:cs="Arial"/>
                <w:color w:val="000000"/>
                <w:sz w:val="18"/>
                <w:szCs w:val="18"/>
                <w:lang w:eastAsia="es-MX"/>
              </w:rPr>
              <w:t>cación de</w:t>
            </w:r>
            <w:r w:rsidRPr="00F67E1E">
              <w:rPr>
                <w:rFonts w:ascii="Soberana Sans Light" w:eastAsia="Times New Roman" w:hAnsi="Soberana Sans Light" w:cs="Arial"/>
                <w:color w:val="000000"/>
                <w:sz w:val="18"/>
                <w:szCs w:val="18"/>
                <w:lang w:eastAsia="es-MX"/>
              </w:rPr>
              <w:t xml:space="preserve"> que las Instalaciones son seguras para operar en el</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 xml:space="preserve">entorno en el que se </w:t>
            </w:r>
            <w:r>
              <w:rPr>
                <w:rFonts w:ascii="Soberana Sans Light" w:eastAsia="Times New Roman" w:hAnsi="Soberana Sans Light" w:cs="Arial"/>
                <w:color w:val="000000"/>
                <w:sz w:val="18"/>
                <w:szCs w:val="18"/>
                <w:lang w:eastAsia="es-MX"/>
              </w:rPr>
              <w:t>encuentran situadas?</w:t>
            </w:r>
          </w:p>
        </w:tc>
        <w:tc>
          <w:tcPr>
            <w:tcW w:w="1150" w:type="dxa"/>
            <w:gridSpan w:val="2"/>
            <w:shd w:val="clear" w:color="auto" w:fill="FFFFFF"/>
          </w:tcPr>
          <w:p w14:paraId="6A75F465"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A2DB3B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65431F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70DE3A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AE3D22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102743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0D3CE49" w14:textId="77777777" w:rsidTr="00DB7C3C">
        <w:trPr>
          <w:trHeight w:val="379"/>
        </w:trPr>
        <w:tc>
          <w:tcPr>
            <w:tcW w:w="424" w:type="dxa"/>
            <w:shd w:val="clear" w:color="auto" w:fill="FFFFFF"/>
          </w:tcPr>
          <w:p w14:paraId="58213CF0"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0E2BA6C5"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38</w:t>
            </w:r>
          </w:p>
        </w:tc>
        <w:tc>
          <w:tcPr>
            <w:tcW w:w="2976" w:type="dxa"/>
            <w:shd w:val="clear" w:color="auto" w:fill="FFFFFF"/>
            <w:tcMar>
              <w:top w:w="0" w:type="dxa"/>
              <w:left w:w="72" w:type="dxa"/>
              <w:bottom w:w="0" w:type="dxa"/>
              <w:right w:w="72" w:type="dxa"/>
            </w:tcMar>
            <w:vAlign w:val="center"/>
          </w:tcPr>
          <w:p w14:paraId="3BA99667"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 xml:space="preserve">Regulado </w:t>
            </w:r>
            <w:r>
              <w:rPr>
                <w:rFonts w:ascii="Soberana Sans Light" w:eastAsia="Times New Roman" w:hAnsi="Soberana Sans Light" w:cs="Arial"/>
                <w:color w:val="000000"/>
                <w:sz w:val="18"/>
                <w:szCs w:val="18"/>
                <w:lang w:eastAsia="es-MX"/>
              </w:rPr>
              <w:t>ha establecido medidas que permite</w:t>
            </w:r>
            <w:r w:rsidRPr="00F67E1E">
              <w:rPr>
                <w:rFonts w:ascii="Soberana Sans Light" w:eastAsia="Times New Roman" w:hAnsi="Soberana Sans Light" w:cs="Arial"/>
                <w:color w:val="000000"/>
                <w:sz w:val="18"/>
                <w:szCs w:val="18"/>
                <w:lang w:eastAsia="es-MX"/>
              </w:rPr>
              <w:t>n que las actividades relacionadas con el acondicionamiento y</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separación de Hidrocarburos se reali</w:t>
            </w:r>
            <w:r>
              <w:rPr>
                <w:rFonts w:ascii="Soberana Sans Light" w:eastAsia="Times New Roman" w:hAnsi="Soberana Sans Light" w:cs="Arial"/>
                <w:color w:val="000000"/>
                <w:sz w:val="18"/>
                <w:szCs w:val="18"/>
                <w:lang w:eastAsia="es-MX"/>
              </w:rPr>
              <w:t>cen de manera continua y segura?</w:t>
            </w:r>
          </w:p>
        </w:tc>
        <w:tc>
          <w:tcPr>
            <w:tcW w:w="1150" w:type="dxa"/>
            <w:gridSpan w:val="2"/>
            <w:shd w:val="clear" w:color="auto" w:fill="FFFFFF"/>
          </w:tcPr>
          <w:p w14:paraId="73FBC827"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D3A7F1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82AB08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8C3321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36475C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007A86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26DB6C6" w14:textId="77777777" w:rsidTr="00DB7C3C">
        <w:trPr>
          <w:trHeight w:val="379"/>
        </w:trPr>
        <w:tc>
          <w:tcPr>
            <w:tcW w:w="424" w:type="dxa"/>
            <w:shd w:val="clear" w:color="auto" w:fill="FFFFFF"/>
          </w:tcPr>
          <w:p w14:paraId="589D84B5"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DF90AD1"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39</w:t>
            </w:r>
          </w:p>
        </w:tc>
        <w:tc>
          <w:tcPr>
            <w:tcW w:w="2976" w:type="dxa"/>
            <w:shd w:val="clear" w:color="auto" w:fill="FFFFFF"/>
            <w:tcMar>
              <w:top w:w="0" w:type="dxa"/>
              <w:left w:w="72" w:type="dxa"/>
              <w:bottom w:w="0" w:type="dxa"/>
              <w:right w:w="72" w:type="dxa"/>
            </w:tcMar>
            <w:vAlign w:val="center"/>
          </w:tcPr>
          <w:p w14:paraId="4620CAEB"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F67E1E">
              <w:rPr>
                <w:rFonts w:ascii="Soberana Sans Light" w:eastAsia="Times New Roman" w:hAnsi="Soberana Sans Light" w:cs="Arial"/>
                <w:color w:val="000000"/>
                <w:sz w:val="18"/>
                <w:szCs w:val="18"/>
                <w:lang w:eastAsia="es-MX"/>
              </w:rPr>
              <w:t xml:space="preserve"> Regulado</w:t>
            </w:r>
            <w:r>
              <w:rPr>
                <w:rFonts w:ascii="Soberana Sans Light" w:eastAsia="Times New Roman" w:hAnsi="Soberana Sans Light" w:cs="Arial"/>
                <w:color w:val="000000"/>
                <w:sz w:val="18"/>
                <w:szCs w:val="18"/>
                <w:lang w:eastAsia="es-MX"/>
              </w:rPr>
              <w:t xml:space="preserve"> ha</w:t>
            </w:r>
            <w:r w:rsidRPr="00F67E1E">
              <w:rPr>
                <w:rFonts w:ascii="Soberana Sans Light" w:eastAsia="Times New Roman" w:hAnsi="Soberana Sans Light" w:cs="Arial"/>
                <w:color w:val="000000"/>
                <w:sz w:val="18"/>
                <w:szCs w:val="18"/>
                <w:lang w:eastAsia="es-MX"/>
              </w:rPr>
              <w:t xml:space="preserve"> establec</w:t>
            </w:r>
            <w:r>
              <w:rPr>
                <w:rFonts w:ascii="Soberana Sans Light" w:eastAsia="Times New Roman" w:hAnsi="Soberana Sans Light" w:cs="Arial"/>
                <w:color w:val="000000"/>
                <w:sz w:val="18"/>
                <w:szCs w:val="18"/>
                <w:lang w:eastAsia="es-MX"/>
              </w:rPr>
              <w:t>ido los</w:t>
            </w:r>
            <w:r w:rsidRPr="00F67E1E">
              <w:rPr>
                <w:rFonts w:ascii="Soberana Sans Light" w:eastAsia="Times New Roman" w:hAnsi="Soberana Sans Light" w:cs="Arial"/>
                <w:color w:val="000000"/>
                <w:sz w:val="18"/>
                <w:szCs w:val="18"/>
                <w:lang w:eastAsia="es-MX"/>
              </w:rPr>
              <w:t xml:space="preserve"> mecanismos y procedimientos para mantener la continuidad y confiabilidad de</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los p</w:t>
            </w:r>
            <w:r>
              <w:rPr>
                <w:rFonts w:ascii="Soberana Sans Light" w:eastAsia="Times New Roman" w:hAnsi="Soberana Sans Light" w:cs="Arial"/>
                <w:color w:val="000000"/>
                <w:sz w:val="18"/>
                <w:szCs w:val="18"/>
                <w:lang w:eastAsia="es-MX"/>
              </w:rPr>
              <w:t>rocesos operativos de los Pozos?</w:t>
            </w:r>
          </w:p>
        </w:tc>
        <w:tc>
          <w:tcPr>
            <w:tcW w:w="1150" w:type="dxa"/>
            <w:gridSpan w:val="2"/>
            <w:shd w:val="clear" w:color="auto" w:fill="FFFFFF"/>
          </w:tcPr>
          <w:p w14:paraId="73156EC9"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84817E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0CA78C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2890F9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F26DEE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1422AB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0CD5B3D" w14:textId="77777777" w:rsidTr="00DB7C3C">
        <w:trPr>
          <w:trHeight w:val="379"/>
        </w:trPr>
        <w:tc>
          <w:tcPr>
            <w:tcW w:w="424" w:type="dxa"/>
            <w:shd w:val="clear" w:color="auto" w:fill="FFFFFF"/>
          </w:tcPr>
          <w:p w14:paraId="2609B348"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5D2F9EEE"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40</w:t>
            </w:r>
          </w:p>
        </w:tc>
        <w:tc>
          <w:tcPr>
            <w:tcW w:w="2976" w:type="dxa"/>
            <w:shd w:val="clear" w:color="auto" w:fill="FFFFFF"/>
            <w:tcMar>
              <w:top w:w="0" w:type="dxa"/>
              <w:left w:w="72" w:type="dxa"/>
              <w:bottom w:w="0" w:type="dxa"/>
              <w:right w:w="72" w:type="dxa"/>
            </w:tcMar>
            <w:vAlign w:val="center"/>
          </w:tcPr>
          <w:p w14:paraId="06F0FF22"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F67E1E">
              <w:rPr>
                <w:rFonts w:ascii="Soberana Sans Light" w:eastAsia="Times New Roman" w:hAnsi="Soberana Sans Light" w:cs="Arial"/>
                <w:color w:val="000000"/>
                <w:sz w:val="18"/>
                <w:szCs w:val="18"/>
                <w:lang w:eastAsia="es-MX"/>
              </w:rPr>
              <w:t xml:space="preserve"> Regulado</w:t>
            </w:r>
            <w:r>
              <w:rPr>
                <w:rFonts w:ascii="Soberana Sans Light" w:eastAsia="Times New Roman" w:hAnsi="Soberana Sans Light" w:cs="Arial"/>
                <w:color w:val="000000"/>
                <w:sz w:val="18"/>
                <w:szCs w:val="18"/>
                <w:lang w:eastAsia="es-MX"/>
              </w:rPr>
              <w:t xml:space="preserve"> mantiene</w:t>
            </w:r>
            <w:r w:rsidRPr="00F67E1E">
              <w:rPr>
                <w:rFonts w:ascii="Soberana Sans Light" w:eastAsia="Times New Roman" w:hAnsi="Soberana Sans Light" w:cs="Arial"/>
                <w:color w:val="000000"/>
                <w:sz w:val="18"/>
                <w:szCs w:val="18"/>
                <w:lang w:eastAsia="es-MX"/>
              </w:rPr>
              <w:t xml:space="preserve"> vigentes los protocolos para el mantenimiento de la Integridad Mecánica y</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funcionamiento adecuado de las Instalaciones, incluyendo la realización de valoraciones periódicas de la Integridad Mecánica de</w:t>
            </w:r>
            <w:r>
              <w:rPr>
                <w:rFonts w:ascii="Soberana Sans Light" w:eastAsia="Times New Roman" w:hAnsi="Soberana Sans Light" w:cs="Arial"/>
                <w:color w:val="000000"/>
                <w:sz w:val="18"/>
                <w:szCs w:val="18"/>
                <w:lang w:eastAsia="es-MX"/>
              </w:rPr>
              <w:t xml:space="preserve"> </w:t>
            </w:r>
            <w:r w:rsidRPr="00F67E1E">
              <w:rPr>
                <w:rFonts w:ascii="Soberana Sans Light" w:eastAsia="Times New Roman" w:hAnsi="Soberana Sans Light" w:cs="Arial"/>
                <w:color w:val="000000"/>
                <w:sz w:val="18"/>
                <w:szCs w:val="18"/>
                <w:lang w:eastAsia="es-MX"/>
              </w:rPr>
              <w:t>las Instalaciones y la realización de trabajos correctiv</w:t>
            </w:r>
            <w:r>
              <w:rPr>
                <w:rFonts w:ascii="Soberana Sans Light" w:eastAsia="Times New Roman" w:hAnsi="Soberana Sans Light" w:cs="Arial"/>
                <w:color w:val="000000"/>
                <w:sz w:val="18"/>
                <w:szCs w:val="18"/>
                <w:lang w:eastAsia="es-MX"/>
              </w:rPr>
              <w:t>os en caso de daños o deterioro?</w:t>
            </w:r>
          </w:p>
        </w:tc>
        <w:tc>
          <w:tcPr>
            <w:tcW w:w="1150" w:type="dxa"/>
            <w:gridSpan w:val="2"/>
            <w:shd w:val="clear" w:color="auto" w:fill="FFFFFF"/>
          </w:tcPr>
          <w:p w14:paraId="667879B1"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6E159F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E440F7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412732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2D8125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645049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7A0EBC1" w14:textId="77777777" w:rsidTr="00DB7C3C">
        <w:trPr>
          <w:trHeight w:val="379"/>
        </w:trPr>
        <w:tc>
          <w:tcPr>
            <w:tcW w:w="424" w:type="dxa"/>
            <w:shd w:val="clear" w:color="auto" w:fill="FFFFFF"/>
          </w:tcPr>
          <w:p w14:paraId="5131F2D9"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043E57C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I</w:t>
            </w:r>
          </w:p>
        </w:tc>
        <w:tc>
          <w:tcPr>
            <w:tcW w:w="2976" w:type="dxa"/>
            <w:shd w:val="clear" w:color="auto" w:fill="FFFFFF"/>
            <w:tcMar>
              <w:top w:w="0" w:type="dxa"/>
              <w:left w:w="72" w:type="dxa"/>
              <w:bottom w:w="0" w:type="dxa"/>
              <w:right w:w="72" w:type="dxa"/>
            </w:tcMar>
            <w:vAlign w:val="center"/>
          </w:tcPr>
          <w:p w14:paraId="66BB6608"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Diseña y perfora Pozos con al menos dos Bar</w:t>
            </w:r>
            <w:r>
              <w:rPr>
                <w:rFonts w:ascii="Soberana Sans Light" w:eastAsia="Times New Roman" w:hAnsi="Soberana Sans Light" w:cs="Arial"/>
                <w:color w:val="000000"/>
                <w:sz w:val="18"/>
                <w:szCs w:val="18"/>
                <w:lang w:eastAsia="es-MX"/>
              </w:rPr>
              <w:t>reras probadas e independientes?</w:t>
            </w:r>
          </w:p>
        </w:tc>
        <w:tc>
          <w:tcPr>
            <w:tcW w:w="1150" w:type="dxa"/>
            <w:gridSpan w:val="2"/>
            <w:shd w:val="clear" w:color="auto" w:fill="FFFFFF"/>
          </w:tcPr>
          <w:p w14:paraId="3E4625D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4264FE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CD4C7A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9FC575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0AF803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7D7A9F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F35EB82" w14:textId="77777777" w:rsidTr="00DB7C3C">
        <w:trPr>
          <w:trHeight w:val="379"/>
        </w:trPr>
        <w:tc>
          <w:tcPr>
            <w:tcW w:w="424" w:type="dxa"/>
            <w:shd w:val="clear" w:color="auto" w:fill="FFFFFF"/>
          </w:tcPr>
          <w:p w14:paraId="738148B1"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1CE98A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II</w:t>
            </w:r>
          </w:p>
        </w:tc>
        <w:tc>
          <w:tcPr>
            <w:tcW w:w="2976" w:type="dxa"/>
            <w:shd w:val="clear" w:color="auto" w:fill="FFFFFF"/>
            <w:tcMar>
              <w:top w:w="0" w:type="dxa"/>
              <w:left w:w="72" w:type="dxa"/>
              <w:bottom w:w="0" w:type="dxa"/>
              <w:right w:w="72" w:type="dxa"/>
            </w:tcMar>
            <w:vAlign w:val="center"/>
          </w:tcPr>
          <w:p w14:paraId="2DC20260"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p</w:t>
            </w:r>
            <w:r w:rsidRPr="00E32A8E">
              <w:rPr>
                <w:rFonts w:ascii="Soberana Sans Light" w:eastAsia="Times New Roman" w:hAnsi="Soberana Sans Light" w:cs="Arial"/>
                <w:color w:val="000000"/>
                <w:sz w:val="18"/>
                <w:szCs w:val="18"/>
                <w:lang w:eastAsia="es-MX"/>
              </w:rPr>
              <w:t xml:space="preserve">rotege </w:t>
            </w:r>
            <w:r>
              <w:rPr>
                <w:rFonts w:ascii="Soberana Sans Light" w:eastAsia="Times New Roman" w:hAnsi="Soberana Sans Light" w:cs="Arial"/>
                <w:color w:val="000000"/>
                <w:sz w:val="18"/>
                <w:szCs w:val="18"/>
                <w:lang w:eastAsia="es-MX"/>
              </w:rPr>
              <w:t>a</w:t>
            </w:r>
            <w:r w:rsidRPr="00E32A8E">
              <w:rPr>
                <w:rFonts w:ascii="Soberana Sans Light" w:eastAsia="Times New Roman" w:hAnsi="Soberana Sans Light" w:cs="Arial"/>
                <w:color w:val="000000"/>
                <w:sz w:val="18"/>
                <w:szCs w:val="18"/>
                <w:lang w:eastAsia="es-MX"/>
              </w:rPr>
              <w:t>cuíferos y</w:t>
            </w:r>
            <w:r>
              <w:rPr>
                <w:rFonts w:ascii="Soberana Sans Light" w:eastAsia="Times New Roman" w:hAnsi="Soberana Sans Light" w:cs="Arial"/>
                <w:color w:val="000000"/>
                <w:sz w:val="18"/>
                <w:szCs w:val="18"/>
                <w:lang w:eastAsia="es-MX"/>
              </w:rPr>
              <w:t xml:space="preserve"> cuerpos de aguas superficiales?</w:t>
            </w:r>
          </w:p>
        </w:tc>
        <w:tc>
          <w:tcPr>
            <w:tcW w:w="1150" w:type="dxa"/>
            <w:gridSpan w:val="2"/>
            <w:shd w:val="clear" w:color="auto" w:fill="FFFFFF"/>
          </w:tcPr>
          <w:p w14:paraId="06E1E4F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3195AC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EBD557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084C51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08AF8A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E71CF98"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69B0E7E" w14:textId="77777777" w:rsidTr="00DB7C3C">
        <w:trPr>
          <w:trHeight w:val="379"/>
        </w:trPr>
        <w:tc>
          <w:tcPr>
            <w:tcW w:w="424" w:type="dxa"/>
            <w:shd w:val="clear" w:color="auto" w:fill="FFFFFF"/>
          </w:tcPr>
          <w:p w14:paraId="5298CCA4"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AEF9781"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III</w:t>
            </w:r>
          </w:p>
        </w:tc>
        <w:tc>
          <w:tcPr>
            <w:tcW w:w="2976" w:type="dxa"/>
            <w:shd w:val="clear" w:color="auto" w:fill="FFFFFF"/>
            <w:tcMar>
              <w:top w:w="0" w:type="dxa"/>
              <w:left w:w="72" w:type="dxa"/>
              <w:bottom w:w="0" w:type="dxa"/>
              <w:right w:w="72" w:type="dxa"/>
            </w:tcMar>
            <w:vAlign w:val="center"/>
          </w:tcPr>
          <w:p w14:paraId="6494073A"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cuenta</w:t>
            </w:r>
            <w:r w:rsidRPr="00E32A8E">
              <w:rPr>
                <w:rFonts w:ascii="Soberana Sans Light" w:eastAsia="Times New Roman" w:hAnsi="Soberana Sans Light" w:cs="Arial"/>
                <w:color w:val="000000"/>
                <w:sz w:val="18"/>
                <w:szCs w:val="18"/>
                <w:lang w:eastAsia="es-MX"/>
              </w:rPr>
              <w:t xml:space="preserve"> con sistemas de control manual y automático en el equipo y cone</w:t>
            </w:r>
            <w:r>
              <w:rPr>
                <w:rFonts w:ascii="Soberana Sans Light" w:eastAsia="Times New Roman" w:hAnsi="Soberana Sans Light" w:cs="Arial"/>
                <w:color w:val="000000"/>
                <w:sz w:val="18"/>
                <w:szCs w:val="18"/>
                <w:lang w:eastAsia="es-MX"/>
              </w:rPr>
              <w:t>xiones superficiales de control?</w:t>
            </w:r>
          </w:p>
        </w:tc>
        <w:tc>
          <w:tcPr>
            <w:tcW w:w="1150" w:type="dxa"/>
            <w:gridSpan w:val="2"/>
            <w:shd w:val="clear" w:color="auto" w:fill="FFFFFF"/>
          </w:tcPr>
          <w:p w14:paraId="1DE63455"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37268D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72BB56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2DBE37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8B280E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307357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B7C50EA" w14:textId="77777777" w:rsidTr="00DB7C3C">
        <w:trPr>
          <w:trHeight w:val="379"/>
        </w:trPr>
        <w:tc>
          <w:tcPr>
            <w:tcW w:w="424" w:type="dxa"/>
            <w:shd w:val="clear" w:color="auto" w:fill="FFFFFF"/>
          </w:tcPr>
          <w:p w14:paraId="2587BFB5"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3D2449D"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IV</w:t>
            </w:r>
          </w:p>
        </w:tc>
        <w:tc>
          <w:tcPr>
            <w:tcW w:w="2976" w:type="dxa"/>
            <w:shd w:val="clear" w:color="auto" w:fill="FFFFFF"/>
            <w:tcMar>
              <w:top w:w="0" w:type="dxa"/>
              <w:left w:w="72" w:type="dxa"/>
              <w:bottom w:w="0" w:type="dxa"/>
              <w:right w:w="72" w:type="dxa"/>
            </w:tcMar>
            <w:vAlign w:val="center"/>
          </w:tcPr>
          <w:p w14:paraId="149F2E47"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lastRenderedPageBreak/>
              <w:t>utiliza</w:t>
            </w:r>
            <w:r w:rsidRPr="00E32A8E">
              <w:rPr>
                <w:rFonts w:ascii="Soberana Sans Light" w:eastAsia="Times New Roman" w:hAnsi="Soberana Sans Light" w:cs="Arial"/>
                <w:color w:val="000000"/>
                <w:sz w:val="18"/>
                <w:szCs w:val="18"/>
                <w:lang w:eastAsia="es-MX"/>
              </w:rPr>
              <w:t xml:space="preserve"> fluidos de Perforación base agua en las primeras etapas de Perforación, las cuales comprenden las tuberías conductoras y de revestimiento sup</w:t>
            </w:r>
            <w:r>
              <w:rPr>
                <w:rFonts w:ascii="Soberana Sans Light" w:eastAsia="Times New Roman" w:hAnsi="Soberana Sans Light" w:cs="Arial"/>
                <w:color w:val="000000"/>
                <w:sz w:val="18"/>
                <w:szCs w:val="18"/>
                <w:lang w:eastAsia="es-MX"/>
              </w:rPr>
              <w:t>erficial?</w:t>
            </w:r>
          </w:p>
        </w:tc>
        <w:tc>
          <w:tcPr>
            <w:tcW w:w="1150" w:type="dxa"/>
            <w:gridSpan w:val="2"/>
            <w:shd w:val="clear" w:color="auto" w:fill="FFFFFF"/>
          </w:tcPr>
          <w:p w14:paraId="39BF1B35"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738389A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845D8B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A97ABB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7A4418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372F06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C1B999F" w14:textId="77777777" w:rsidTr="00DB7C3C">
        <w:trPr>
          <w:trHeight w:val="379"/>
        </w:trPr>
        <w:tc>
          <w:tcPr>
            <w:tcW w:w="424" w:type="dxa"/>
            <w:shd w:val="clear" w:color="auto" w:fill="FFFFFF"/>
          </w:tcPr>
          <w:p w14:paraId="4B390A22"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6468E1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V</w:t>
            </w:r>
          </w:p>
        </w:tc>
        <w:tc>
          <w:tcPr>
            <w:tcW w:w="2976" w:type="dxa"/>
            <w:shd w:val="clear" w:color="auto" w:fill="FFFFFF"/>
            <w:tcMar>
              <w:top w:w="0" w:type="dxa"/>
              <w:left w:w="72" w:type="dxa"/>
              <w:bottom w:w="0" w:type="dxa"/>
              <w:right w:w="72" w:type="dxa"/>
            </w:tcMar>
            <w:vAlign w:val="center"/>
          </w:tcPr>
          <w:p w14:paraId="3BC717F3"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d</w:t>
            </w:r>
            <w:r w:rsidRPr="00E32A8E">
              <w:rPr>
                <w:rFonts w:ascii="Soberana Sans Light" w:eastAsia="Times New Roman" w:hAnsi="Soberana Sans Light" w:cs="Arial"/>
                <w:color w:val="000000"/>
                <w:sz w:val="18"/>
                <w:szCs w:val="18"/>
                <w:lang w:eastAsia="es-MX"/>
              </w:rPr>
              <w:t>iseña el programa de Perforación de tal manera que</w:t>
            </w:r>
            <w:r>
              <w:rPr>
                <w:rFonts w:ascii="Soberana Sans Light" w:eastAsia="Times New Roman" w:hAnsi="Soberana Sans Light" w:cs="Arial"/>
                <w:color w:val="000000"/>
                <w:sz w:val="18"/>
                <w:szCs w:val="18"/>
                <w:lang w:eastAsia="es-MX"/>
              </w:rPr>
              <w:t xml:space="preserve"> los Acuíferos no se contaminen?</w:t>
            </w:r>
          </w:p>
        </w:tc>
        <w:tc>
          <w:tcPr>
            <w:tcW w:w="1150" w:type="dxa"/>
            <w:gridSpan w:val="2"/>
            <w:shd w:val="clear" w:color="auto" w:fill="FFFFFF"/>
          </w:tcPr>
          <w:p w14:paraId="5FEE9333"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E92082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34EDCD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379F6F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903848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6FFBDA8"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1DC7780" w14:textId="77777777" w:rsidTr="00DB7C3C">
        <w:trPr>
          <w:trHeight w:val="379"/>
        </w:trPr>
        <w:tc>
          <w:tcPr>
            <w:tcW w:w="424" w:type="dxa"/>
            <w:shd w:val="clear" w:color="auto" w:fill="FFFFFF"/>
          </w:tcPr>
          <w:p w14:paraId="19E11619"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B196C6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VI</w:t>
            </w:r>
          </w:p>
        </w:tc>
        <w:tc>
          <w:tcPr>
            <w:tcW w:w="2976" w:type="dxa"/>
            <w:shd w:val="clear" w:color="auto" w:fill="FFFFFF"/>
            <w:tcMar>
              <w:top w:w="0" w:type="dxa"/>
              <w:left w:w="72" w:type="dxa"/>
              <w:bottom w:w="0" w:type="dxa"/>
              <w:right w:w="72" w:type="dxa"/>
            </w:tcMar>
            <w:vAlign w:val="center"/>
          </w:tcPr>
          <w:p w14:paraId="4961D6BC"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a</w:t>
            </w:r>
            <w:r w:rsidRPr="00E32A8E">
              <w:rPr>
                <w:rFonts w:ascii="Soberana Sans Light" w:eastAsia="Times New Roman" w:hAnsi="Soberana Sans Light" w:cs="Arial"/>
                <w:color w:val="000000"/>
                <w:sz w:val="18"/>
                <w:szCs w:val="18"/>
                <w:lang w:eastAsia="es-MX"/>
              </w:rPr>
              <w:t>segurar que las Tuberías de Revestimiento cubran y aíslen todos los Acuíferos, que puedan emplearse para cualquier uso contemplado en la normatividad vigente</w:t>
            </w:r>
            <w:r>
              <w:rPr>
                <w:rFonts w:ascii="Soberana Sans Light" w:eastAsia="Times New Roman" w:hAnsi="Soberana Sans Light" w:cs="Arial"/>
                <w:color w:val="000000"/>
                <w:sz w:val="18"/>
                <w:szCs w:val="18"/>
                <w:lang w:eastAsia="es-MX"/>
              </w:rPr>
              <w:t xml:space="preserve"> en materia de aguas nacionales?</w:t>
            </w:r>
          </w:p>
        </w:tc>
        <w:tc>
          <w:tcPr>
            <w:tcW w:w="1150" w:type="dxa"/>
            <w:gridSpan w:val="2"/>
            <w:shd w:val="clear" w:color="auto" w:fill="FFFFFF"/>
          </w:tcPr>
          <w:p w14:paraId="4977C03D"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216CB1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F7AE10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8181DB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039C51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34AA65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4C61357" w14:textId="77777777" w:rsidTr="00DB7C3C">
        <w:trPr>
          <w:trHeight w:val="379"/>
        </w:trPr>
        <w:tc>
          <w:tcPr>
            <w:tcW w:w="424" w:type="dxa"/>
            <w:shd w:val="clear" w:color="auto" w:fill="FFFFFF"/>
          </w:tcPr>
          <w:p w14:paraId="31E15B2B"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D73493A"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VII</w:t>
            </w:r>
          </w:p>
        </w:tc>
        <w:tc>
          <w:tcPr>
            <w:tcW w:w="2976" w:type="dxa"/>
            <w:shd w:val="clear" w:color="auto" w:fill="FFFFFF"/>
            <w:tcMar>
              <w:top w:w="0" w:type="dxa"/>
              <w:left w:w="72" w:type="dxa"/>
              <w:bottom w:w="0" w:type="dxa"/>
              <w:right w:w="72" w:type="dxa"/>
            </w:tcMar>
            <w:vAlign w:val="center"/>
          </w:tcPr>
          <w:p w14:paraId="3ACD1049"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i</w:t>
            </w:r>
            <w:r w:rsidRPr="00E32A8E">
              <w:rPr>
                <w:rFonts w:ascii="Soberana Sans Light" w:eastAsia="Times New Roman" w:hAnsi="Soberana Sans Light" w:cs="Arial"/>
                <w:color w:val="000000"/>
                <w:sz w:val="18"/>
                <w:szCs w:val="18"/>
                <w:lang w:eastAsia="es-MX"/>
              </w:rPr>
              <w:t>mplementa procedimientos para mitig</w:t>
            </w:r>
            <w:r>
              <w:rPr>
                <w:rFonts w:ascii="Soberana Sans Light" w:eastAsia="Times New Roman" w:hAnsi="Soberana Sans Light" w:cs="Arial"/>
                <w:color w:val="000000"/>
                <w:sz w:val="18"/>
                <w:szCs w:val="18"/>
                <w:lang w:eastAsia="es-MX"/>
              </w:rPr>
              <w:t xml:space="preserve">ar el Riesgo en la preparación, </w:t>
            </w:r>
            <w:r w:rsidRPr="00E32A8E">
              <w:rPr>
                <w:rFonts w:ascii="Soberana Sans Light" w:eastAsia="Times New Roman" w:hAnsi="Soberana Sans Light" w:cs="Arial"/>
                <w:color w:val="000000"/>
                <w:sz w:val="18"/>
                <w:szCs w:val="18"/>
                <w:lang w:eastAsia="es-MX"/>
              </w:rPr>
              <w:t>acondicionamiento, uso, manejo y disposición final de los fluidos y materiales utilizados durante la Perforación, Pruebas de Producci</w:t>
            </w:r>
            <w:r>
              <w:rPr>
                <w:rFonts w:ascii="Soberana Sans Light" w:eastAsia="Times New Roman" w:hAnsi="Soberana Sans Light" w:cs="Arial"/>
                <w:color w:val="000000"/>
                <w:sz w:val="18"/>
                <w:szCs w:val="18"/>
                <w:lang w:eastAsia="es-MX"/>
              </w:rPr>
              <w:t>ón, Terminación, mantenimiento, Taponamiento y Abandono de Pozos?</w:t>
            </w:r>
          </w:p>
        </w:tc>
        <w:tc>
          <w:tcPr>
            <w:tcW w:w="1150" w:type="dxa"/>
            <w:gridSpan w:val="2"/>
            <w:shd w:val="clear" w:color="auto" w:fill="FFFFFF"/>
          </w:tcPr>
          <w:p w14:paraId="67F68EAB"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8CC214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A25242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DE93FD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842FA1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C8210A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D03BBA2" w14:textId="77777777" w:rsidTr="00DB7C3C">
        <w:trPr>
          <w:trHeight w:val="379"/>
        </w:trPr>
        <w:tc>
          <w:tcPr>
            <w:tcW w:w="424" w:type="dxa"/>
            <w:shd w:val="clear" w:color="auto" w:fill="FFFFFF"/>
          </w:tcPr>
          <w:p w14:paraId="2DE0B252"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025B2BB"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VIII</w:t>
            </w:r>
          </w:p>
        </w:tc>
        <w:tc>
          <w:tcPr>
            <w:tcW w:w="2976" w:type="dxa"/>
            <w:shd w:val="clear" w:color="auto" w:fill="FFFFFF"/>
            <w:tcMar>
              <w:top w:w="0" w:type="dxa"/>
              <w:left w:w="72" w:type="dxa"/>
              <w:bottom w:w="0" w:type="dxa"/>
              <w:right w:w="72" w:type="dxa"/>
            </w:tcMar>
            <w:vAlign w:val="center"/>
          </w:tcPr>
          <w:p w14:paraId="61467996"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ha demostrado</w:t>
            </w:r>
            <w:r w:rsidRPr="00E32A8E">
              <w:rPr>
                <w:rFonts w:ascii="Soberana Sans Light" w:eastAsia="Times New Roman" w:hAnsi="Soberana Sans Light" w:cs="Arial"/>
                <w:color w:val="000000"/>
                <w:sz w:val="18"/>
                <w:szCs w:val="18"/>
                <w:lang w:eastAsia="es-MX"/>
              </w:rPr>
              <w:t xml:space="preserve"> la hermeticidad del segmento revestido y la adecuada cementación a través de pruebas de hermeticidad y registros de cementación, una vez cementadas las Tuberías de Revestimiento en cada una de las eta</w:t>
            </w:r>
            <w:r>
              <w:rPr>
                <w:rFonts w:ascii="Soberana Sans Light" w:eastAsia="Times New Roman" w:hAnsi="Soberana Sans Light" w:cs="Arial"/>
                <w:color w:val="000000"/>
                <w:sz w:val="18"/>
                <w:szCs w:val="18"/>
                <w:lang w:eastAsia="es-MX"/>
              </w:rPr>
              <w:t>pas planeadas o de contingencia?</w:t>
            </w:r>
          </w:p>
        </w:tc>
        <w:tc>
          <w:tcPr>
            <w:tcW w:w="1150" w:type="dxa"/>
            <w:gridSpan w:val="2"/>
            <w:shd w:val="clear" w:color="auto" w:fill="FFFFFF"/>
          </w:tcPr>
          <w:p w14:paraId="67B35E89"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73E8EF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5FEF0A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063BBA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D22758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E033B3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085CB72" w14:textId="77777777" w:rsidTr="00DB7C3C">
        <w:trPr>
          <w:trHeight w:val="379"/>
        </w:trPr>
        <w:tc>
          <w:tcPr>
            <w:tcW w:w="424" w:type="dxa"/>
            <w:shd w:val="clear" w:color="auto" w:fill="FFFFFF"/>
          </w:tcPr>
          <w:p w14:paraId="734220EC"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AF5ED3A"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IX</w:t>
            </w:r>
          </w:p>
        </w:tc>
        <w:tc>
          <w:tcPr>
            <w:tcW w:w="2976" w:type="dxa"/>
            <w:shd w:val="clear" w:color="auto" w:fill="FFFFFF"/>
            <w:tcMar>
              <w:top w:w="0" w:type="dxa"/>
              <w:left w:w="72" w:type="dxa"/>
              <w:bottom w:w="0" w:type="dxa"/>
              <w:right w:w="72" w:type="dxa"/>
            </w:tcMar>
            <w:vAlign w:val="center"/>
          </w:tcPr>
          <w:p w14:paraId="579AAEB3"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lastRenderedPageBreak/>
              <w:t>cuenta</w:t>
            </w:r>
            <w:r w:rsidRPr="00E32A8E">
              <w:rPr>
                <w:rFonts w:ascii="Soberana Sans Light" w:eastAsia="Times New Roman" w:hAnsi="Soberana Sans Light" w:cs="Arial"/>
                <w:color w:val="000000"/>
                <w:sz w:val="18"/>
                <w:szCs w:val="18"/>
                <w:lang w:eastAsia="es-MX"/>
              </w:rPr>
              <w:t xml:space="preserve"> con las conexiones superficiales de control para las actividades específicas de Perforación, Pruebas de Producción, Terminación, mantenimiento, Taponamiento y Abandono de Pozos, conforme a las máximas condiciones de presión y temperatura de operación esperadas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42CE0B1"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28B4D41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C38945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1A0040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2C8723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ED3703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D56A079" w14:textId="77777777" w:rsidTr="00DB7C3C">
        <w:trPr>
          <w:trHeight w:val="379"/>
        </w:trPr>
        <w:tc>
          <w:tcPr>
            <w:tcW w:w="424" w:type="dxa"/>
            <w:shd w:val="clear" w:color="auto" w:fill="FFFFFF"/>
          </w:tcPr>
          <w:p w14:paraId="67DAB4D8"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4C58B9E7"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IX</w:t>
            </w:r>
          </w:p>
        </w:tc>
        <w:tc>
          <w:tcPr>
            <w:tcW w:w="2976" w:type="dxa"/>
            <w:shd w:val="clear" w:color="auto" w:fill="FFFFFF"/>
            <w:tcMar>
              <w:top w:w="0" w:type="dxa"/>
              <w:left w:w="72" w:type="dxa"/>
              <w:bottom w:w="0" w:type="dxa"/>
              <w:right w:w="72" w:type="dxa"/>
            </w:tcMar>
            <w:vAlign w:val="center"/>
          </w:tcPr>
          <w:p w14:paraId="02E0C14B"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en las </w:t>
            </w:r>
            <w:r w:rsidRPr="00E32A8E">
              <w:rPr>
                <w:rFonts w:ascii="Soberana Sans Light" w:eastAsia="Times New Roman" w:hAnsi="Soberana Sans Light" w:cs="Arial"/>
                <w:color w:val="000000"/>
                <w:sz w:val="18"/>
                <w:szCs w:val="18"/>
                <w:lang w:eastAsia="es-MX"/>
              </w:rPr>
              <w:t>conexiones superficiales de control incluye, entre otras, al cabezal de Pozo, el Conjunto de Preventores, el árbol de válvulas y las líneas estrangulamiento y circulación de fluidos y de control, entendiendo a estas últimas como las tuberías e interconexiones para operación</w:t>
            </w:r>
            <w:r>
              <w:rPr>
                <w:rFonts w:ascii="Soberana Sans Light" w:eastAsia="Times New Roman" w:hAnsi="Soberana Sans Light" w:cs="Arial"/>
                <w:color w:val="000000"/>
                <w:sz w:val="18"/>
                <w:szCs w:val="18"/>
                <w:lang w:eastAsia="es-MX"/>
              </w:rPr>
              <w:t xml:space="preserve"> de los equipos mencionados?</w:t>
            </w:r>
          </w:p>
        </w:tc>
        <w:tc>
          <w:tcPr>
            <w:tcW w:w="1150" w:type="dxa"/>
            <w:gridSpan w:val="2"/>
            <w:shd w:val="clear" w:color="auto" w:fill="FFFFFF"/>
          </w:tcPr>
          <w:p w14:paraId="0363FCB8"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DE2C13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F1C19F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41C068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232844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708F2C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B19D9BA" w14:textId="77777777" w:rsidTr="00DB7C3C">
        <w:trPr>
          <w:trHeight w:val="379"/>
        </w:trPr>
        <w:tc>
          <w:tcPr>
            <w:tcW w:w="424" w:type="dxa"/>
            <w:shd w:val="clear" w:color="auto" w:fill="FFFFFF"/>
          </w:tcPr>
          <w:p w14:paraId="3F57162D"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0AFA9C7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 Fracción X</w:t>
            </w:r>
          </w:p>
        </w:tc>
        <w:tc>
          <w:tcPr>
            <w:tcW w:w="2976" w:type="dxa"/>
            <w:shd w:val="clear" w:color="auto" w:fill="FFFFFF"/>
            <w:tcMar>
              <w:top w:w="0" w:type="dxa"/>
              <w:left w:w="72" w:type="dxa"/>
              <w:bottom w:w="0" w:type="dxa"/>
              <w:right w:w="72" w:type="dxa"/>
            </w:tcMar>
            <w:vAlign w:val="center"/>
          </w:tcPr>
          <w:p w14:paraId="4B51F63F" w14:textId="77777777" w:rsidR="00B5013B" w:rsidRPr="00F67E1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F67E1E">
              <w:rPr>
                <w:rFonts w:ascii="Soberana Sans Light" w:eastAsia="Times New Roman" w:hAnsi="Soberana Sans Light" w:cs="Arial"/>
                <w:color w:val="000000"/>
                <w:sz w:val="18"/>
                <w:szCs w:val="18"/>
                <w:lang w:eastAsia="es-MX"/>
              </w:rPr>
              <w:t xml:space="preserve">Con la finalidad de reducir los Riesgos e impactos durante los trabajos referidos </w:t>
            </w:r>
            <w:r>
              <w:rPr>
                <w:rFonts w:ascii="Soberana Sans Light" w:eastAsia="Times New Roman" w:hAnsi="Soberana Sans Light" w:cs="Arial"/>
                <w:color w:val="000000"/>
                <w:sz w:val="18"/>
                <w:szCs w:val="18"/>
                <w:lang w:eastAsia="es-MX"/>
              </w:rPr>
              <w:t xml:space="preserve">¿el </w:t>
            </w:r>
            <w:r w:rsidRPr="00F67E1E">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monitorea</w:t>
            </w:r>
            <w:r w:rsidRPr="00E32A8E">
              <w:rPr>
                <w:rFonts w:ascii="Soberana Sans Light" w:eastAsia="Times New Roman" w:hAnsi="Soberana Sans Light" w:cs="Arial"/>
                <w:color w:val="000000"/>
                <w:sz w:val="18"/>
                <w:szCs w:val="18"/>
                <w:lang w:eastAsia="es-MX"/>
              </w:rPr>
              <w:t xml:space="preserve">, registra y controla las </w:t>
            </w:r>
            <w:r>
              <w:rPr>
                <w:rFonts w:ascii="Soberana Sans Light" w:eastAsia="Times New Roman" w:hAnsi="Soberana Sans Light" w:cs="Arial"/>
                <w:color w:val="000000"/>
                <w:sz w:val="18"/>
                <w:szCs w:val="18"/>
                <w:lang w:eastAsia="es-MX"/>
              </w:rPr>
              <w:t>e</w:t>
            </w:r>
            <w:r w:rsidRPr="00E32A8E">
              <w:rPr>
                <w:rFonts w:ascii="Soberana Sans Light" w:eastAsia="Times New Roman" w:hAnsi="Soberana Sans Light" w:cs="Arial"/>
                <w:color w:val="000000"/>
                <w:sz w:val="18"/>
                <w:szCs w:val="18"/>
                <w:lang w:eastAsia="es-MX"/>
              </w:rPr>
              <w:t xml:space="preserve">misiones de </w:t>
            </w:r>
            <w:r>
              <w:rPr>
                <w:rFonts w:ascii="Soberana Sans Light" w:eastAsia="Times New Roman" w:hAnsi="Soberana Sans Light" w:cs="Arial"/>
                <w:color w:val="000000"/>
                <w:sz w:val="18"/>
                <w:szCs w:val="18"/>
                <w:lang w:eastAsia="es-MX"/>
              </w:rPr>
              <w:t>m</w:t>
            </w:r>
            <w:r w:rsidRPr="00E32A8E">
              <w:rPr>
                <w:rFonts w:ascii="Soberana Sans Light" w:eastAsia="Times New Roman" w:hAnsi="Soberana Sans Light" w:cs="Arial"/>
                <w:color w:val="000000"/>
                <w:sz w:val="18"/>
                <w:szCs w:val="18"/>
                <w:lang w:eastAsia="es-MX"/>
              </w:rPr>
              <w:t>etano que pudieran derivar de algún fallo en las conexiones superficiales de control las tuberías e interconexiones para operación</w:t>
            </w:r>
            <w:r>
              <w:rPr>
                <w:rFonts w:ascii="Soberana Sans Light" w:eastAsia="Times New Roman" w:hAnsi="Soberana Sans Light" w:cs="Arial"/>
                <w:color w:val="000000"/>
                <w:sz w:val="18"/>
                <w:szCs w:val="18"/>
                <w:lang w:eastAsia="es-MX"/>
              </w:rPr>
              <w:t xml:space="preserve"> de los equipos?</w:t>
            </w:r>
          </w:p>
        </w:tc>
        <w:tc>
          <w:tcPr>
            <w:tcW w:w="1150" w:type="dxa"/>
            <w:gridSpan w:val="2"/>
            <w:shd w:val="clear" w:color="auto" w:fill="FFFFFF"/>
          </w:tcPr>
          <w:p w14:paraId="2260A761"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101FB9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41CE6E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3D233A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2149FD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C4556A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EF43E78" w14:textId="77777777" w:rsidTr="00DB7C3C">
        <w:trPr>
          <w:trHeight w:val="379"/>
        </w:trPr>
        <w:tc>
          <w:tcPr>
            <w:tcW w:w="424" w:type="dxa"/>
            <w:shd w:val="clear" w:color="auto" w:fill="FFFFFF"/>
          </w:tcPr>
          <w:p w14:paraId="69C2809F"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65CD3B9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42</w:t>
            </w:r>
          </w:p>
        </w:tc>
        <w:tc>
          <w:tcPr>
            <w:tcW w:w="2976" w:type="dxa"/>
            <w:shd w:val="clear" w:color="auto" w:fill="FFFFFF"/>
            <w:tcMar>
              <w:top w:w="0" w:type="dxa"/>
              <w:left w:w="72" w:type="dxa"/>
              <w:bottom w:w="0" w:type="dxa"/>
              <w:right w:w="72" w:type="dxa"/>
            </w:tcMar>
            <w:vAlign w:val="center"/>
          </w:tcPr>
          <w:p w14:paraId="0D74C670"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E32A8E">
              <w:rPr>
                <w:rFonts w:ascii="Soberana Sans Light" w:eastAsia="Times New Roman" w:hAnsi="Soberana Sans Light" w:cs="Arial"/>
                <w:color w:val="000000"/>
                <w:sz w:val="18"/>
                <w:szCs w:val="18"/>
                <w:lang w:eastAsia="es-MX"/>
              </w:rPr>
              <w:t xml:space="preserve"> Regulado tomar todas las medidas necesarias para aislar zonas potenciales de flujo durante la</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Perforación de Pozos, de conformidad con el</w:t>
            </w:r>
            <w:r>
              <w:rPr>
                <w:rFonts w:ascii="Soberana Sans Light" w:eastAsia="Times New Roman" w:hAnsi="Soberana Sans Light" w:cs="Arial"/>
                <w:color w:val="000000"/>
                <w:sz w:val="18"/>
                <w:szCs w:val="18"/>
                <w:lang w:eastAsia="es-MX"/>
              </w:rPr>
              <w:t xml:space="preserve"> estándar API STD 65 - Parte 2</w:t>
            </w:r>
            <w:r w:rsidRPr="00E32A8E">
              <w:rPr>
                <w:rFonts w:ascii="Soberana Sans Light" w:eastAsia="Times New Roman" w:hAnsi="Soberana Sans Light" w:cs="Arial"/>
                <w:color w:val="000000"/>
                <w:sz w:val="18"/>
                <w:szCs w:val="18"/>
                <w:lang w:eastAsia="es-MX"/>
              </w:rPr>
              <w:t xml:space="preserve"> o un es</w:t>
            </w:r>
            <w:r>
              <w:rPr>
                <w:rFonts w:ascii="Soberana Sans Light" w:eastAsia="Times New Roman" w:hAnsi="Soberana Sans Light" w:cs="Arial"/>
                <w:color w:val="000000"/>
                <w:sz w:val="18"/>
                <w:szCs w:val="18"/>
                <w:lang w:eastAsia="es-MX"/>
              </w:rPr>
              <w:t>tándar equivalente o superior?</w:t>
            </w:r>
          </w:p>
        </w:tc>
        <w:tc>
          <w:tcPr>
            <w:tcW w:w="1150" w:type="dxa"/>
            <w:gridSpan w:val="2"/>
            <w:shd w:val="clear" w:color="auto" w:fill="FFFFFF"/>
          </w:tcPr>
          <w:p w14:paraId="53ED6657"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57C058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1ECD16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52B241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313F92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04AC1A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E6F1B7C" w14:textId="77777777" w:rsidTr="00DB7C3C">
        <w:trPr>
          <w:trHeight w:val="379"/>
        </w:trPr>
        <w:tc>
          <w:tcPr>
            <w:tcW w:w="424" w:type="dxa"/>
            <w:shd w:val="clear" w:color="auto" w:fill="FFFFFF"/>
          </w:tcPr>
          <w:p w14:paraId="5B0D65C6"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C063127"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42 Fracción I</w:t>
            </w:r>
          </w:p>
        </w:tc>
        <w:tc>
          <w:tcPr>
            <w:tcW w:w="2976" w:type="dxa"/>
            <w:shd w:val="clear" w:color="auto" w:fill="FFFFFF"/>
            <w:tcMar>
              <w:top w:w="0" w:type="dxa"/>
              <w:left w:w="72" w:type="dxa"/>
              <w:bottom w:w="0" w:type="dxa"/>
              <w:right w:w="72" w:type="dxa"/>
            </w:tcMar>
            <w:vAlign w:val="center"/>
          </w:tcPr>
          <w:p w14:paraId="04985EF1" w14:textId="77777777" w:rsidR="00B5013B" w:rsidRPr="00E32A8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E32A8E">
              <w:rPr>
                <w:rFonts w:ascii="Soberana Sans Light" w:eastAsia="Times New Roman" w:hAnsi="Soberana Sans Light" w:cs="Arial"/>
                <w:color w:val="000000"/>
                <w:sz w:val="18"/>
                <w:szCs w:val="18"/>
                <w:lang w:eastAsia="es-MX"/>
              </w:rPr>
              <w:t>Para aislar zonas potenciales de flujo durante la</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Perforación de Pozos</w:t>
            </w:r>
            <w:r>
              <w:rPr>
                <w:rFonts w:ascii="Soberana Sans Light" w:eastAsia="Times New Roman" w:hAnsi="Soberana Sans Light" w:cs="Arial"/>
                <w:color w:val="000000"/>
                <w:sz w:val="18"/>
                <w:szCs w:val="18"/>
                <w:lang w:eastAsia="es-MX"/>
              </w:rPr>
              <w:t xml:space="preserve"> ¿Se </w:t>
            </w:r>
            <w:r w:rsidRPr="00E32A8E">
              <w:rPr>
                <w:rFonts w:ascii="Soberana Sans Light" w:eastAsia="Times New Roman" w:hAnsi="Soberana Sans Light" w:cs="Arial"/>
                <w:color w:val="000000"/>
                <w:sz w:val="18"/>
                <w:szCs w:val="18"/>
                <w:lang w:eastAsia="es-MX"/>
              </w:rPr>
              <w:t>establece</w:t>
            </w:r>
            <w:r>
              <w:rPr>
                <w:rFonts w:ascii="Soberana Sans Light" w:eastAsia="Times New Roman" w:hAnsi="Soberana Sans Light" w:cs="Arial"/>
                <w:color w:val="000000"/>
                <w:sz w:val="18"/>
                <w:szCs w:val="18"/>
                <w:lang w:eastAsia="es-MX"/>
              </w:rPr>
              <w:t>n</w:t>
            </w:r>
            <w:r w:rsidRPr="00E32A8E">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b</w:t>
            </w:r>
            <w:r w:rsidRPr="00E32A8E">
              <w:rPr>
                <w:rFonts w:ascii="Soberana Sans Light" w:eastAsia="Times New Roman" w:hAnsi="Soberana Sans Light" w:cs="Arial"/>
                <w:color w:val="000000"/>
                <w:sz w:val="18"/>
                <w:szCs w:val="18"/>
                <w:lang w:eastAsia="es-MX"/>
              </w:rPr>
              <w:t>arreras claramente</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definidas para prevenir</w:t>
            </w:r>
            <w:r>
              <w:rPr>
                <w:rFonts w:ascii="Soberana Sans Light" w:eastAsia="Times New Roman" w:hAnsi="Soberana Sans Light" w:cs="Arial"/>
                <w:color w:val="000000"/>
                <w:sz w:val="18"/>
                <w:szCs w:val="18"/>
                <w:lang w:eastAsia="es-MX"/>
              </w:rPr>
              <w:t xml:space="preserve"> e</w:t>
            </w:r>
            <w:r w:rsidRPr="00E32A8E">
              <w:rPr>
                <w:rFonts w:ascii="Soberana Sans Light" w:eastAsia="Times New Roman" w:hAnsi="Soberana Sans Light" w:cs="Arial"/>
                <w:color w:val="000000"/>
                <w:sz w:val="18"/>
                <w:szCs w:val="18"/>
                <w:lang w:eastAsia="es-MX"/>
              </w:rPr>
              <w:t>l flujo descontrolado de Gas Natural al medio ambiente</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47EF8BF"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619B63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3712FD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845BB6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63325E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341CD5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BD9FB59" w14:textId="77777777" w:rsidTr="00DB7C3C">
        <w:trPr>
          <w:trHeight w:val="379"/>
        </w:trPr>
        <w:tc>
          <w:tcPr>
            <w:tcW w:w="424" w:type="dxa"/>
            <w:shd w:val="clear" w:color="auto" w:fill="FFFFFF"/>
          </w:tcPr>
          <w:p w14:paraId="277E2337"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2D19AD2E"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42 Fracción II</w:t>
            </w:r>
          </w:p>
        </w:tc>
        <w:tc>
          <w:tcPr>
            <w:tcW w:w="2976" w:type="dxa"/>
            <w:shd w:val="clear" w:color="auto" w:fill="FFFFFF"/>
            <w:tcMar>
              <w:top w:w="0" w:type="dxa"/>
              <w:left w:w="72" w:type="dxa"/>
              <w:bottom w:w="0" w:type="dxa"/>
              <w:right w:w="72" w:type="dxa"/>
            </w:tcMar>
            <w:vAlign w:val="center"/>
          </w:tcPr>
          <w:p w14:paraId="4D157A07" w14:textId="77777777" w:rsidR="00B5013B" w:rsidRPr="00E32A8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E32A8E">
              <w:rPr>
                <w:rFonts w:ascii="Soberana Sans Light" w:eastAsia="Times New Roman" w:hAnsi="Soberana Sans Light" w:cs="Arial"/>
                <w:color w:val="000000"/>
                <w:sz w:val="18"/>
                <w:szCs w:val="18"/>
                <w:lang w:eastAsia="es-MX"/>
              </w:rPr>
              <w:t>Para aislar zonas potenciales de flujo durante la</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 xml:space="preserve">Perforación de </w:t>
            </w:r>
            <w:r w:rsidRPr="00E32A8E">
              <w:rPr>
                <w:rFonts w:ascii="Soberana Sans Light" w:eastAsia="Times New Roman" w:hAnsi="Soberana Sans Light" w:cs="Arial"/>
                <w:color w:val="000000"/>
                <w:sz w:val="18"/>
                <w:szCs w:val="18"/>
                <w:lang w:eastAsia="es-MX"/>
              </w:rPr>
              <w:lastRenderedPageBreak/>
              <w:t>Pozos</w:t>
            </w:r>
            <w:r>
              <w:rPr>
                <w:rFonts w:ascii="Soberana Sans Light" w:eastAsia="Times New Roman" w:hAnsi="Soberana Sans Light" w:cs="Arial"/>
                <w:color w:val="000000"/>
                <w:sz w:val="18"/>
                <w:szCs w:val="18"/>
                <w:lang w:eastAsia="es-MX"/>
              </w:rPr>
              <w:t xml:space="preserve"> ¿Se </w:t>
            </w:r>
            <w:r w:rsidRPr="00E32A8E">
              <w:rPr>
                <w:rFonts w:ascii="Soberana Sans Light" w:eastAsia="Times New Roman" w:hAnsi="Soberana Sans Light" w:cs="Arial"/>
                <w:color w:val="000000"/>
                <w:sz w:val="18"/>
                <w:szCs w:val="18"/>
                <w:lang w:eastAsia="es-MX"/>
              </w:rPr>
              <w:t>establece</w:t>
            </w:r>
            <w:r>
              <w:rPr>
                <w:rFonts w:ascii="Soberana Sans Light" w:eastAsia="Times New Roman" w:hAnsi="Soberana Sans Light" w:cs="Arial"/>
                <w:color w:val="000000"/>
                <w:sz w:val="18"/>
                <w:szCs w:val="18"/>
                <w:lang w:eastAsia="es-MX"/>
              </w:rPr>
              <w:t>n</w:t>
            </w:r>
            <w:r w:rsidRPr="00E32A8E">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b</w:t>
            </w:r>
            <w:r w:rsidRPr="00E32A8E">
              <w:rPr>
                <w:rFonts w:ascii="Soberana Sans Light" w:eastAsia="Times New Roman" w:hAnsi="Soberana Sans Light" w:cs="Arial"/>
                <w:color w:val="000000"/>
                <w:sz w:val="18"/>
                <w:szCs w:val="18"/>
                <w:lang w:eastAsia="es-MX"/>
              </w:rPr>
              <w:t>arreras claramente</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definidas para prevenir</w:t>
            </w:r>
            <w:r>
              <w:rPr>
                <w:rFonts w:ascii="Soberana Sans Light" w:eastAsia="Times New Roman" w:hAnsi="Soberana Sans Light" w:cs="Arial"/>
                <w:color w:val="000000"/>
                <w:sz w:val="18"/>
                <w:szCs w:val="18"/>
                <w:lang w:eastAsia="es-MX"/>
              </w:rPr>
              <w:t xml:space="preserve"> el </w:t>
            </w:r>
            <w:r w:rsidRPr="00E32A8E">
              <w:rPr>
                <w:rFonts w:ascii="Soberana Sans Light" w:eastAsia="Times New Roman" w:hAnsi="Soberana Sans Light" w:cs="Arial"/>
                <w:color w:val="000000"/>
                <w:sz w:val="18"/>
                <w:szCs w:val="18"/>
                <w:lang w:eastAsia="es-MX"/>
              </w:rPr>
              <w:t>flujo cruzado entre formaciones adyacentes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4BF740D9"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677FAAA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7C2E97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B834C6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717D56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862A828"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2FDEBEC" w14:textId="77777777" w:rsidTr="00DB7C3C">
        <w:trPr>
          <w:trHeight w:val="379"/>
        </w:trPr>
        <w:tc>
          <w:tcPr>
            <w:tcW w:w="424" w:type="dxa"/>
            <w:shd w:val="clear" w:color="auto" w:fill="FFFFFF"/>
          </w:tcPr>
          <w:p w14:paraId="648C3FA0" w14:textId="77777777" w:rsidR="00B5013B" w:rsidRPr="007F3872" w:rsidRDefault="00B5013B" w:rsidP="00DB7C3C">
            <w:pPr>
              <w:pStyle w:val="Prrafodelista"/>
              <w:numPr>
                <w:ilvl w:val="0"/>
                <w:numId w:val="1"/>
              </w:numPr>
              <w:spacing w:after="20" w:line="240" w:lineRule="auto"/>
              <w:jc w:val="center"/>
              <w:rPr>
                <w:rFonts w:ascii="Soberana Sans Light" w:eastAsia="Times New Roman" w:hAnsi="Soberana Sans Light" w:cs="Arial"/>
                <w:color w:val="000000"/>
                <w:sz w:val="18"/>
                <w:szCs w:val="18"/>
                <w:lang w:eastAsia="es-MX"/>
              </w:rPr>
            </w:pPr>
          </w:p>
        </w:tc>
        <w:tc>
          <w:tcPr>
            <w:tcW w:w="851" w:type="dxa"/>
            <w:shd w:val="clear" w:color="auto" w:fill="FFFFFF"/>
            <w:tcMar>
              <w:top w:w="0" w:type="dxa"/>
              <w:left w:w="72" w:type="dxa"/>
              <w:bottom w:w="0" w:type="dxa"/>
              <w:right w:w="72" w:type="dxa"/>
            </w:tcMar>
          </w:tcPr>
          <w:p w14:paraId="7371C319"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42 Fracción III</w:t>
            </w:r>
          </w:p>
        </w:tc>
        <w:tc>
          <w:tcPr>
            <w:tcW w:w="2976" w:type="dxa"/>
            <w:shd w:val="clear" w:color="auto" w:fill="FFFFFF"/>
            <w:tcMar>
              <w:top w:w="0" w:type="dxa"/>
              <w:left w:w="72" w:type="dxa"/>
              <w:bottom w:w="0" w:type="dxa"/>
              <w:right w:w="72" w:type="dxa"/>
            </w:tcMar>
            <w:vAlign w:val="center"/>
          </w:tcPr>
          <w:p w14:paraId="6E569E73" w14:textId="77777777" w:rsidR="00B5013B" w:rsidRPr="00E32A8E"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E32A8E">
              <w:rPr>
                <w:rFonts w:ascii="Soberana Sans Light" w:eastAsia="Times New Roman" w:hAnsi="Soberana Sans Light" w:cs="Arial"/>
                <w:color w:val="000000"/>
                <w:sz w:val="18"/>
                <w:szCs w:val="18"/>
                <w:lang w:eastAsia="es-MX"/>
              </w:rPr>
              <w:t>Para aislar zonas potenciales de flujo durante la</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Perforación de Pozos</w:t>
            </w:r>
            <w:r>
              <w:rPr>
                <w:rFonts w:ascii="Soberana Sans Light" w:eastAsia="Times New Roman" w:hAnsi="Soberana Sans Light" w:cs="Arial"/>
                <w:color w:val="000000"/>
                <w:sz w:val="18"/>
                <w:szCs w:val="18"/>
                <w:lang w:eastAsia="es-MX"/>
              </w:rPr>
              <w:t xml:space="preserve"> ¿Se </w:t>
            </w:r>
            <w:r w:rsidRPr="00E32A8E">
              <w:rPr>
                <w:rFonts w:ascii="Soberana Sans Light" w:eastAsia="Times New Roman" w:hAnsi="Soberana Sans Light" w:cs="Arial"/>
                <w:color w:val="000000"/>
                <w:sz w:val="18"/>
                <w:szCs w:val="18"/>
                <w:lang w:eastAsia="es-MX"/>
              </w:rPr>
              <w:t>establece</w:t>
            </w:r>
            <w:r>
              <w:rPr>
                <w:rFonts w:ascii="Soberana Sans Light" w:eastAsia="Times New Roman" w:hAnsi="Soberana Sans Light" w:cs="Arial"/>
                <w:color w:val="000000"/>
                <w:sz w:val="18"/>
                <w:szCs w:val="18"/>
                <w:lang w:eastAsia="es-MX"/>
              </w:rPr>
              <w:t>n</w:t>
            </w:r>
            <w:r w:rsidRPr="00E32A8E">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b</w:t>
            </w:r>
            <w:r w:rsidRPr="00E32A8E">
              <w:rPr>
                <w:rFonts w:ascii="Soberana Sans Light" w:eastAsia="Times New Roman" w:hAnsi="Soberana Sans Light" w:cs="Arial"/>
                <w:color w:val="000000"/>
                <w:sz w:val="18"/>
                <w:szCs w:val="18"/>
                <w:lang w:eastAsia="es-MX"/>
              </w:rPr>
              <w:t>arreras claramente</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definidas para prevenir</w:t>
            </w:r>
            <w:r>
              <w:rPr>
                <w:rFonts w:ascii="Soberana Sans Light" w:eastAsia="Times New Roman" w:hAnsi="Soberana Sans Light" w:cs="Arial"/>
                <w:color w:val="000000"/>
                <w:sz w:val="18"/>
                <w:szCs w:val="18"/>
                <w:lang w:eastAsia="es-MX"/>
              </w:rPr>
              <w:t xml:space="preserve"> la </w:t>
            </w:r>
            <w:r w:rsidRPr="0046535E">
              <w:rPr>
                <w:rFonts w:ascii="Soberana Sans Light" w:eastAsia="Times New Roman" w:hAnsi="Soberana Sans Light" w:cs="Arial"/>
                <w:color w:val="000000"/>
                <w:sz w:val="18"/>
                <w:szCs w:val="18"/>
                <w:lang w:eastAsia="es-MX"/>
              </w:rPr>
              <w:t>contaminación de aguas subterráneas durante las operaciones de Perforación y cementación, las fases subsecuentes de producción y el Abandono del Pozo</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0C099219"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636875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4F338F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1DE7C6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F577F9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AC6AD9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E156471" w14:textId="77777777" w:rsidTr="00DB7C3C">
        <w:trPr>
          <w:trHeight w:val="379"/>
        </w:trPr>
        <w:tc>
          <w:tcPr>
            <w:tcW w:w="424" w:type="dxa"/>
            <w:shd w:val="clear" w:color="auto" w:fill="FFFFFF"/>
          </w:tcPr>
          <w:p w14:paraId="5250789A"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742F8ACD"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43</w:t>
            </w:r>
          </w:p>
        </w:tc>
        <w:tc>
          <w:tcPr>
            <w:tcW w:w="2976" w:type="dxa"/>
            <w:shd w:val="clear" w:color="auto" w:fill="FFFFFF"/>
            <w:tcMar>
              <w:top w:w="0" w:type="dxa"/>
              <w:left w:w="72" w:type="dxa"/>
              <w:bottom w:w="0" w:type="dxa"/>
              <w:right w:w="72" w:type="dxa"/>
            </w:tcMar>
            <w:vAlign w:val="center"/>
          </w:tcPr>
          <w:p w14:paraId="5EECD906"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han</w:t>
            </w:r>
            <w:r w:rsidRPr="00E32A8E">
              <w:rPr>
                <w:rFonts w:ascii="Soberana Sans Light" w:eastAsia="Times New Roman" w:hAnsi="Soberana Sans Light" w:cs="Arial"/>
                <w:color w:val="000000"/>
                <w:sz w:val="18"/>
                <w:szCs w:val="18"/>
                <w:lang w:eastAsia="es-MX"/>
              </w:rPr>
              <w:t xml:space="preserve"> implementa</w:t>
            </w:r>
            <w:r>
              <w:rPr>
                <w:rFonts w:ascii="Soberana Sans Light" w:eastAsia="Times New Roman" w:hAnsi="Soberana Sans Light" w:cs="Arial"/>
                <w:color w:val="000000"/>
                <w:sz w:val="18"/>
                <w:szCs w:val="18"/>
                <w:lang w:eastAsia="es-MX"/>
              </w:rPr>
              <w:t>do</w:t>
            </w:r>
            <w:r w:rsidRPr="00E32A8E">
              <w:rPr>
                <w:rFonts w:ascii="Soberana Sans Light" w:eastAsia="Times New Roman" w:hAnsi="Soberana Sans Light" w:cs="Arial"/>
                <w:color w:val="000000"/>
                <w:sz w:val="18"/>
                <w:szCs w:val="18"/>
                <w:lang w:eastAsia="es-MX"/>
              </w:rPr>
              <w:t xml:space="preserve"> procedimientos y </w:t>
            </w:r>
            <w:r>
              <w:rPr>
                <w:rFonts w:ascii="Soberana Sans Light" w:eastAsia="Times New Roman" w:hAnsi="Soberana Sans Light" w:cs="Arial"/>
                <w:color w:val="000000"/>
                <w:sz w:val="18"/>
                <w:szCs w:val="18"/>
                <w:lang w:eastAsia="es-MX"/>
              </w:rPr>
              <w:t xml:space="preserve">se </w:t>
            </w:r>
            <w:r w:rsidRPr="00E32A8E">
              <w:rPr>
                <w:rFonts w:ascii="Soberana Sans Light" w:eastAsia="Times New Roman" w:hAnsi="Soberana Sans Light" w:cs="Arial"/>
                <w:color w:val="000000"/>
                <w:sz w:val="18"/>
                <w:szCs w:val="18"/>
                <w:lang w:eastAsia="es-MX"/>
              </w:rPr>
              <w:t>c</w:t>
            </w:r>
            <w:r>
              <w:rPr>
                <w:rFonts w:ascii="Soberana Sans Light" w:eastAsia="Times New Roman" w:hAnsi="Soberana Sans Light" w:cs="Arial"/>
                <w:color w:val="000000"/>
                <w:sz w:val="18"/>
                <w:szCs w:val="18"/>
                <w:lang w:eastAsia="es-MX"/>
              </w:rPr>
              <w:t>uenta</w:t>
            </w:r>
            <w:r w:rsidRPr="00E32A8E">
              <w:rPr>
                <w:rFonts w:ascii="Soberana Sans Light" w:eastAsia="Times New Roman" w:hAnsi="Soberana Sans Light" w:cs="Arial"/>
                <w:color w:val="000000"/>
                <w:sz w:val="18"/>
                <w:szCs w:val="18"/>
                <w:lang w:eastAsia="es-MX"/>
              </w:rPr>
              <w:t xml:space="preserve"> con los sistemas y equipos de seguridad</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necesarios para la detección y respuesta ante la presencia de gases combustibles y tóxicos, incluyendo sensores que puedan</w:t>
            </w:r>
            <w:r>
              <w:rPr>
                <w:rFonts w:ascii="Soberana Sans Light" w:eastAsia="Times New Roman" w:hAnsi="Soberana Sans Light" w:cs="Arial"/>
                <w:color w:val="000000"/>
                <w:sz w:val="18"/>
                <w:szCs w:val="18"/>
                <w:lang w:eastAsia="es-MX"/>
              </w:rPr>
              <w:t xml:space="preserve"> detectar los gases mencionados?</w:t>
            </w:r>
          </w:p>
        </w:tc>
        <w:tc>
          <w:tcPr>
            <w:tcW w:w="1150" w:type="dxa"/>
            <w:gridSpan w:val="2"/>
            <w:shd w:val="clear" w:color="auto" w:fill="FFFFFF"/>
          </w:tcPr>
          <w:p w14:paraId="3F4EB371"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946BDF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9F32E6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1483F0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BA68A9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F1FB2A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A8A313E" w14:textId="77777777" w:rsidTr="00DB7C3C">
        <w:trPr>
          <w:trHeight w:val="379"/>
        </w:trPr>
        <w:tc>
          <w:tcPr>
            <w:tcW w:w="424" w:type="dxa"/>
            <w:shd w:val="clear" w:color="auto" w:fill="FFFFFF"/>
          </w:tcPr>
          <w:p w14:paraId="25BB309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944267D"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44</w:t>
            </w:r>
          </w:p>
        </w:tc>
        <w:tc>
          <w:tcPr>
            <w:tcW w:w="2976" w:type="dxa"/>
            <w:shd w:val="clear" w:color="auto" w:fill="FFFFFF"/>
            <w:tcMar>
              <w:top w:w="0" w:type="dxa"/>
              <w:left w:w="72" w:type="dxa"/>
              <w:bottom w:w="0" w:type="dxa"/>
              <w:right w:w="72" w:type="dxa"/>
            </w:tcMar>
            <w:vAlign w:val="center"/>
          </w:tcPr>
          <w:p w14:paraId="66855922"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s</w:t>
            </w:r>
            <w:r w:rsidRPr="00E32A8E">
              <w:rPr>
                <w:rFonts w:ascii="Soberana Sans Light" w:eastAsia="Times New Roman" w:hAnsi="Soberana Sans Light" w:cs="Arial"/>
                <w:color w:val="000000"/>
                <w:sz w:val="18"/>
                <w:szCs w:val="18"/>
                <w:lang w:eastAsia="es-MX"/>
              </w:rPr>
              <w:t>eleccion</w:t>
            </w:r>
            <w:r>
              <w:rPr>
                <w:rFonts w:ascii="Soberana Sans Light" w:eastAsia="Times New Roman" w:hAnsi="Soberana Sans Light" w:cs="Arial"/>
                <w:color w:val="000000"/>
                <w:sz w:val="18"/>
                <w:szCs w:val="18"/>
                <w:lang w:eastAsia="es-MX"/>
              </w:rPr>
              <w:t>ó y diseño</w:t>
            </w:r>
            <w:r w:rsidRPr="00E32A8E">
              <w:rPr>
                <w:rFonts w:ascii="Soberana Sans Light" w:eastAsia="Times New Roman" w:hAnsi="Soberana Sans Light" w:cs="Arial"/>
                <w:color w:val="000000"/>
                <w:sz w:val="18"/>
                <w:szCs w:val="18"/>
                <w:lang w:eastAsia="es-MX"/>
              </w:rPr>
              <w:t xml:space="preserve"> la configuración del Conjunto de Preventores y equipos a utilizar</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para el control de Pozos en las actividades de Exploración y Extracción de Hidrocarburos en Yacimientos No Convencionales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24B95162"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473E2E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CD3E07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757833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3516EC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612CE8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6B0A04E" w14:textId="77777777" w:rsidTr="00DB7C3C">
        <w:trPr>
          <w:trHeight w:val="379"/>
        </w:trPr>
        <w:tc>
          <w:tcPr>
            <w:tcW w:w="424" w:type="dxa"/>
            <w:shd w:val="clear" w:color="auto" w:fill="FFFFFF"/>
          </w:tcPr>
          <w:p w14:paraId="628FD856"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36B39A7"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44</w:t>
            </w:r>
          </w:p>
        </w:tc>
        <w:tc>
          <w:tcPr>
            <w:tcW w:w="2976" w:type="dxa"/>
            <w:shd w:val="clear" w:color="auto" w:fill="FFFFFF"/>
            <w:tcMar>
              <w:top w:w="0" w:type="dxa"/>
              <w:left w:w="72" w:type="dxa"/>
              <w:bottom w:w="0" w:type="dxa"/>
              <w:right w:w="72" w:type="dxa"/>
            </w:tcMar>
            <w:vAlign w:val="center"/>
          </w:tcPr>
          <w:p w14:paraId="038F906A"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w:t>
            </w:r>
            <w:r w:rsidRPr="00E32A8E">
              <w:rPr>
                <w:rFonts w:ascii="Soberana Sans Light" w:eastAsia="Times New Roman" w:hAnsi="Soberana Sans Light" w:cs="Arial"/>
                <w:color w:val="000000"/>
                <w:sz w:val="18"/>
                <w:szCs w:val="18"/>
                <w:lang w:eastAsia="es-MX"/>
              </w:rPr>
              <w:t>cumpl</w:t>
            </w:r>
            <w:r>
              <w:rPr>
                <w:rFonts w:ascii="Soberana Sans Light" w:eastAsia="Times New Roman" w:hAnsi="Soberana Sans Light" w:cs="Arial"/>
                <w:color w:val="000000"/>
                <w:sz w:val="18"/>
                <w:szCs w:val="18"/>
                <w:lang w:eastAsia="es-MX"/>
              </w:rPr>
              <w:t>e</w:t>
            </w:r>
            <w:r w:rsidRPr="00E32A8E">
              <w:rPr>
                <w:rFonts w:ascii="Soberana Sans Light" w:eastAsia="Times New Roman" w:hAnsi="Soberana Sans Light" w:cs="Arial"/>
                <w:color w:val="000000"/>
                <w:sz w:val="18"/>
                <w:szCs w:val="18"/>
                <w:lang w:eastAsia="es-MX"/>
              </w:rPr>
              <w:t xml:space="preserve"> con las mejores prácticas y estándares referidos en el Anexo I, o están</w:t>
            </w:r>
            <w:r>
              <w:rPr>
                <w:rFonts w:ascii="Soberana Sans Light" w:eastAsia="Times New Roman" w:hAnsi="Soberana Sans Light" w:cs="Arial"/>
                <w:color w:val="000000"/>
                <w:sz w:val="18"/>
                <w:szCs w:val="18"/>
                <w:lang w:eastAsia="es-MX"/>
              </w:rPr>
              <w:t>dares equivalentes o superiores?</w:t>
            </w:r>
          </w:p>
        </w:tc>
        <w:tc>
          <w:tcPr>
            <w:tcW w:w="1150" w:type="dxa"/>
            <w:gridSpan w:val="2"/>
            <w:shd w:val="clear" w:color="auto" w:fill="FFFFFF"/>
          </w:tcPr>
          <w:p w14:paraId="35A3F6B2"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E3BC96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6A9695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C3B76B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04710B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159377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F154161" w14:textId="77777777" w:rsidTr="00DB7C3C">
        <w:trPr>
          <w:trHeight w:val="379"/>
        </w:trPr>
        <w:tc>
          <w:tcPr>
            <w:tcW w:w="424" w:type="dxa"/>
            <w:shd w:val="clear" w:color="auto" w:fill="FFFFFF"/>
          </w:tcPr>
          <w:p w14:paraId="11027F52"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7DB1BF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44</w:t>
            </w:r>
          </w:p>
        </w:tc>
        <w:tc>
          <w:tcPr>
            <w:tcW w:w="2976" w:type="dxa"/>
            <w:shd w:val="clear" w:color="auto" w:fill="FFFFFF"/>
            <w:tcMar>
              <w:top w:w="0" w:type="dxa"/>
              <w:left w:w="72" w:type="dxa"/>
              <w:bottom w:w="0" w:type="dxa"/>
              <w:right w:w="72" w:type="dxa"/>
            </w:tcMar>
            <w:vAlign w:val="center"/>
          </w:tcPr>
          <w:p w14:paraId="1BCDC9C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E32A8E">
              <w:rPr>
                <w:rFonts w:ascii="Soberana Sans Light" w:eastAsia="Times New Roman" w:hAnsi="Soberana Sans Light" w:cs="Arial"/>
                <w:color w:val="000000"/>
                <w:sz w:val="18"/>
                <w:szCs w:val="18"/>
                <w:lang w:eastAsia="es-MX"/>
              </w:rPr>
              <w:t xml:space="preserve"> Regulado </w:t>
            </w:r>
            <w:r>
              <w:rPr>
                <w:rFonts w:ascii="Soberana Sans Light" w:eastAsia="Times New Roman" w:hAnsi="Soberana Sans Light" w:cs="Arial"/>
                <w:color w:val="000000"/>
                <w:sz w:val="18"/>
                <w:szCs w:val="18"/>
                <w:lang w:eastAsia="es-MX"/>
              </w:rPr>
              <w:t>¿</w:t>
            </w:r>
            <w:r w:rsidRPr="00E32A8E">
              <w:rPr>
                <w:rFonts w:ascii="Soberana Sans Light" w:eastAsia="Times New Roman" w:hAnsi="Soberana Sans Light" w:cs="Arial"/>
                <w:color w:val="000000"/>
                <w:sz w:val="18"/>
                <w:szCs w:val="18"/>
                <w:lang w:eastAsia="es-MX"/>
              </w:rPr>
              <w:t>conserva la información documental del cumplimiento de las mejores prácticas para la selección y el</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diseño del Conjunto de Preventores y equipos a utilizar para el control de Pozos</w:t>
            </w:r>
            <w:r>
              <w:rPr>
                <w:rFonts w:ascii="Soberana Sans Light" w:eastAsia="Times New Roman" w:hAnsi="Soberana Sans Light" w:cs="Arial"/>
                <w:color w:val="000000"/>
                <w:sz w:val="18"/>
                <w:szCs w:val="18"/>
                <w:lang w:eastAsia="es-MX"/>
              </w:rPr>
              <w:t>?</w:t>
            </w:r>
          </w:p>
          <w:p w14:paraId="40C1827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p w14:paraId="5AB8215F" w14:textId="77777777" w:rsidR="00B5013B" w:rsidRPr="00E32A8E"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han presentado cuando así lo ha requerido al Agencia?</w:t>
            </w:r>
          </w:p>
        </w:tc>
        <w:tc>
          <w:tcPr>
            <w:tcW w:w="1150" w:type="dxa"/>
            <w:gridSpan w:val="2"/>
            <w:shd w:val="clear" w:color="auto" w:fill="FFFFFF"/>
          </w:tcPr>
          <w:p w14:paraId="64E50E2E"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25DDE4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625A61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D614E5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90844B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D40EEC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F2963B6" w14:textId="77777777" w:rsidTr="00DB7C3C">
        <w:trPr>
          <w:trHeight w:val="379"/>
        </w:trPr>
        <w:tc>
          <w:tcPr>
            <w:tcW w:w="424" w:type="dxa"/>
            <w:shd w:val="clear" w:color="auto" w:fill="FFFFFF"/>
          </w:tcPr>
          <w:p w14:paraId="2D79EE1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9AFEFFA"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45</w:t>
            </w:r>
          </w:p>
        </w:tc>
        <w:tc>
          <w:tcPr>
            <w:tcW w:w="2976" w:type="dxa"/>
            <w:shd w:val="clear" w:color="auto" w:fill="FFFFFF"/>
            <w:tcMar>
              <w:top w:w="0" w:type="dxa"/>
              <w:left w:w="72" w:type="dxa"/>
              <w:bottom w:w="0" w:type="dxa"/>
              <w:right w:w="72" w:type="dxa"/>
            </w:tcMar>
            <w:vAlign w:val="center"/>
          </w:tcPr>
          <w:p w14:paraId="2D961AD2"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E32A8E">
              <w:rPr>
                <w:rFonts w:ascii="Soberana Sans Light" w:eastAsia="Times New Roman" w:hAnsi="Soberana Sans Light" w:cs="Arial"/>
                <w:color w:val="000000"/>
                <w:sz w:val="18"/>
                <w:szCs w:val="18"/>
                <w:lang w:eastAsia="es-MX"/>
              </w:rPr>
              <w:t xml:space="preserve"> Regulado </w:t>
            </w:r>
            <w:r>
              <w:rPr>
                <w:rFonts w:ascii="Soberana Sans Light" w:eastAsia="Times New Roman" w:hAnsi="Soberana Sans Light" w:cs="Arial"/>
                <w:color w:val="000000"/>
                <w:sz w:val="18"/>
                <w:szCs w:val="18"/>
                <w:lang w:eastAsia="es-MX"/>
              </w:rPr>
              <w:t>¿</w:t>
            </w:r>
            <w:r w:rsidRPr="00E32A8E">
              <w:rPr>
                <w:rFonts w:ascii="Soberana Sans Light" w:eastAsia="Times New Roman" w:hAnsi="Soberana Sans Light" w:cs="Arial"/>
                <w:color w:val="000000"/>
                <w:sz w:val="18"/>
                <w:szCs w:val="18"/>
                <w:lang w:eastAsia="es-MX"/>
              </w:rPr>
              <w:t>realiza pruebas a los Equipos Críticos identificados en su Análisis de Riesgos, en apego a lo</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 xml:space="preserve">establecido en el Sistema de </w:t>
            </w:r>
            <w:r w:rsidRPr="00E32A8E">
              <w:rPr>
                <w:rFonts w:ascii="Soberana Sans Light" w:eastAsia="Times New Roman" w:hAnsi="Soberana Sans Light" w:cs="Arial"/>
                <w:color w:val="000000"/>
                <w:sz w:val="18"/>
                <w:szCs w:val="18"/>
                <w:lang w:eastAsia="es-MX"/>
              </w:rPr>
              <w:lastRenderedPageBreak/>
              <w:t>Administración autorizado por la Agencia, así como a las recomendaciones del fabricante</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728FAB53"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0CAC827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115FE0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3C0050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88CA76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6FE91BB"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AF372D4" w14:textId="77777777" w:rsidTr="00DB7C3C">
        <w:trPr>
          <w:trHeight w:val="379"/>
        </w:trPr>
        <w:tc>
          <w:tcPr>
            <w:tcW w:w="424" w:type="dxa"/>
            <w:shd w:val="clear" w:color="auto" w:fill="FFFFFF"/>
          </w:tcPr>
          <w:p w14:paraId="31E3207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7161964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45</w:t>
            </w:r>
          </w:p>
        </w:tc>
        <w:tc>
          <w:tcPr>
            <w:tcW w:w="2976" w:type="dxa"/>
            <w:shd w:val="clear" w:color="auto" w:fill="FFFFFF"/>
            <w:tcMar>
              <w:top w:w="0" w:type="dxa"/>
              <w:left w:w="72" w:type="dxa"/>
              <w:bottom w:w="0" w:type="dxa"/>
              <w:right w:w="72" w:type="dxa"/>
            </w:tcMar>
            <w:vAlign w:val="center"/>
          </w:tcPr>
          <w:p w14:paraId="47CDFC5A"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listado de equipos críticos incluye </w:t>
            </w:r>
            <w:r w:rsidRPr="00E32A8E">
              <w:rPr>
                <w:rFonts w:ascii="Soberana Sans Light" w:eastAsia="Times New Roman" w:hAnsi="Soberana Sans Light" w:cs="Arial"/>
                <w:color w:val="000000"/>
                <w:sz w:val="18"/>
                <w:szCs w:val="18"/>
                <w:lang w:eastAsia="es-MX"/>
              </w:rPr>
              <w:t>el Conjunto de Preventores y las conexiones superficiales de control de Pozos</w:t>
            </w:r>
          </w:p>
        </w:tc>
        <w:tc>
          <w:tcPr>
            <w:tcW w:w="1150" w:type="dxa"/>
            <w:gridSpan w:val="2"/>
            <w:shd w:val="clear" w:color="auto" w:fill="FFFFFF"/>
          </w:tcPr>
          <w:p w14:paraId="4456E023"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3E1779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BB552F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63BA9C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9ED73B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57DECD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B353750" w14:textId="77777777" w:rsidTr="00DB7C3C">
        <w:trPr>
          <w:trHeight w:val="379"/>
        </w:trPr>
        <w:tc>
          <w:tcPr>
            <w:tcW w:w="424" w:type="dxa"/>
            <w:shd w:val="clear" w:color="auto" w:fill="FFFFFF"/>
          </w:tcPr>
          <w:p w14:paraId="18892BD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163EEF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45 Fracción I</w:t>
            </w:r>
          </w:p>
        </w:tc>
        <w:tc>
          <w:tcPr>
            <w:tcW w:w="2976" w:type="dxa"/>
            <w:shd w:val="clear" w:color="auto" w:fill="FFFFFF"/>
            <w:tcMar>
              <w:top w:w="0" w:type="dxa"/>
              <w:left w:w="72" w:type="dxa"/>
              <w:bottom w:w="0" w:type="dxa"/>
              <w:right w:w="72" w:type="dxa"/>
            </w:tcMar>
            <w:vAlign w:val="center"/>
          </w:tcPr>
          <w:p w14:paraId="51D41A81" w14:textId="77777777" w:rsidR="00B5013B" w:rsidRPr="006B4539"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Las </w:t>
            </w:r>
            <w:r w:rsidRPr="00E32A8E">
              <w:rPr>
                <w:rFonts w:ascii="Soberana Sans Light" w:eastAsia="Times New Roman" w:hAnsi="Soberana Sans Light" w:cs="Arial"/>
                <w:color w:val="000000"/>
                <w:sz w:val="18"/>
                <w:szCs w:val="18"/>
                <w:lang w:eastAsia="es-MX"/>
              </w:rPr>
              <w:t xml:space="preserve">pruebas </w:t>
            </w:r>
            <w:r>
              <w:rPr>
                <w:rFonts w:ascii="Soberana Sans Light" w:eastAsia="Times New Roman" w:hAnsi="Soberana Sans Light" w:cs="Arial"/>
                <w:color w:val="000000"/>
                <w:sz w:val="18"/>
                <w:szCs w:val="18"/>
                <w:lang w:eastAsia="es-MX"/>
              </w:rPr>
              <w:t xml:space="preserve">realizadas </w:t>
            </w:r>
            <w:r w:rsidRPr="00E32A8E">
              <w:rPr>
                <w:rFonts w:ascii="Soberana Sans Light" w:eastAsia="Times New Roman" w:hAnsi="Soberana Sans Light" w:cs="Arial"/>
                <w:color w:val="000000"/>
                <w:sz w:val="18"/>
                <w:szCs w:val="18"/>
                <w:lang w:eastAsia="es-MX"/>
              </w:rPr>
              <w:t xml:space="preserve">a los Equipos Críticos </w:t>
            </w:r>
            <w:r>
              <w:rPr>
                <w:rFonts w:ascii="Soberana Sans Light" w:eastAsia="Times New Roman" w:hAnsi="Soberana Sans Light" w:cs="Arial"/>
                <w:color w:val="000000"/>
                <w:sz w:val="18"/>
                <w:szCs w:val="18"/>
                <w:lang w:eastAsia="es-MX"/>
              </w:rPr>
              <w:t xml:space="preserve">¿incluyen los </w:t>
            </w:r>
            <w:r w:rsidRPr="006B4539">
              <w:rPr>
                <w:rFonts w:ascii="Soberana Sans Light" w:eastAsia="Times New Roman" w:hAnsi="Soberana Sans Light" w:cs="Arial"/>
                <w:color w:val="000000"/>
                <w:sz w:val="18"/>
                <w:szCs w:val="18"/>
                <w:lang w:eastAsia="es-MX"/>
              </w:rPr>
              <w:t>Protocolos de verificación del cierre y apertura de los sistemas de control de Pozos para confirmar la operación adecuada del Conjunto de Preventores y su hermet</w:t>
            </w:r>
            <w:r>
              <w:rPr>
                <w:rFonts w:ascii="Soberana Sans Light" w:eastAsia="Times New Roman" w:hAnsi="Soberana Sans Light" w:cs="Arial"/>
                <w:color w:val="000000"/>
                <w:sz w:val="18"/>
                <w:szCs w:val="18"/>
                <w:lang w:eastAsia="es-MX"/>
              </w:rPr>
              <w:t>icidad?</w:t>
            </w:r>
          </w:p>
        </w:tc>
        <w:tc>
          <w:tcPr>
            <w:tcW w:w="1150" w:type="dxa"/>
            <w:gridSpan w:val="2"/>
            <w:shd w:val="clear" w:color="auto" w:fill="FFFFFF"/>
          </w:tcPr>
          <w:p w14:paraId="5109A25A"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9A6283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661B7C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DD4E3A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B2E4FB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AB4F55A"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7B69C41" w14:textId="77777777" w:rsidTr="00DB7C3C">
        <w:trPr>
          <w:trHeight w:val="379"/>
        </w:trPr>
        <w:tc>
          <w:tcPr>
            <w:tcW w:w="424" w:type="dxa"/>
            <w:shd w:val="clear" w:color="auto" w:fill="FFFFFF"/>
          </w:tcPr>
          <w:p w14:paraId="2397EC0E"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6478F75"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45 Fracción II</w:t>
            </w:r>
          </w:p>
        </w:tc>
        <w:tc>
          <w:tcPr>
            <w:tcW w:w="2976" w:type="dxa"/>
            <w:shd w:val="clear" w:color="auto" w:fill="FFFFFF"/>
            <w:tcMar>
              <w:top w:w="0" w:type="dxa"/>
              <w:left w:w="72" w:type="dxa"/>
              <w:bottom w:w="0" w:type="dxa"/>
              <w:right w:w="72" w:type="dxa"/>
            </w:tcMar>
            <w:vAlign w:val="center"/>
          </w:tcPr>
          <w:p w14:paraId="52574216" w14:textId="77777777" w:rsidR="00B5013B" w:rsidRPr="00E32A8E"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Las </w:t>
            </w:r>
            <w:r w:rsidRPr="00E32A8E">
              <w:rPr>
                <w:rFonts w:ascii="Soberana Sans Light" w:eastAsia="Times New Roman" w:hAnsi="Soberana Sans Light" w:cs="Arial"/>
                <w:color w:val="000000"/>
                <w:sz w:val="18"/>
                <w:szCs w:val="18"/>
                <w:lang w:eastAsia="es-MX"/>
              </w:rPr>
              <w:t xml:space="preserve">pruebas </w:t>
            </w:r>
            <w:r>
              <w:rPr>
                <w:rFonts w:ascii="Soberana Sans Light" w:eastAsia="Times New Roman" w:hAnsi="Soberana Sans Light" w:cs="Arial"/>
                <w:color w:val="000000"/>
                <w:sz w:val="18"/>
                <w:szCs w:val="18"/>
                <w:lang w:eastAsia="es-MX"/>
              </w:rPr>
              <w:t xml:space="preserve">realizadas </w:t>
            </w:r>
            <w:r w:rsidRPr="00E32A8E">
              <w:rPr>
                <w:rFonts w:ascii="Soberana Sans Light" w:eastAsia="Times New Roman" w:hAnsi="Soberana Sans Light" w:cs="Arial"/>
                <w:color w:val="000000"/>
                <w:sz w:val="18"/>
                <w:szCs w:val="18"/>
                <w:lang w:eastAsia="es-MX"/>
              </w:rPr>
              <w:t xml:space="preserve">a los Equipos Críticos </w:t>
            </w:r>
            <w:r>
              <w:rPr>
                <w:rFonts w:ascii="Soberana Sans Light" w:eastAsia="Times New Roman" w:hAnsi="Soberana Sans Light" w:cs="Arial"/>
                <w:color w:val="000000"/>
                <w:sz w:val="18"/>
                <w:szCs w:val="18"/>
                <w:lang w:eastAsia="es-MX"/>
              </w:rPr>
              <w:t xml:space="preserve">¿incluyen las </w:t>
            </w:r>
            <w:r w:rsidRPr="006B4539">
              <w:rPr>
                <w:rFonts w:ascii="Soberana Sans Light" w:eastAsia="Times New Roman" w:hAnsi="Soberana Sans Light" w:cs="Arial"/>
                <w:color w:val="000000"/>
                <w:sz w:val="18"/>
                <w:szCs w:val="18"/>
                <w:lang w:eastAsia="es-MX"/>
              </w:rPr>
              <w:t>Pruebas de presión de las conexiones su</w:t>
            </w:r>
            <w:r>
              <w:rPr>
                <w:rFonts w:ascii="Soberana Sans Light" w:eastAsia="Times New Roman" w:hAnsi="Soberana Sans Light" w:cs="Arial"/>
                <w:color w:val="000000"/>
                <w:sz w:val="18"/>
                <w:szCs w:val="18"/>
                <w:lang w:eastAsia="es-MX"/>
              </w:rPr>
              <w:t>perficiales de control de Pozos?</w:t>
            </w:r>
          </w:p>
        </w:tc>
        <w:tc>
          <w:tcPr>
            <w:tcW w:w="1150" w:type="dxa"/>
            <w:gridSpan w:val="2"/>
            <w:shd w:val="clear" w:color="auto" w:fill="FFFFFF"/>
          </w:tcPr>
          <w:p w14:paraId="788F23E0"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660391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47A223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C7F2DB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6096C8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294F63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14235EB" w14:textId="77777777" w:rsidTr="00DB7C3C">
        <w:trPr>
          <w:trHeight w:val="379"/>
        </w:trPr>
        <w:tc>
          <w:tcPr>
            <w:tcW w:w="424" w:type="dxa"/>
            <w:shd w:val="clear" w:color="auto" w:fill="FFFFFF"/>
          </w:tcPr>
          <w:p w14:paraId="3395689E"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5DB4ABF"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45</w:t>
            </w:r>
          </w:p>
        </w:tc>
        <w:tc>
          <w:tcPr>
            <w:tcW w:w="2976" w:type="dxa"/>
            <w:shd w:val="clear" w:color="auto" w:fill="FFFFFF"/>
            <w:tcMar>
              <w:top w:w="0" w:type="dxa"/>
              <w:left w:w="72" w:type="dxa"/>
              <w:bottom w:w="0" w:type="dxa"/>
              <w:right w:w="72" w:type="dxa"/>
            </w:tcMar>
            <w:vAlign w:val="center"/>
          </w:tcPr>
          <w:p w14:paraId="48CF3097" w14:textId="77777777" w:rsidR="00B5013B" w:rsidRDefault="00B5013B" w:rsidP="0077686C">
            <w:pPr>
              <w:spacing w:after="20" w:line="240" w:lineRule="auto"/>
              <w:ind w:left="-45"/>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regulado ha dictado que s</w:t>
            </w:r>
            <w:r w:rsidRPr="00E32A8E">
              <w:rPr>
                <w:rFonts w:ascii="Soberana Sans Light" w:eastAsia="Times New Roman" w:hAnsi="Soberana Sans Light" w:cs="Arial"/>
                <w:color w:val="000000"/>
                <w:sz w:val="18"/>
                <w:szCs w:val="18"/>
                <w:lang w:eastAsia="es-MX"/>
              </w:rPr>
              <w:t>i alguna prueba de dichos Equipos Críticos indica que los mismos no están en estricto apego con lo dispuesto en el Sistema</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de Administración autorizado, no se podrá reanudar o, en su caso, se tendrá que suspender la Perforación, Prueba de</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 xml:space="preserve">Producción, Estimulación o Abandono, hasta que el resultado obtenido </w:t>
            </w:r>
            <w:r>
              <w:rPr>
                <w:rFonts w:ascii="Soberana Sans Light" w:eastAsia="Times New Roman" w:hAnsi="Soberana Sans Light" w:cs="Arial"/>
                <w:color w:val="000000"/>
                <w:sz w:val="18"/>
                <w:szCs w:val="18"/>
                <w:lang w:eastAsia="es-MX"/>
              </w:rPr>
              <w:t>de la prueba sea satisfactorio?</w:t>
            </w:r>
          </w:p>
        </w:tc>
        <w:tc>
          <w:tcPr>
            <w:tcW w:w="1150" w:type="dxa"/>
            <w:gridSpan w:val="2"/>
            <w:shd w:val="clear" w:color="auto" w:fill="FFFFFF"/>
          </w:tcPr>
          <w:p w14:paraId="4F87FB54"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EC1A3A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5AF105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8136E1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C734BE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E34F90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D7EF4F5" w14:textId="77777777" w:rsidTr="00DB7C3C">
        <w:trPr>
          <w:trHeight w:val="379"/>
        </w:trPr>
        <w:tc>
          <w:tcPr>
            <w:tcW w:w="424" w:type="dxa"/>
            <w:shd w:val="clear" w:color="auto" w:fill="FFFFFF"/>
          </w:tcPr>
          <w:p w14:paraId="441B50F0"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6FCD57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45</w:t>
            </w:r>
          </w:p>
        </w:tc>
        <w:tc>
          <w:tcPr>
            <w:tcW w:w="2976" w:type="dxa"/>
            <w:shd w:val="clear" w:color="auto" w:fill="FFFFFF"/>
            <w:tcMar>
              <w:top w:w="0" w:type="dxa"/>
              <w:left w:w="72" w:type="dxa"/>
              <w:bottom w:w="0" w:type="dxa"/>
              <w:right w:w="72" w:type="dxa"/>
            </w:tcMar>
            <w:vAlign w:val="center"/>
          </w:tcPr>
          <w:p w14:paraId="0C96EF22" w14:textId="77777777" w:rsidR="00B5013B" w:rsidRPr="003F66CD"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E32A8E">
              <w:rPr>
                <w:rFonts w:ascii="Soberana Sans Light" w:eastAsia="Times New Roman" w:hAnsi="Soberana Sans Light" w:cs="Arial"/>
                <w:color w:val="000000"/>
                <w:sz w:val="18"/>
                <w:szCs w:val="18"/>
                <w:lang w:eastAsia="es-MX"/>
              </w:rPr>
              <w:t>En caso de que haya</w:t>
            </w:r>
            <w:r>
              <w:rPr>
                <w:rFonts w:ascii="Soberana Sans Light" w:eastAsia="Times New Roman" w:hAnsi="Soberana Sans Light" w:cs="Arial"/>
                <w:color w:val="000000"/>
                <w:sz w:val="18"/>
                <w:szCs w:val="18"/>
                <w:lang w:eastAsia="es-MX"/>
              </w:rPr>
              <w:t xml:space="preserve"> </w:t>
            </w:r>
            <w:r w:rsidRPr="00E32A8E">
              <w:rPr>
                <w:rFonts w:ascii="Soberana Sans Light" w:eastAsia="Times New Roman" w:hAnsi="Soberana Sans Light" w:cs="Arial"/>
                <w:color w:val="000000"/>
                <w:sz w:val="18"/>
                <w:szCs w:val="18"/>
                <w:lang w:eastAsia="es-MX"/>
              </w:rPr>
              <w:t xml:space="preserve">cualquier indicación de una fuga del fluido, </w:t>
            </w:r>
            <w:r>
              <w:rPr>
                <w:rFonts w:ascii="Soberana Sans Light" w:eastAsia="Times New Roman" w:hAnsi="Soberana Sans Light" w:cs="Arial"/>
                <w:color w:val="000000"/>
                <w:sz w:val="18"/>
                <w:szCs w:val="18"/>
                <w:lang w:eastAsia="es-MX"/>
              </w:rPr>
              <w:t>¿</w:t>
            </w:r>
            <w:r w:rsidRPr="00E32A8E">
              <w:rPr>
                <w:rFonts w:ascii="Soberana Sans Light" w:eastAsia="Times New Roman" w:hAnsi="Soberana Sans Light" w:cs="Arial"/>
                <w:color w:val="000000"/>
                <w:sz w:val="18"/>
                <w:szCs w:val="18"/>
                <w:lang w:eastAsia="es-MX"/>
              </w:rPr>
              <w:t xml:space="preserve">se investiga la causa, para reparar la fuga, </w:t>
            </w:r>
            <w:r>
              <w:rPr>
                <w:rFonts w:ascii="Soberana Sans Light" w:eastAsia="Times New Roman" w:hAnsi="Soberana Sans Light" w:cs="Arial"/>
                <w:color w:val="000000"/>
                <w:sz w:val="18"/>
                <w:szCs w:val="18"/>
                <w:lang w:eastAsia="es-MX"/>
              </w:rPr>
              <w:t xml:space="preserve">y se </w:t>
            </w:r>
            <w:r w:rsidRPr="00E32A8E">
              <w:rPr>
                <w:rFonts w:ascii="Soberana Sans Light" w:eastAsia="Times New Roman" w:hAnsi="Soberana Sans Light" w:cs="Arial"/>
                <w:color w:val="000000"/>
                <w:sz w:val="18"/>
                <w:szCs w:val="18"/>
                <w:lang w:eastAsia="es-MX"/>
              </w:rPr>
              <w:t>asegura la hermeticidad de las</w:t>
            </w:r>
            <w:r>
              <w:rPr>
                <w:rFonts w:ascii="Soberana Sans Light" w:eastAsia="Times New Roman" w:hAnsi="Soberana Sans Light" w:cs="Arial"/>
                <w:color w:val="000000"/>
                <w:sz w:val="18"/>
                <w:szCs w:val="18"/>
                <w:lang w:eastAsia="es-MX"/>
              </w:rPr>
              <w:t xml:space="preserve"> conexiones?</w:t>
            </w:r>
          </w:p>
        </w:tc>
        <w:tc>
          <w:tcPr>
            <w:tcW w:w="1150" w:type="dxa"/>
            <w:gridSpan w:val="2"/>
            <w:shd w:val="clear" w:color="auto" w:fill="FFFFFF"/>
          </w:tcPr>
          <w:p w14:paraId="1560B336"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9C7D98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2F0479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6F72CE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3821A2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131C5D2"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B9E65B5" w14:textId="77777777" w:rsidTr="00DB7C3C">
        <w:trPr>
          <w:trHeight w:val="379"/>
        </w:trPr>
        <w:tc>
          <w:tcPr>
            <w:tcW w:w="424" w:type="dxa"/>
            <w:shd w:val="clear" w:color="auto" w:fill="FFFFFF"/>
          </w:tcPr>
          <w:p w14:paraId="0A885BE2"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C39B0C3"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46</w:t>
            </w:r>
          </w:p>
        </w:tc>
        <w:tc>
          <w:tcPr>
            <w:tcW w:w="2976" w:type="dxa"/>
            <w:shd w:val="clear" w:color="auto" w:fill="FFFFFF"/>
            <w:tcMar>
              <w:top w:w="0" w:type="dxa"/>
              <w:left w:w="72" w:type="dxa"/>
              <w:bottom w:w="0" w:type="dxa"/>
              <w:right w:w="72" w:type="dxa"/>
            </w:tcMar>
            <w:vAlign w:val="center"/>
          </w:tcPr>
          <w:p w14:paraId="3C3F0381"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¿Se </w:t>
            </w:r>
            <w:r w:rsidRPr="003F66CD">
              <w:rPr>
                <w:rFonts w:ascii="Soberana Sans Light" w:eastAsia="Times New Roman" w:hAnsi="Soberana Sans Light" w:cs="Arial"/>
                <w:color w:val="000000"/>
                <w:sz w:val="18"/>
                <w:szCs w:val="18"/>
                <w:lang w:eastAsia="es-MX"/>
              </w:rPr>
              <w:t>mant</w:t>
            </w:r>
            <w:r>
              <w:rPr>
                <w:rFonts w:ascii="Soberana Sans Light" w:eastAsia="Times New Roman" w:hAnsi="Soberana Sans Light" w:cs="Arial"/>
                <w:color w:val="000000"/>
                <w:sz w:val="18"/>
                <w:szCs w:val="18"/>
                <w:lang w:eastAsia="es-MX"/>
              </w:rPr>
              <w:t>ienen</w:t>
            </w:r>
            <w:r w:rsidRPr="003F66CD">
              <w:rPr>
                <w:rFonts w:ascii="Soberana Sans Light" w:eastAsia="Times New Roman" w:hAnsi="Soberana Sans Light" w:cs="Arial"/>
                <w:color w:val="000000"/>
                <w:sz w:val="18"/>
                <w:szCs w:val="18"/>
                <w:lang w:eastAsia="es-MX"/>
              </w:rPr>
              <w:t xml:space="preserve"> vigentes y disponibles, en caso de que la Agencia lo requiera, las</w:t>
            </w:r>
            <w:r>
              <w:rPr>
                <w:rFonts w:ascii="Soberana Sans Light" w:eastAsia="Times New Roman" w:hAnsi="Soberana Sans Light" w:cs="Arial"/>
                <w:color w:val="000000"/>
                <w:sz w:val="18"/>
                <w:szCs w:val="18"/>
                <w:lang w:eastAsia="es-MX"/>
              </w:rPr>
              <w:t xml:space="preserve"> </w:t>
            </w:r>
            <w:r w:rsidRPr="003F66CD">
              <w:rPr>
                <w:rFonts w:ascii="Soberana Sans Light" w:eastAsia="Times New Roman" w:hAnsi="Soberana Sans Light" w:cs="Arial"/>
                <w:color w:val="000000"/>
                <w:sz w:val="18"/>
                <w:szCs w:val="18"/>
                <w:lang w:eastAsia="es-MX"/>
              </w:rPr>
              <w:t>certificaciones del Conjunto de Preventores y Equipos Críticos, de acuerdo a lo establecido en las Disposiciones administrativas</w:t>
            </w:r>
            <w:r>
              <w:rPr>
                <w:rFonts w:ascii="Soberana Sans Light" w:eastAsia="Times New Roman" w:hAnsi="Soberana Sans Light" w:cs="Arial"/>
                <w:color w:val="000000"/>
                <w:sz w:val="18"/>
                <w:szCs w:val="18"/>
                <w:lang w:eastAsia="es-MX"/>
              </w:rPr>
              <w:t xml:space="preserve"> </w:t>
            </w:r>
            <w:r w:rsidRPr="003F66CD">
              <w:rPr>
                <w:rFonts w:ascii="Soberana Sans Light" w:eastAsia="Times New Roman" w:hAnsi="Soberana Sans Light" w:cs="Arial"/>
                <w:color w:val="000000"/>
                <w:sz w:val="18"/>
                <w:szCs w:val="18"/>
                <w:lang w:eastAsia="es-MX"/>
              </w:rPr>
              <w:t>de carácter general que establecen los Lineamientos para la conformación, implementación y autorización de los Sistemas de</w:t>
            </w:r>
            <w:r>
              <w:rPr>
                <w:rFonts w:ascii="Soberana Sans Light" w:eastAsia="Times New Roman" w:hAnsi="Soberana Sans Light" w:cs="Arial"/>
                <w:color w:val="000000"/>
                <w:sz w:val="18"/>
                <w:szCs w:val="18"/>
                <w:lang w:eastAsia="es-MX"/>
              </w:rPr>
              <w:t xml:space="preserve"> </w:t>
            </w:r>
            <w:r w:rsidRPr="003F66CD">
              <w:rPr>
                <w:rFonts w:ascii="Soberana Sans Light" w:eastAsia="Times New Roman" w:hAnsi="Soberana Sans Light" w:cs="Arial"/>
                <w:color w:val="000000"/>
                <w:sz w:val="18"/>
                <w:szCs w:val="18"/>
                <w:lang w:eastAsia="es-MX"/>
              </w:rPr>
              <w:lastRenderedPageBreak/>
              <w:t>Administración de Seguridad Industrial, Seguridad Operativa y Protección al Medio Ambiente emitidas por la Agencia, o las que</w:t>
            </w:r>
            <w:r>
              <w:rPr>
                <w:rFonts w:ascii="Soberana Sans Light" w:eastAsia="Times New Roman" w:hAnsi="Soberana Sans Light" w:cs="Arial"/>
                <w:color w:val="000000"/>
                <w:sz w:val="18"/>
                <w:szCs w:val="18"/>
                <w:lang w:eastAsia="es-MX"/>
              </w:rPr>
              <w:t xml:space="preserve"> </w:t>
            </w:r>
            <w:r w:rsidRPr="003F66CD">
              <w:rPr>
                <w:rFonts w:ascii="Soberana Sans Light" w:eastAsia="Times New Roman" w:hAnsi="Soberana Sans Light" w:cs="Arial"/>
                <w:color w:val="000000"/>
                <w:sz w:val="18"/>
                <w:szCs w:val="18"/>
                <w:lang w:eastAsia="es-MX"/>
              </w:rPr>
              <w:t xml:space="preserve">las modifiquen o sustituyan, o en lo referente a Integridad Mecánica </w:t>
            </w:r>
            <w:r>
              <w:rPr>
                <w:rFonts w:ascii="Soberana Sans Light" w:eastAsia="Times New Roman" w:hAnsi="Soberana Sans Light" w:cs="Arial"/>
                <w:color w:val="000000"/>
                <w:sz w:val="18"/>
                <w:szCs w:val="18"/>
                <w:lang w:eastAsia="es-MX"/>
              </w:rPr>
              <w:t>y aseguramiento de la calidad?</w:t>
            </w:r>
          </w:p>
        </w:tc>
        <w:tc>
          <w:tcPr>
            <w:tcW w:w="1150" w:type="dxa"/>
            <w:gridSpan w:val="2"/>
            <w:shd w:val="clear" w:color="auto" w:fill="FFFFFF"/>
          </w:tcPr>
          <w:p w14:paraId="58763D7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4B20AA4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F31AB3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F82C1C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652181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671ED0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E46126F" w14:textId="77777777" w:rsidTr="00DB7C3C">
        <w:trPr>
          <w:trHeight w:val="379"/>
        </w:trPr>
        <w:tc>
          <w:tcPr>
            <w:tcW w:w="424" w:type="dxa"/>
            <w:shd w:val="clear" w:color="auto" w:fill="FFFFFF"/>
          </w:tcPr>
          <w:p w14:paraId="76B08D85"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E320D11"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47</w:t>
            </w:r>
          </w:p>
        </w:tc>
        <w:tc>
          <w:tcPr>
            <w:tcW w:w="2976" w:type="dxa"/>
            <w:shd w:val="clear" w:color="auto" w:fill="FFFFFF"/>
            <w:tcMar>
              <w:top w:w="0" w:type="dxa"/>
              <w:left w:w="72" w:type="dxa"/>
              <w:bottom w:w="0" w:type="dxa"/>
              <w:right w:w="72" w:type="dxa"/>
            </w:tcMar>
            <w:vAlign w:val="center"/>
          </w:tcPr>
          <w:p w14:paraId="112C38CB"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F66CD">
              <w:rPr>
                <w:rFonts w:ascii="Soberana Sans Light" w:eastAsia="Times New Roman" w:hAnsi="Soberana Sans Light" w:cs="Arial"/>
                <w:color w:val="000000"/>
                <w:sz w:val="18"/>
                <w:szCs w:val="18"/>
                <w:lang w:eastAsia="es-MX"/>
              </w:rPr>
              <w:t>Para asegurar su funcionamiento así como el control</w:t>
            </w:r>
            <w:r>
              <w:rPr>
                <w:rFonts w:ascii="Soberana Sans Light" w:eastAsia="Times New Roman" w:hAnsi="Soberana Sans Light" w:cs="Arial"/>
                <w:color w:val="000000"/>
                <w:sz w:val="18"/>
                <w:szCs w:val="18"/>
                <w:lang w:eastAsia="es-MX"/>
              </w:rPr>
              <w:t xml:space="preserve"> </w:t>
            </w:r>
            <w:r w:rsidRPr="003F66CD">
              <w:rPr>
                <w:rFonts w:ascii="Soberana Sans Light" w:eastAsia="Times New Roman" w:hAnsi="Soberana Sans Light" w:cs="Arial"/>
                <w:color w:val="000000"/>
                <w:sz w:val="18"/>
                <w:szCs w:val="18"/>
                <w:lang w:eastAsia="es-MX"/>
              </w:rPr>
              <w:t xml:space="preserve">del Pozo en las condiciones y máximas presiones esperadas </w:t>
            </w:r>
            <w:r>
              <w:rPr>
                <w:rFonts w:ascii="Soberana Sans Light" w:eastAsia="Times New Roman" w:hAnsi="Soberana Sans Light" w:cs="Arial"/>
                <w:color w:val="000000"/>
                <w:sz w:val="18"/>
                <w:szCs w:val="18"/>
                <w:lang w:eastAsia="es-MX"/>
              </w:rPr>
              <w:t>¿e</w:t>
            </w:r>
            <w:r w:rsidRPr="003F66CD">
              <w:rPr>
                <w:rFonts w:ascii="Soberana Sans Light" w:eastAsia="Times New Roman" w:hAnsi="Soberana Sans Light" w:cs="Arial"/>
                <w:color w:val="000000"/>
                <w:sz w:val="18"/>
                <w:szCs w:val="18"/>
                <w:lang w:eastAsia="es-MX"/>
              </w:rPr>
              <w:t xml:space="preserve">l Conjunto de Preventores y equipos a utilizar para el control de Pozos </w:t>
            </w:r>
            <w:r>
              <w:rPr>
                <w:rFonts w:ascii="Soberana Sans Light" w:eastAsia="Times New Roman" w:hAnsi="Soberana Sans Light" w:cs="Arial"/>
                <w:color w:val="000000"/>
                <w:sz w:val="18"/>
                <w:szCs w:val="18"/>
                <w:lang w:eastAsia="es-MX"/>
              </w:rPr>
              <w:t>se</w:t>
            </w:r>
            <w:r w:rsidRPr="003F66CD">
              <w:rPr>
                <w:rFonts w:ascii="Soberana Sans Light" w:eastAsia="Times New Roman" w:hAnsi="Soberana Sans Light" w:cs="Arial"/>
                <w:color w:val="000000"/>
                <w:sz w:val="18"/>
                <w:szCs w:val="18"/>
                <w:lang w:eastAsia="es-MX"/>
              </w:rPr>
              <w:t xml:space="preserve"> diseña</w:t>
            </w:r>
            <w:r>
              <w:rPr>
                <w:rFonts w:ascii="Soberana Sans Light" w:eastAsia="Times New Roman" w:hAnsi="Soberana Sans Light" w:cs="Arial"/>
                <w:color w:val="000000"/>
                <w:sz w:val="18"/>
                <w:szCs w:val="18"/>
                <w:lang w:eastAsia="es-MX"/>
              </w:rPr>
              <w:t>ron</w:t>
            </w:r>
            <w:r w:rsidRPr="003F66CD">
              <w:rPr>
                <w:rFonts w:ascii="Soberana Sans Light" w:eastAsia="Times New Roman" w:hAnsi="Soberana Sans Light" w:cs="Arial"/>
                <w:color w:val="000000"/>
                <w:sz w:val="18"/>
                <w:szCs w:val="18"/>
                <w:lang w:eastAsia="es-MX"/>
              </w:rPr>
              <w:t>, instala</w:t>
            </w:r>
            <w:r>
              <w:rPr>
                <w:rFonts w:ascii="Soberana Sans Light" w:eastAsia="Times New Roman" w:hAnsi="Soberana Sans Light" w:cs="Arial"/>
                <w:color w:val="000000"/>
                <w:sz w:val="18"/>
                <w:szCs w:val="18"/>
                <w:lang w:eastAsia="es-MX"/>
              </w:rPr>
              <w:t>ron</w:t>
            </w:r>
            <w:r w:rsidRPr="003F66CD">
              <w:rPr>
                <w:rFonts w:ascii="Soberana Sans Light" w:eastAsia="Times New Roman" w:hAnsi="Soberana Sans Light" w:cs="Arial"/>
                <w:color w:val="000000"/>
                <w:sz w:val="18"/>
                <w:szCs w:val="18"/>
                <w:lang w:eastAsia="es-MX"/>
              </w:rPr>
              <w:t>,</w:t>
            </w:r>
            <w:r>
              <w:rPr>
                <w:rFonts w:ascii="Soberana Sans Light" w:eastAsia="Times New Roman" w:hAnsi="Soberana Sans Light" w:cs="Arial"/>
                <w:color w:val="000000"/>
                <w:sz w:val="18"/>
                <w:szCs w:val="18"/>
                <w:lang w:eastAsia="es-MX"/>
              </w:rPr>
              <w:t xml:space="preserve"> se mantienen y se prueban</w:t>
            </w:r>
            <w:r w:rsidRPr="003F66CD">
              <w:rPr>
                <w:rFonts w:ascii="Soberana Sans Light" w:eastAsia="Times New Roman" w:hAnsi="Soberana Sans Light" w:cs="Arial"/>
                <w:color w:val="000000"/>
                <w:sz w:val="18"/>
                <w:szCs w:val="18"/>
                <w:lang w:eastAsia="es-MX"/>
              </w:rPr>
              <w:t xml:space="preserve"> de acuerdo con las especificaciones del fabricante</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88B81B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AFC054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163265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3C1F41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2BE5AE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BB1C7A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2AC1615" w14:textId="77777777" w:rsidTr="00DB7C3C">
        <w:trPr>
          <w:trHeight w:val="379"/>
        </w:trPr>
        <w:tc>
          <w:tcPr>
            <w:tcW w:w="424" w:type="dxa"/>
            <w:shd w:val="clear" w:color="auto" w:fill="FFFFFF"/>
          </w:tcPr>
          <w:p w14:paraId="413E1D51"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6F782F9"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48</w:t>
            </w:r>
            <w:r>
              <w:rPr>
                <w:rFonts w:ascii="Soberana Sans Light" w:eastAsia="Times New Roman" w:hAnsi="Soberana Sans Light" w:cs="Arial"/>
                <w:bCs/>
                <w:color w:val="000000"/>
                <w:sz w:val="18"/>
                <w:szCs w:val="18"/>
                <w:lang w:eastAsia="es-MX"/>
              </w:rPr>
              <w:t xml:space="preserve"> Fracción I Inciso a)</w:t>
            </w:r>
          </w:p>
        </w:tc>
        <w:tc>
          <w:tcPr>
            <w:tcW w:w="2976" w:type="dxa"/>
            <w:shd w:val="clear" w:color="auto" w:fill="FFFFFF"/>
            <w:tcMar>
              <w:top w:w="0" w:type="dxa"/>
              <w:left w:w="72" w:type="dxa"/>
              <w:bottom w:w="0" w:type="dxa"/>
              <w:right w:w="72" w:type="dxa"/>
            </w:tcMar>
            <w:vAlign w:val="center"/>
          </w:tcPr>
          <w:p w14:paraId="60683610"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F66CD">
              <w:rPr>
                <w:rFonts w:ascii="Soberana Sans Light" w:eastAsia="Times New Roman" w:hAnsi="Soberana Sans Light" w:cs="Arial"/>
                <w:color w:val="000000"/>
                <w:sz w:val="18"/>
                <w:szCs w:val="18"/>
                <w:lang w:eastAsia="es-MX"/>
              </w:rPr>
              <w:t xml:space="preserve">La tecnología </w:t>
            </w:r>
            <w:r>
              <w:rPr>
                <w:rFonts w:ascii="Soberana Sans Light" w:eastAsia="Times New Roman" w:hAnsi="Soberana Sans Light" w:cs="Arial"/>
                <w:color w:val="000000"/>
                <w:sz w:val="18"/>
                <w:szCs w:val="18"/>
                <w:lang w:eastAsia="es-MX"/>
              </w:rPr>
              <w:t>elegida por el Regulado</w:t>
            </w:r>
            <w:r w:rsidRPr="003F66CD">
              <w:rPr>
                <w:rFonts w:ascii="Soberana Sans Light" w:eastAsia="Times New Roman" w:hAnsi="Soberana Sans Light" w:cs="Arial"/>
                <w:color w:val="000000"/>
                <w:sz w:val="18"/>
                <w:szCs w:val="18"/>
                <w:lang w:eastAsia="es-MX"/>
              </w:rPr>
              <w:t xml:space="preserve"> para el Conjunto de Preventores</w:t>
            </w:r>
            <w:r>
              <w:rPr>
                <w:rFonts w:ascii="Soberana Sans Light" w:eastAsia="Times New Roman" w:hAnsi="Soberana Sans Light" w:cs="Arial"/>
                <w:color w:val="000000"/>
                <w:sz w:val="18"/>
                <w:szCs w:val="18"/>
                <w:lang w:eastAsia="es-MX"/>
              </w:rPr>
              <w:t xml:space="preserve"> y </w:t>
            </w:r>
            <w:r w:rsidRPr="003F66CD">
              <w:rPr>
                <w:rFonts w:ascii="Soberana Sans Light" w:eastAsia="Times New Roman" w:hAnsi="Soberana Sans Light" w:cs="Arial"/>
                <w:color w:val="000000"/>
                <w:sz w:val="18"/>
                <w:szCs w:val="18"/>
                <w:lang w:eastAsia="es-MX"/>
              </w:rPr>
              <w:t>para las</w:t>
            </w:r>
            <w:r>
              <w:rPr>
                <w:rFonts w:ascii="Soberana Sans Light" w:eastAsia="Times New Roman" w:hAnsi="Soberana Sans Light" w:cs="Arial"/>
                <w:color w:val="000000"/>
                <w:sz w:val="18"/>
                <w:szCs w:val="18"/>
                <w:lang w:eastAsia="es-MX"/>
              </w:rPr>
              <w:t xml:space="preserve"> </w:t>
            </w:r>
            <w:r w:rsidRPr="003F66CD">
              <w:rPr>
                <w:rFonts w:ascii="Soberana Sans Light" w:eastAsia="Times New Roman" w:hAnsi="Soberana Sans Light" w:cs="Arial"/>
                <w:color w:val="000000"/>
                <w:sz w:val="18"/>
                <w:szCs w:val="18"/>
                <w:lang w:eastAsia="es-MX"/>
              </w:rPr>
              <w:t xml:space="preserve">actividades de Perforación y Terminación, </w:t>
            </w:r>
            <w:r>
              <w:rPr>
                <w:rFonts w:ascii="Soberana Sans Light" w:eastAsia="Times New Roman" w:hAnsi="Soberana Sans Light" w:cs="Arial"/>
                <w:color w:val="000000"/>
                <w:sz w:val="18"/>
                <w:szCs w:val="18"/>
                <w:lang w:eastAsia="es-MX"/>
              </w:rPr>
              <w:t>¿cumple</w:t>
            </w:r>
            <w:r w:rsidRPr="003F66CD">
              <w:rPr>
                <w:rFonts w:ascii="Soberana Sans Light" w:eastAsia="Times New Roman" w:hAnsi="Soberana Sans Light" w:cs="Arial"/>
                <w:color w:val="000000"/>
                <w:sz w:val="18"/>
                <w:szCs w:val="18"/>
                <w:lang w:eastAsia="es-MX"/>
              </w:rPr>
              <w:t xml:space="preserve"> con </w:t>
            </w:r>
            <w:r>
              <w:rPr>
                <w:rFonts w:ascii="Soberana Sans Light" w:eastAsia="Times New Roman" w:hAnsi="Soberana Sans Light" w:cs="Arial"/>
                <w:color w:val="000000"/>
                <w:sz w:val="18"/>
                <w:szCs w:val="18"/>
                <w:lang w:eastAsia="es-MX"/>
              </w:rPr>
              <w:t>el diseño para p</w:t>
            </w:r>
            <w:r w:rsidRPr="005A2CC2">
              <w:rPr>
                <w:rFonts w:ascii="Soberana Sans Light" w:eastAsia="Times New Roman" w:hAnsi="Soberana Sans Light" w:cs="Arial"/>
                <w:color w:val="000000"/>
                <w:sz w:val="18"/>
                <w:szCs w:val="18"/>
                <w:lang w:eastAsia="es-MX"/>
              </w:rPr>
              <w:t>revenir el flujo no controlado y no intencional de fluidos a la superficie</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18EEF914"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2D6320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E4943F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BC1B21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0D95E1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DFB745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9018719" w14:textId="77777777" w:rsidTr="00DB7C3C">
        <w:trPr>
          <w:trHeight w:val="379"/>
        </w:trPr>
        <w:tc>
          <w:tcPr>
            <w:tcW w:w="424" w:type="dxa"/>
            <w:shd w:val="clear" w:color="auto" w:fill="FFFFFF"/>
          </w:tcPr>
          <w:p w14:paraId="7ED81F08"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42B7C54"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48</w:t>
            </w:r>
            <w:r>
              <w:rPr>
                <w:rFonts w:ascii="Soberana Sans Light" w:eastAsia="Times New Roman" w:hAnsi="Soberana Sans Light" w:cs="Arial"/>
                <w:bCs/>
                <w:color w:val="000000"/>
                <w:sz w:val="18"/>
                <w:szCs w:val="18"/>
                <w:lang w:eastAsia="es-MX"/>
              </w:rPr>
              <w:t xml:space="preserve"> Fracción II</w:t>
            </w:r>
          </w:p>
        </w:tc>
        <w:tc>
          <w:tcPr>
            <w:tcW w:w="2976" w:type="dxa"/>
            <w:shd w:val="clear" w:color="auto" w:fill="FFFFFF"/>
            <w:tcMar>
              <w:top w:w="0" w:type="dxa"/>
              <w:left w:w="72" w:type="dxa"/>
              <w:bottom w:w="0" w:type="dxa"/>
              <w:right w:w="72" w:type="dxa"/>
            </w:tcMar>
            <w:vAlign w:val="center"/>
          </w:tcPr>
          <w:p w14:paraId="534D7742" w14:textId="77777777" w:rsidR="00B5013B" w:rsidRPr="003F66CD"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F66CD">
              <w:rPr>
                <w:rFonts w:ascii="Soberana Sans Light" w:eastAsia="Times New Roman" w:hAnsi="Soberana Sans Light" w:cs="Arial"/>
                <w:color w:val="000000"/>
                <w:sz w:val="18"/>
                <w:szCs w:val="18"/>
                <w:lang w:eastAsia="es-MX"/>
              </w:rPr>
              <w:t xml:space="preserve">La tecnología </w:t>
            </w:r>
            <w:r>
              <w:rPr>
                <w:rFonts w:ascii="Soberana Sans Light" w:eastAsia="Times New Roman" w:hAnsi="Soberana Sans Light" w:cs="Arial"/>
                <w:color w:val="000000"/>
                <w:sz w:val="18"/>
                <w:szCs w:val="18"/>
                <w:lang w:eastAsia="es-MX"/>
              </w:rPr>
              <w:t>elegida por el Regulado</w:t>
            </w:r>
            <w:r w:rsidRPr="003F66CD">
              <w:rPr>
                <w:rFonts w:ascii="Soberana Sans Light" w:eastAsia="Times New Roman" w:hAnsi="Soberana Sans Light" w:cs="Arial"/>
                <w:color w:val="000000"/>
                <w:sz w:val="18"/>
                <w:szCs w:val="18"/>
                <w:lang w:eastAsia="es-MX"/>
              </w:rPr>
              <w:t xml:space="preserve"> para el Conjunto de Preventores</w:t>
            </w:r>
            <w:r>
              <w:rPr>
                <w:rFonts w:ascii="Soberana Sans Light" w:eastAsia="Times New Roman" w:hAnsi="Soberana Sans Light" w:cs="Arial"/>
                <w:color w:val="000000"/>
                <w:sz w:val="18"/>
                <w:szCs w:val="18"/>
                <w:lang w:eastAsia="es-MX"/>
              </w:rPr>
              <w:t xml:space="preserve"> y </w:t>
            </w:r>
            <w:r w:rsidRPr="003F66CD">
              <w:rPr>
                <w:rFonts w:ascii="Soberana Sans Light" w:eastAsia="Times New Roman" w:hAnsi="Soberana Sans Light" w:cs="Arial"/>
                <w:color w:val="000000"/>
                <w:sz w:val="18"/>
                <w:szCs w:val="18"/>
                <w:lang w:eastAsia="es-MX"/>
              </w:rPr>
              <w:t>para las</w:t>
            </w:r>
            <w:r>
              <w:rPr>
                <w:rFonts w:ascii="Soberana Sans Light" w:eastAsia="Times New Roman" w:hAnsi="Soberana Sans Light" w:cs="Arial"/>
                <w:color w:val="000000"/>
                <w:sz w:val="18"/>
                <w:szCs w:val="18"/>
                <w:lang w:eastAsia="es-MX"/>
              </w:rPr>
              <w:t xml:space="preserve"> </w:t>
            </w:r>
            <w:r w:rsidRPr="003F66CD">
              <w:rPr>
                <w:rFonts w:ascii="Soberana Sans Light" w:eastAsia="Times New Roman" w:hAnsi="Soberana Sans Light" w:cs="Arial"/>
                <w:color w:val="000000"/>
                <w:sz w:val="18"/>
                <w:szCs w:val="18"/>
                <w:lang w:eastAsia="es-MX"/>
              </w:rPr>
              <w:t xml:space="preserve">actividades de Perforación y Terminación, </w:t>
            </w:r>
            <w:r>
              <w:rPr>
                <w:rFonts w:ascii="Soberana Sans Light" w:eastAsia="Times New Roman" w:hAnsi="Soberana Sans Light" w:cs="Arial"/>
                <w:color w:val="000000"/>
                <w:sz w:val="18"/>
                <w:szCs w:val="18"/>
                <w:lang w:eastAsia="es-MX"/>
              </w:rPr>
              <w:t xml:space="preserve">¿cumple con la </w:t>
            </w:r>
            <w:r w:rsidRPr="005A2CC2">
              <w:rPr>
                <w:rFonts w:ascii="Soberana Sans Light" w:eastAsia="Times New Roman" w:hAnsi="Soberana Sans Light" w:cs="Arial"/>
                <w:color w:val="000000"/>
                <w:sz w:val="18"/>
                <w:szCs w:val="18"/>
                <w:lang w:eastAsia="es-MX"/>
              </w:rPr>
              <w:t>integridad del Pozo</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5DE5098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6AB3EC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293739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DC63CE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91B239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13212A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5E85342" w14:textId="77777777" w:rsidTr="00DB7C3C">
        <w:trPr>
          <w:trHeight w:val="379"/>
        </w:trPr>
        <w:tc>
          <w:tcPr>
            <w:tcW w:w="424" w:type="dxa"/>
            <w:shd w:val="clear" w:color="auto" w:fill="FFFFFF"/>
          </w:tcPr>
          <w:p w14:paraId="7AA8B766"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590C4C8"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48</w:t>
            </w:r>
            <w:r>
              <w:rPr>
                <w:rFonts w:ascii="Soberana Sans Light" w:eastAsia="Times New Roman" w:hAnsi="Soberana Sans Light" w:cs="Arial"/>
                <w:bCs/>
                <w:color w:val="000000"/>
                <w:sz w:val="18"/>
                <w:szCs w:val="18"/>
                <w:lang w:eastAsia="es-MX"/>
              </w:rPr>
              <w:t xml:space="preserve"> Fracción II</w:t>
            </w:r>
          </w:p>
        </w:tc>
        <w:tc>
          <w:tcPr>
            <w:tcW w:w="2976" w:type="dxa"/>
            <w:shd w:val="clear" w:color="auto" w:fill="FFFFFF"/>
            <w:tcMar>
              <w:top w:w="0" w:type="dxa"/>
              <w:left w:w="72" w:type="dxa"/>
              <w:bottom w:w="0" w:type="dxa"/>
              <w:right w:w="72" w:type="dxa"/>
            </w:tcMar>
            <w:vAlign w:val="center"/>
          </w:tcPr>
          <w:p w14:paraId="0DDA08E5" w14:textId="77777777" w:rsidR="00B5013B" w:rsidRPr="003F66CD"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El Conjunto de Preventores </w:t>
            </w:r>
            <w:r>
              <w:rPr>
                <w:rFonts w:ascii="Soberana Sans Light" w:eastAsia="Times New Roman" w:hAnsi="Soberana Sans Light" w:cs="Arial"/>
                <w:color w:val="000000"/>
                <w:sz w:val="18"/>
                <w:szCs w:val="18"/>
                <w:lang w:eastAsia="es-MX"/>
              </w:rPr>
              <w:t xml:space="preserve">¿se encuentra </w:t>
            </w:r>
            <w:r w:rsidRPr="003873CB">
              <w:rPr>
                <w:rFonts w:ascii="Soberana Sans Light" w:eastAsia="Times New Roman" w:hAnsi="Soberana Sans Light" w:cs="Arial"/>
                <w:color w:val="000000"/>
                <w:sz w:val="18"/>
                <w:szCs w:val="18"/>
                <w:lang w:eastAsia="es-MX"/>
              </w:rPr>
              <w:t>en condiciones óptimas de operación durante las actividades de Perf</w:t>
            </w:r>
            <w:r>
              <w:rPr>
                <w:rFonts w:ascii="Soberana Sans Light" w:eastAsia="Times New Roman" w:hAnsi="Soberana Sans Light" w:cs="Arial"/>
                <w:color w:val="000000"/>
                <w:sz w:val="18"/>
                <w:szCs w:val="18"/>
                <w:lang w:eastAsia="es-MX"/>
              </w:rPr>
              <w:t>oración y Terminación del Pozo?</w:t>
            </w:r>
          </w:p>
        </w:tc>
        <w:tc>
          <w:tcPr>
            <w:tcW w:w="1150" w:type="dxa"/>
            <w:gridSpan w:val="2"/>
            <w:shd w:val="clear" w:color="auto" w:fill="FFFFFF"/>
          </w:tcPr>
          <w:p w14:paraId="009403AD"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95DA61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8B99A9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36BACA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4CB65C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A0D28F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EC8859B" w14:textId="77777777" w:rsidTr="00DB7C3C">
        <w:trPr>
          <w:trHeight w:val="379"/>
        </w:trPr>
        <w:tc>
          <w:tcPr>
            <w:tcW w:w="424" w:type="dxa"/>
            <w:shd w:val="clear" w:color="auto" w:fill="FFFFFF"/>
          </w:tcPr>
          <w:p w14:paraId="2CCEDD2D"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707C4CB"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48</w:t>
            </w:r>
            <w:r>
              <w:rPr>
                <w:rFonts w:ascii="Soberana Sans Light" w:eastAsia="Times New Roman" w:hAnsi="Soberana Sans Light" w:cs="Arial"/>
                <w:bCs/>
                <w:color w:val="000000"/>
                <w:sz w:val="18"/>
                <w:szCs w:val="18"/>
                <w:lang w:eastAsia="es-MX"/>
              </w:rPr>
              <w:t xml:space="preserve"> Fracción III</w:t>
            </w:r>
          </w:p>
        </w:tc>
        <w:tc>
          <w:tcPr>
            <w:tcW w:w="2976" w:type="dxa"/>
            <w:shd w:val="clear" w:color="auto" w:fill="FFFFFF"/>
            <w:tcMar>
              <w:top w:w="0" w:type="dxa"/>
              <w:left w:w="72" w:type="dxa"/>
              <w:bottom w:w="0" w:type="dxa"/>
              <w:right w:w="72" w:type="dxa"/>
            </w:tcMar>
            <w:vAlign w:val="center"/>
          </w:tcPr>
          <w:p w14:paraId="20155120" w14:textId="77777777" w:rsidR="00B5013B" w:rsidRPr="003F66CD"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El Conjunto de Preventores </w:t>
            </w:r>
            <w:r>
              <w:rPr>
                <w:rFonts w:ascii="Soberana Sans Light" w:eastAsia="Times New Roman" w:hAnsi="Soberana Sans Light" w:cs="Arial"/>
                <w:color w:val="000000"/>
                <w:sz w:val="18"/>
                <w:szCs w:val="18"/>
                <w:lang w:eastAsia="es-MX"/>
              </w:rPr>
              <w:t>¿</w:t>
            </w:r>
            <w:r w:rsidRPr="003873CB">
              <w:rPr>
                <w:rFonts w:ascii="Soberana Sans Light" w:eastAsia="Times New Roman" w:hAnsi="Soberana Sans Light" w:cs="Arial"/>
                <w:color w:val="000000"/>
                <w:sz w:val="18"/>
                <w:szCs w:val="18"/>
                <w:lang w:eastAsia="es-MX"/>
              </w:rPr>
              <w:t>inclu</w:t>
            </w:r>
            <w:r>
              <w:rPr>
                <w:rFonts w:ascii="Soberana Sans Light" w:eastAsia="Times New Roman" w:hAnsi="Soberana Sans Light" w:cs="Arial"/>
                <w:color w:val="000000"/>
                <w:sz w:val="18"/>
                <w:szCs w:val="18"/>
                <w:lang w:eastAsia="es-MX"/>
              </w:rPr>
              <w:t>ye</w:t>
            </w:r>
            <w:r w:rsidRPr="003873CB">
              <w:rPr>
                <w:rFonts w:ascii="Soberana Sans Light" w:eastAsia="Times New Roman" w:hAnsi="Soberana Sans Light" w:cs="Arial"/>
                <w:color w:val="000000"/>
                <w:sz w:val="18"/>
                <w:szCs w:val="18"/>
                <w:lang w:eastAsia="es-MX"/>
              </w:rPr>
              <w:t xml:space="preserve"> arietes de corte operados vía remota, ubicados lo más cerca posible del cabezal o árbol </w:t>
            </w:r>
            <w:r>
              <w:rPr>
                <w:rFonts w:ascii="Soberana Sans Light" w:eastAsia="Times New Roman" w:hAnsi="Soberana Sans Light" w:cs="Arial"/>
                <w:color w:val="000000"/>
                <w:sz w:val="18"/>
                <w:szCs w:val="18"/>
                <w:lang w:eastAsia="es-MX"/>
              </w:rPr>
              <w:t>de válvulas según corresponda?</w:t>
            </w:r>
          </w:p>
        </w:tc>
        <w:tc>
          <w:tcPr>
            <w:tcW w:w="1150" w:type="dxa"/>
            <w:gridSpan w:val="2"/>
            <w:shd w:val="clear" w:color="auto" w:fill="FFFFFF"/>
          </w:tcPr>
          <w:p w14:paraId="6CD606FF"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9D764B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73E9E1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84480C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70CF54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72AC4B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6630965" w14:textId="77777777" w:rsidTr="00DB7C3C">
        <w:trPr>
          <w:trHeight w:val="379"/>
        </w:trPr>
        <w:tc>
          <w:tcPr>
            <w:tcW w:w="424" w:type="dxa"/>
            <w:shd w:val="clear" w:color="auto" w:fill="FFFFFF"/>
          </w:tcPr>
          <w:p w14:paraId="0DBA53D8"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02F325A"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48</w:t>
            </w:r>
            <w:r>
              <w:rPr>
                <w:rFonts w:ascii="Soberana Sans Light" w:eastAsia="Times New Roman" w:hAnsi="Soberana Sans Light" w:cs="Arial"/>
                <w:bCs/>
                <w:color w:val="000000"/>
                <w:sz w:val="18"/>
                <w:szCs w:val="18"/>
                <w:lang w:eastAsia="es-MX"/>
              </w:rPr>
              <w:t xml:space="preserve"> Fracción IV</w:t>
            </w:r>
          </w:p>
        </w:tc>
        <w:tc>
          <w:tcPr>
            <w:tcW w:w="2976" w:type="dxa"/>
            <w:shd w:val="clear" w:color="auto" w:fill="FFFFFF"/>
            <w:tcMar>
              <w:top w:w="0" w:type="dxa"/>
              <w:left w:w="72" w:type="dxa"/>
              <w:bottom w:w="0" w:type="dxa"/>
              <w:right w:w="72" w:type="dxa"/>
            </w:tcMar>
            <w:vAlign w:val="center"/>
          </w:tcPr>
          <w:p w14:paraId="6DAB78F7" w14:textId="77777777" w:rsidR="00B5013B" w:rsidRPr="003F66CD"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El Conjunto de Preventores </w:t>
            </w:r>
            <w:r>
              <w:rPr>
                <w:rFonts w:ascii="Soberana Sans Light" w:eastAsia="Times New Roman" w:hAnsi="Soberana Sans Light" w:cs="Arial"/>
                <w:color w:val="000000"/>
                <w:sz w:val="18"/>
                <w:szCs w:val="18"/>
                <w:lang w:eastAsia="es-MX"/>
              </w:rPr>
              <w:t>¿incluye</w:t>
            </w:r>
            <w:r w:rsidRPr="003873CB">
              <w:rPr>
                <w:rFonts w:ascii="Soberana Sans Light" w:eastAsia="Times New Roman" w:hAnsi="Soberana Sans Light" w:cs="Arial"/>
                <w:color w:val="000000"/>
                <w:sz w:val="18"/>
                <w:szCs w:val="18"/>
                <w:lang w:eastAsia="es-MX"/>
              </w:rPr>
              <w:t xml:space="preserve"> mecanismos de activación primaria y secundaria que fu</w:t>
            </w:r>
            <w:r>
              <w:rPr>
                <w:rFonts w:ascii="Soberana Sans Light" w:eastAsia="Times New Roman" w:hAnsi="Soberana Sans Light" w:cs="Arial"/>
                <w:color w:val="000000"/>
                <w:sz w:val="18"/>
                <w:szCs w:val="18"/>
                <w:lang w:eastAsia="es-MX"/>
              </w:rPr>
              <w:t>ncionen de manera independiente?</w:t>
            </w:r>
          </w:p>
        </w:tc>
        <w:tc>
          <w:tcPr>
            <w:tcW w:w="1150" w:type="dxa"/>
            <w:gridSpan w:val="2"/>
            <w:shd w:val="clear" w:color="auto" w:fill="FFFFFF"/>
          </w:tcPr>
          <w:p w14:paraId="664C8680"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0D0D68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6C401A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880CF2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0987A7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49FED6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AF8E49F" w14:textId="77777777" w:rsidTr="00DB7C3C">
        <w:trPr>
          <w:trHeight w:val="379"/>
        </w:trPr>
        <w:tc>
          <w:tcPr>
            <w:tcW w:w="424" w:type="dxa"/>
            <w:shd w:val="clear" w:color="auto" w:fill="FFFFFF"/>
          </w:tcPr>
          <w:p w14:paraId="406C2907"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06EDA5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49</w:t>
            </w:r>
            <w:r>
              <w:rPr>
                <w:rFonts w:ascii="Soberana Sans Light" w:eastAsia="Times New Roman" w:hAnsi="Soberana Sans Light" w:cs="Arial"/>
                <w:bCs/>
                <w:color w:val="000000"/>
                <w:sz w:val="18"/>
                <w:szCs w:val="18"/>
                <w:lang w:eastAsia="es-MX"/>
              </w:rPr>
              <w:t xml:space="preserve"> Fracción I</w:t>
            </w:r>
          </w:p>
        </w:tc>
        <w:tc>
          <w:tcPr>
            <w:tcW w:w="2976" w:type="dxa"/>
            <w:shd w:val="clear" w:color="auto" w:fill="FFFFFF"/>
            <w:tcMar>
              <w:top w:w="0" w:type="dxa"/>
              <w:left w:w="72" w:type="dxa"/>
              <w:bottom w:w="0" w:type="dxa"/>
              <w:right w:w="72" w:type="dxa"/>
            </w:tcMar>
            <w:vAlign w:val="center"/>
          </w:tcPr>
          <w:p w14:paraId="07BC2669"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Los procedimientos de verificación técnica del Conjunto de </w:t>
            </w:r>
            <w:r w:rsidRPr="003873CB">
              <w:rPr>
                <w:rFonts w:ascii="Soberana Sans Light" w:eastAsia="Times New Roman" w:hAnsi="Soberana Sans Light" w:cs="Arial"/>
                <w:color w:val="000000"/>
                <w:sz w:val="18"/>
                <w:szCs w:val="18"/>
                <w:lang w:eastAsia="es-MX"/>
              </w:rPr>
              <w:lastRenderedPageBreak/>
              <w:t>Preventores y</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Equipos Críticos, </w:t>
            </w:r>
            <w:r>
              <w:rPr>
                <w:rFonts w:ascii="Soberana Sans Light" w:eastAsia="Times New Roman" w:hAnsi="Soberana Sans Light" w:cs="Arial"/>
                <w:color w:val="000000"/>
                <w:sz w:val="18"/>
                <w:szCs w:val="18"/>
                <w:lang w:eastAsia="es-MX"/>
              </w:rPr>
              <w:t>¿incluyen la r</w:t>
            </w:r>
            <w:r w:rsidRPr="003873CB">
              <w:rPr>
                <w:rFonts w:ascii="Soberana Sans Light" w:eastAsia="Times New Roman" w:hAnsi="Soberana Sans Light" w:cs="Arial"/>
                <w:color w:val="000000"/>
                <w:sz w:val="18"/>
                <w:szCs w:val="18"/>
                <w:lang w:eastAsia="es-MX"/>
              </w:rPr>
              <w:t>evisión del diseño, distribución del Conjunto de Pr</w:t>
            </w:r>
            <w:r>
              <w:rPr>
                <w:rFonts w:ascii="Soberana Sans Light" w:eastAsia="Times New Roman" w:hAnsi="Soberana Sans Light" w:cs="Arial"/>
                <w:color w:val="000000"/>
                <w:sz w:val="18"/>
                <w:szCs w:val="18"/>
                <w:lang w:eastAsia="es-MX"/>
              </w:rPr>
              <w:t>eventores y memorias de cálculo?</w:t>
            </w:r>
          </w:p>
        </w:tc>
        <w:tc>
          <w:tcPr>
            <w:tcW w:w="1150" w:type="dxa"/>
            <w:gridSpan w:val="2"/>
            <w:shd w:val="clear" w:color="auto" w:fill="FFFFFF"/>
          </w:tcPr>
          <w:p w14:paraId="581A50F3"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04A06D1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985098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FCA7C0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604A3B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B09331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97C2945" w14:textId="77777777" w:rsidTr="00DB7C3C">
        <w:trPr>
          <w:trHeight w:val="379"/>
        </w:trPr>
        <w:tc>
          <w:tcPr>
            <w:tcW w:w="424" w:type="dxa"/>
            <w:shd w:val="clear" w:color="auto" w:fill="FFFFFF"/>
          </w:tcPr>
          <w:p w14:paraId="196792B0"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5732522"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49</w:t>
            </w:r>
            <w:r>
              <w:rPr>
                <w:rFonts w:ascii="Soberana Sans Light" w:eastAsia="Times New Roman" w:hAnsi="Soberana Sans Light" w:cs="Arial"/>
                <w:bCs/>
                <w:color w:val="000000"/>
                <w:sz w:val="18"/>
                <w:szCs w:val="18"/>
                <w:lang w:eastAsia="es-MX"/>
              </w:rPr>
              <w:t xml:space="preserve"> Fracción II</w:t>
            </w:r>
          </w:p>
        </w:tc>
        <w:tc>
          <w:tcPr>
            <w:tcW w:w="2976" w:type="dxa"/>
            <w:shd w:val="clear" w:color="auto" w:fill="FFFFFF"/>
            <w:tcMar>
              <w:top w:w="0" w:type="dxa"/>
              <w:left w:w="72" w:type="dxa"/>
              <w:bottom w:w="0" w:type="dxa"/>
              <w:right w:w="72" w:type="dxa"/>
            </w:tcMar>
            <w:vAlign w:val="center"/>
          </w:tcPr>
          <w:p w14:paraId="1D644FDD"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Los procedimientos de verificación técnica del Conjunto de Preventores y</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Equipos Críticos, </w:t>
            </w:r>
            <w:r>
              <w:rPr>
                <w:rFonts w:ascii="Soberana Sans Light" w:eastAsia="Times New Roman" w:hAnsi="Soberana Sans Light" w:cs="Arial"/>
                <w:color w:val="000000"/>
                <w:sz w:val="18"/>
                <w:szCs w:val="18"/>
                <w:lang w:eastAsia="es-MX"/>
              </w:rPr>
              <w:t>¿incluyen la r</w:t>
            </w:r>
            <w:r w:rsidRPr="003873CB">
              <w:rPr>
                <w:rFonts w:ascii="Soberana Sans Light" w:eastAsia="Times New Roman" w:hAnsi="Soberana Sans Light" w:cs="Arial"/>
                <w:color w:val="000000"/>
                <w:sz w:val="18"/>
                <w:szCs w:val="18"/>
                <w:lang w:eastAsia="es-MX"/>
              </w:rPr>
              <w:t>evisión de los diagramas de conexi</w:t>
            </w:r>
            <w:r>
              <w:rPr>
                <w:rFonts w:ascii="Soberana Sans Light" w:eastAsia="Times New Roman" w:hAnsi="Soberana Sans Light" w:cs="Arial"/>
                <w:color w:val="000000"/>
                <w:sz w:val="18"/>
                <w:szCs w:val="18"/>
                <w:lang w:eastAsia="es-MX"/>
              </w:rPr>
              <w:t>ones, instrumentación y control?</w:t>
            </w:r>
          </w:p>
        </w:tc>
        <w:tc>
          <w:tcPr>
            <w:tcW w:w="1150" w:type="dxa"/>
            <w:gridSpan w:val="2"/>
            <w:shd w:val="clear" w:color="auto" w:fill="FFFFFF"/>
          </w:tcPr>
          <w:p w14:paraId="2C5881D7"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A79E38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11B9F3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BB8F38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162578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4C3E02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438CB96" w14:textId="77777777" w:rsidTr="00DB7C3C">
        <w:trPr>
          <w:trHeight w:val="379"/>
        </w:trPr>
        <w:tc>
          <w:tcPr>
            <w:tcW w:w="424" w:type="dxa"/>
            <w:shd w:val="clear" w:color="auto" w:fill="FFFFFF"/>
          </w:tcPr>
          <w:p w14:paraId="7B47E666"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05EC8F3"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49</w:t>
            </w:r>
            <w:r>
              <w:rPr>
                <w:rFonts w:ascii="Soberana Sans Light" w:eastAsia="Times New Roman" w:hAnsi="Soberana Sans Light" w:cs="Arial"/>
                <w:bCs/>
                <w:color w:val="000000"/>
                <w:sz w:val="18"/>
                <w:szCs w:val="18"/>
                <w:lang w:eastAsia="es-MX"/>
              </w:rPr>
              <w:t xml:space="preserve"> Fracción III</w:t>
            </w:r>
          </w:p>
        </w:tc>
        <w:tc>
          <w:tcPr>
            <w:tcW w:w="2976" w:type="dxa"/>
            <w:shd w:val="clear" w:color="auto" w:fill="FFFFFF"/>
            <w:tcMar>
              <w:top w:w="0" w:type="dxa"/>
              <w:left w:w="72" w:type="dxa"/>
              <w:bottom w:w="0" w:type="dxa"/>
              <w:right w:w="72" w:type="dxa"/>
            </w:tcMar>
            <w:vAlign w:val="center"/>
          </w:tcPr>
          <w:p w14:paraId="1F4FC95A"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Los procedimientos de verificación técnica del Conjunto de Preventores y</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Equipos Críticos, </w:t>
            </w:r>
            <w:r>
              <w:rPr>
                <w:rFonts w:ascii="Soberana Sans Light" w:eastAsia="Times New Roman" w:hAnsi="Soberana Sans Light" w:cs="Arial"/>
                <w:color w:val="000000"/>
                <w:sz w:val="18"/>
                <w:szCs w:val="18"/>
                <w:lang w:eastAsia="es-MX"/>
              </w:rPr>
              <w:t>¿incluyen la r</w:t>
            </w:r>
            <w:r w:rsidRPr="003873CB">
              <w:rPr>
                <w:rFonts w:ascii="Soberana Sans Light" w:eastAsia="Times New Roman" w:hAnsi="Soberana Sans Light" w:cs="Arial"/>
                <w:color w:val="000000"/>
                <w:sz w:val="18"/>
                <w:szCs w:val="18"/>
                <w:lang w:eastAsia="es-MX"/>
              </w:rPr>
              <w:t>evisión de los componentes, identificando defectos visibles en los materiales o en el ensamblaje, debiéndose d</w:t>
            </w:r>
            <w:r>
              <w:rPr>
                <w:rFonts w:ascii="Soberana Sans Light" w:eastAsia="Times New Roman" w:hAnsi="Soberana Sans Light" w:cs="Arial"/>
                <w:color w:val="000000"/>
                <w:sz w:val="18"/>
                <w:szCs w:val="18"/>
                <w:lang w:eastAsia="es-MX"/>
              </w:rPr>
              <w:t>ocumentar la revisión realizada?</w:t>
            </w:r>
          </w:p>
        </w:tc>
        <w:tc>
          <w:tcPr>
            <w:tcW w:w="1150" w:type="dxa"/>
            <w:gridSpan w:val="2"/>
            <w:shd w:val="clear" w:color="auto" w:fill="FFFFFF"/>
          </w:tcPr>
          <w:p w14:paraId="52EC4894"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DA9292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D9CEA1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7CDC9F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CCA504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8760F6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9A2F4DA" w14:textId="77777777" w:rsidTr="00DB7C3C">
        <w:trPr>
          <w:trHeight w:val="379"/>
        </w:trPr>
        <w:tc>
          <w:tcPr>
            <w:tcW w:w="424" w:type="dxa"/>
            <w:shd w:val="clear" w:color="auto" w:fill="FFFFFF"/>
          </w:tcPr>
          <w:p w14:paraId="21E7210C"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AEB7DE2"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49</w:t>
            </w:r>
            <w:r>
              <w:rPr>
                <w:rFonts w:ascii="Soberana Sans Light" w:eastAsia="Times New Roman" w:hAnsi="Soberana Sans Light" w:cs="Arial"/>
                <w:bCs/>
                <w:color w:val="000000"/>
                <w:sz w:val="18"/>
                <w:szCs w:val="18"/>
                <w:lang w:eastAsia="es-MX"/>
              </w:rPr>
              <w:t xml:space="preserve"> Fracción IV</w:t>
            </w:r>
          </w:p>
        </w:tc>
        <w:tc>
          <w:tcPr>
            <w:tcW w:w="2976" w:type="dxa"/>
            <w:shd w:val="clear" w:color="auto" w:fill="FFFFFF"/>
            <w:tcMar>
              <w:top w:w="0" w:type="dxa"/>
              <w:left w:w="72" w:type="dxa"/>
              <w:bottom w:w="0" w:type="dxa"/>
              <w:right w:w="72" w:type="dxa"/>
            </w:tcMar>
            <w:vAlign w:val="center"/>
          </w:tcPr>
          <w:p w14:paraId="77492D9A"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Los procedimientos de verificación técnica del Conjunto de Preventores y</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Equipos Críticos, </w:t>
            </w:r>
            <w:r>
              <w:rPr>
                <w:rFonts w:ascii="Soberana Sans Light" w:eastAsia="Times New Roman" w:hAnsi="Soberana Sans Light" w:cs="Arial"/>
                <w:color w:val="000000"/>
                <w:sz w:val="18"/>
                <w:szCs w:val="18"/>
                <w:lang w:eastAsia="es-MX"/>
              </w:rPr>
              <w:t>¿incluyen o</w:t>
            </w:r>
            <w:r w:rsidRPr="003873CB">
              <w:rPr>
                <w:rFonts w:ascii="Soberana Sans Light" w:eastAsia="Times New Roman" w:hAnsi="Soberana Sans Light" w:cs="Arial"/>
                <w:color w:val="000000"/>
                <w:sz w:val="18"/>
                <w:szCs w:val="18"/>
                <w:lang w:eastAsia="es-MX"/>
              </w:rPr>
              <w:t>tros procedimientos recomendados por los fabricantes, incluyendo</w:t>
            </w:r>
            <w:r>
              <w:rPr>
                <w:rFonts w:ascii="Soberana Sans Light" w:eastAsia="Times New Roman" w:hAnsi="Soberana Sans Light" w:cs="Arial"/>
                <w:color w:val="000000"/>
                <w:sz w:val="18"/>
                <w:szCs w:val="18"/>
                <w:lang w:eastAsia="es-MX"/>
              </w:rPr>
              <w:t xml:space="preserve"> revisiones y actualizaciones?</w:t>
            </w:r>
          </w:p>
        </w:tc>
        <w:tc>
          <w:tcPr>
            <w:tcW w:w="1150" w:type="dxa"/>
            <w:gridSpan w:val="2"/>
            <w:shd w:val="clear" w:color="auto" w:fill="FFFFFF"/>
          </w:tcPr>
          <w:p w14:paraId="4D67595E"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0DC3EB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C5DFA7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C5DC1B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3DCEB9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D46A13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4735EEF" w14:textId="77777777" w:rsidTr="00DB7C3C">
        <w:trPr>
          <w:trHeight w:val="379"/>
        </w:trPr>
        <w:tc>
          <w:tcPr>
            <w:tcW w:w="424" w:type="dxa"/>
            <w:shd w:val="clear" w:color="auto" w:fill="FFFFFF"/>
          </w:tcPr>
          <w:p w14:paraId="4B980212"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1945331"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49</w:t>
            </w:r>
            <w:r>
              <w:rPr>
                <w:rFonts w:ascii="Soberana Sans Light" w:eastAsia="Times New Roman" w:hAnsi="Soberana Sans Light" w:cs="Arial"/>
                <w:bCs/>
                <w:color w:val="000000"/>
                <w:sz w:val="18"/>
                <w:szCs w:val="18"/>
                <w:lang w:eastAsia="es-MX"/>
              </w:rPr>
              <w:t xml:space="preserve"> Fracción V</w:t>
            </w:r>
          </w:p>
        </w:tc>
        <w:tc>
          <w:tcPr>
            <w:tcW w:w="2976" w:type="dxa"/>
            <w:shd w:val="clear" w:color="auto" w:fill="FFFFFF"/>
            <w:tcMar>
              <w:top w:w="0" w:type="dxa"/>
              <w:left w:w="72" w:type="dxa"/>
              <w:bottom w:w="0" w:type="dxa"/>
              <w:right w:w="72" w:type="dxa"/>
            </w:tcMar>
            <w:vAlign w:val="center"/>
          </w:tcPr>
          <w:p w14:paraId="524852CB"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Los procedimientos de verificación técnica del Conjunto de Preventores y</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Equipos Críticos, </w:t>
            </w:r>
            <w:r>
              <w:rPr>
                <w:rFonts w:ascii="Soberana Sans Light" w:eastAsia="Times New Roman" w:hAnsi="Soberana Sans Light" w:cs="Arial"/>
                <w:color w:val="000000"/>
                <w:sz w:val="18"/>
                <w:szCs w:val="18"/>
                <w:lang w:eastAsia="es-MX"/>
              </w:rPr>
              <w:t>¿incluyen o</w:t>
            </w:r>
            <w:r w:rsidRPr="003873CB">
              <w:rPr>
                <w:rFonts w:ascii="Soberana Sans Light" w:eastAsia="Times New Roman" w:hAnsi="Soberana Sans Light" w:cs="Arial"/>
                <w:color w:val="000000"/>
                <w:sz w:val="18"/>
                <w:szCs w:val="18"/>
                <w:lang w:eastAsia="es-MX"/>
              </w:rPr>
              <w:t>tros procedimientos internos que los Regulados consideren necesarios, incluyendo revisiones y actualizaciones de los mismos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3B9D2757"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6FAF62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4C2A6F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A8D09C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FBE122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9CA643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D339134" w14:textId="77777777" w:rsidTr="00DB7C3C">
        <w:trPr>
          <w:trHeight w:val="379"/>
        </w:trPr>
        <w:tc>
          <w:tcPr>
            <w:tcW w:w="424" w:type="dxa"/>
            <w:shd w:val="clear" w:color="auto" w:fill="FFFFFF"/>
          </w:tcPr>
          <w:p w14:paraId="790DBF34"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F6D1991"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50</w:t>
            </w:r>
          </w:p>
        </w:tc>
        <w:tc>
          <w:tcPr>
            <w:tcW w:w="2976" w:type="dxa"/>
            <w:shd w:val="clear" w:color="auto" w:fill="FFFFFF"/>
            <w:tcMar>
              <w:top w:w="0" w:type="dxa"/>
              <w:left w:w="72" w:type="dxa"/>
              <w:bottom w:w="0" w:type="dxa"/>
              <w:right w:w="72" w:type="dxa"/>
            </w:tcMar>
            <w:vAlign w:val="center"/>
          </w:tcPr>
          <w:p w14:paraId="377A83E7"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3873CB">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cuenta</w:t>
            </w:r>
            <w:r w:rsidRPr="003873CB">
              <w:rPr>
                <w:rFonts w:ascii="Soberana Sans Light" w:eastAsia="Times New Roman" w:hAnsi="Soberana Sans Light" w:cs="Arial"/>
                <w:color w:val="000000"/>
                <w:sz w:val="18"/>
                <w:szCs w:val="18"/>
                <w:lang w:eastAsia="es-MX"/>
              </w:rPr>
              <w:t xml:space="preserve"> con los mecanismos para administrar los Riesgos en las operaciones que utilicen</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herramientas de registros de pozo, bombeo de alta presión, maniobras de equipos, molienda de tapones, apertura de Pozo y para</w:t>
            </w:r>
            <w:r>
              <w:rPr>
                <w:rFonts w:ascii="Soberana Sans Light" w:eastAsia="Times New Roman" w:hAnsi="Soberana Sans Light" w:cs="Arial"/>
                <w:color w:val="000000"/>
                <w:sz w:val="18"/>
                <w:szCs w:val="18"/>
                <w:lang w:eastAsia="es-MX"/>
              </w:rPr>
              <w:t xml:space="preserve"> la realización de Disparos?</w:t>
            </w:r>
          </w:p>
        </w:tc>
        <w:tc>
          <w:tcPr>
            <w:tcW w:w="1150" w:type="dxa"/>
            <w:gridSpan w:val="2"/>
            <w:shd w:val="clear" w:color="auto" w:fill="FFFFFF"/>
          </w:tcPr>
          <w:p w14:paraId="7222FF8B"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3B2746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028657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8C95C1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FDF0B1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AB858CE"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22AC076" w14:textId="77777777" w:rsidTr="00DB7C3C">
        <w:trPr>
          <w:trHeight w:val="379"/>
        </w:trPr>
        <w:tc>
          <w:tcPr>
            <w:tcW w:w="424" w:type="dxa"/>
            <w:shd w:val="clear" w:color="auto" w:fill="FFFFFF"/>
          </w:tcPr>
          <w:p w14:paraId="3E5664D6"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36743C8"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51</w:t>
            </w:r>
          </w:p>
        </w:tc>
        <w:tc>
          <w:tcPr>
            <w:tcW w:w="2976" w:type="dxa"/>
            <w:shd w:val="clear" w:color="auto" w:fill="FFFFFF"/>
            <w:tcMar>
              <w:top w:w="0" w:type="dxa"/>
              <w:left w:w="72" w:type="dxa"/>
              <w:bottom w:w="0" w:type="dxa"/>
              <w:right w:w="72" w:type="dxa"/>
            </w:tcMar>
            <w:vAlign w:val="center"/>
          </w:tcPr>
          <w:p w14:paraId="7BA0018E"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3873CB">
              <w:rPr>
                <w:rFonts w:ascii="Soberana Sans Light" w:eastAsia="Times New Roman" w:hAnsi="Soberana Sans Light" w:cs="Arial"/>
                <w:color w:val="000000"/>
                <w:sz w:val="18"/>
                <w:szCs w:val="18"/>
                <w:lang w:eastAsia="es-MX"/>
              </w:rPr>
              <w:t xml:space="preserve"> Regulado identifica y conserva información sobre la composición y propiedades de los fluidos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Perforación y sobre el sistema de manejo de los fluidos empleados en las actividades de Exploración y </w:t>
            </w:r>
            <w:r w:rsidRPr="003873CB">
              <w:rPr>
                <w:rFonts w:ascii="Soberana Sans Light" w:eastAsia="Times New Roman" w:hAnsi="Soberana Sans Light" w:cs="Arial"/>
                <w:color w:val="000000"/>
                <w:sz w:val="18"/>
                <w:szCs w:val="18"/>
                <w:lang w:eastAsia="es-MX"/>
              </w:rPr>
              <w:lastRenderedPageBreak/>
              <w:t>Extracción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Hidrocarburos en Yacimientos No Convencionales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4468A3BD"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7D5E6CF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A8626E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78E4A9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8D0A6A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7960AD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E670F1A" w14:textId="77777777" w:rsidTr="00DB7C3C">
        <w:trPr>
          <w:trHeight w:val="379"/>
        </w:trPr>
        <w:tc>
          <w:tcPr>
            <w:tcW w:w="424" w:type="dxa"/>
            <w:shd w:val="clear" w:color="auto" w:fill="FFFFFF"/>
          </w:tcPr>
          <w:p w14:paraId="3D2626FD"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7BB2939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w:t>
            </w:r>
          </w:p>
        </w:tc>
        <w:tc>
          <w:tcPr>
            <w:tcW w:w="2976" w:type="dxa"/>
            <w:shd w:val="clear" w:color="auto" w:fill="FFFFFF"/>
            <w:tcMar>
              <w:top w:w="0" w:type="dxa"/>
              <w:left w:w="72" w:type="dxa"/>
              <w:bottom w:w="0" w:type="dxa"/>
              <w:right w:w="72" w:type="dxa"/>
            </w:tcMar>
            <w:vAlign w:val="center"/>
          </w:tcPr>
          <w:p w14:paraId="0CD63832"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Regulado presento ante la Agencia</w:t>
            </w:r>
            <w:r w:rsidRPr="003873CB">
              <w:rPr>
                <w:rFonts w:ascii="Soberana Sans Light" w:eastAsia="Times New Roman" w:hAnsi="Soberana Sans Light" w:cs="Arial"/>
                <w:color w:val="000000"/>
                <w:sz w:val="18"/>
                <w:szCs w:val="18"/>
                <w:lang w:eastAsia="es-MX"/>
              </w:rPr>
              <w:t xml:space="preserve"> información sobre la composición y propiedades de los fluidos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Perforación y sobre el </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sistema de manejo de los fluidos empleados en las actividades de Exploración y Extracción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Hidrocarburos en Yacimientos No Convencionales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11368C57"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4B2A59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48796B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0AD532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45CD2B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80DA45B"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981B58B" w14:textId="77777777" w:rsidTr="00DB7C3C">
        <w:trPr>
          <w:trHeight w:val="379"/>
        </w:trPr>
        <w:tc>
          <w:tcPr>
            <w:tcW w:w="424" w:type="dxa"/>
            <w:shd w:val="clear" w:color="auto" w:fill="FFFFFF"/>
          </w:tcPr>
          <w:p w14:paraId="42BB1C55"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F3AB216"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 fracción I</w:t>
            </w:r>
          </w:p>
        </w:tc>
        <w:tc>
          <w:tcPr>
            <w:tcW w:w="2976" w:type="dxa"/>
            <w:shd w:val="clear" w:color="auto" w:fill="FFFFFF"/>
            <w:tcMar>
              <w:top w:w="0" w:type="dxa"/>
              <w:left w:w="72" w:type="dxa"/>
              <w:bottom w:w="0" w:type="dxa"/>
              <w:right w:w="72" w:type="dxa"/>
            </w:tcMar>
            <w:vAlign w:val="center"/>
          </w:tcPr>
          <w:p w14:paraId="29CEBB3A"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3873CB">
              <w:rPr>
                <w:rFonts w:ascii="Soberana Sans Light" w:eastAsia="Times New Roman" w:hAnsi="Soberana Sans Light" w:cs="Arial"/>
                <w:color w:val="000000"/>
                <w:sz w:val="18"/>
                <w:szCs w:val="18"/>
                <w:lang w:eastAsia="es-MX"/>
              </w:rPr>
              <w:t xml:space="preserve"> información sobre la composición y propiedades de los fluidos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Perforación y sobre el </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sistema de manejo de los fluidos empleados en las actividades de Exploración y Extracción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Hidrocarburos en Yacimientos No Convencionales </w:t>
            </w:r>
            <w:r>
              <w:rPr>
                <w:rFonts w:ascii="Soberana Sans Light" w:eastAsia="Times New Roman" w:hAnsi="Soberana Sans Light" w:cs="Arial"/>
                <w:color w:val="000000"/>
                <w:sz w:val="18"/>
                <w:szCs w:val="18"/>
                <w:lang w:eastAsia="es-MX"/>
              </w:rPr>
              <w:t>¿incluyó</w:t>
            </w:r>
            <w:r w:rsidRPr="003873CB">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la c</w:t>
            </w:r>
            <w:r w:rsidRPr="003873CB">
              <w:rPr>
                <w:rFonts w:ascii="Soberana Sans Light" w:eastAsia="Times New Roman" w:hAnsi="Soberana Sans Light" w:cs="Arial"/>
                <w:color w:val="000000"/>
                <w:sz w:val="18"/>
                <w:szCs w:val="18"/>
                <w:lang w:eastAsia="es-MX"/>
              </w:rPr>
              <w:t>omposición de los fluidos de Perforación y los aditi</w:t>
            </w:r>
            <w:r>
              <w:rPr>
                <w:rFonts w:ascii="Soberana Sans Light" w:eastAsia="Times New Roman" w:hAnsi="Soberana Sans Light" w:cs="Arial"/>
                <w:color w:val="000000"/>
                <w:sz w:val="18"/>
                <w:szCs w:val="18"/>
                <w:lang w:eastAsia="es-MX"/>
              </w:rPr>
              <w:t>vos a emplear en su elaboración?</w:t>
            </w:r>
          </w:p>
        </w:tc>
        <w:tc>
          <w:tcPr>
            <w:tcW w:w="1150" w:type="dxa"/>
            <w:gridSpan w:val="2"/>
            <w:shd w:val="clear" w:color="auto" w:fill="FFFFFF"/>
          </w:tcPr>
          <w:p w14:paraId="7AF1739D"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BED3C2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72A8B2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62913D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0EBBDD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EDF59B8"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821657E" w14:textId="77777777" w:rsidTr="00DB7C3C">
        <w:trPr>
          <w:trHeight w:val="379"/>
        </w:trPr>
        <w:tc>
          <w:tcPr>
            <w:tcW w:w="424" w:type="dxa"/>
            <w:shd w:val="clear" w:color="auto" w:fill="FFFFFF"/>
          </w:tcPr>
          <w:p w14:paraId="301E7D33"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CB5CFFE"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 fracción II</w:t>
            </w:r>
          </w:p>
        </w:tc>
        <w:tc>
          <w:tcPr>
            <w:tcW w:w="2976" w:type="dxa"/>
            <w:shd w:val="clear" w:color="auto" w:fill="FFFFFF"/>
            <w:tcMar>
              <w:top w:w="0" w:type="dxa"/>
              <w:left w:w="72" w:type="dxa"/>
              <w:bottom w:w="0" w:type="dxa"/>
              <w:right w:w="72" w:type="dxa"/>
            </w:tcMar>
            <w:vAlign w:val="center"/>
          </w:tcPr>
          <w:p w14:paraId="05F8FB2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3873CB">
              <w:rPr>
                <w:rFonts w:ascii="Soberana Sans Light" w:eastAsia="Times New Roman" w:hAnsi="Soberana Sans Light" w:cs="Arial"/>
                <w:color w:val="000000"/>
                <w:sz w:val="18"/>
                <w:szCs w:val="18"/>
                <w:lang w:eastAsia="es-MX"/>
              </w:rPr>
              <w:t xml:space="preserve"> información sobre la composición y propiedades de los fluidos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Perforación y sobre el </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sistema de manejo de los fluidos empleados en las actividades de Exploración y Extracción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Hidrocarburos en Yacimientos No Convencionales </w:t>
            </w:r>
            <w:r>
              <w:rPr>
                <w:rFonts w:ascii="Soberana Sans Light" w:eastAsia="Times New Roman" w:hAnsi="Soberana Sans Light" w:cs="Arial"/>
                <w:color w:val="000000"/>
                <w:sz w:val="18"/>
                <w:szCs w:val="18"/>
                <w:lang w:eastAsia="es-MX"/>
              </w:rPr>
              <w:t>¿incluyó las c</w:t>
            </w:r>
            <w:r w:rsidRPr="003873CB">
              <w:rPr>
                <w:rFonts w:ascii="Soberana Sans Light" w:eastAsia="Times New Roman" w:hAnsi="Soberana Sans Light" w:cs="Arial"/>
                <w:color w:val="000000"/>
                <w:sz w:val="18"/>
                <w:szCs w:val="18"/>
                <w:lang w:eastAsia="es-MX"/>
              </w:rPr>
              <w:t>aracterísticas físicas y reológicas de los flu</w:t>
            </w:r>
            <w:r>
              <w:rPr>
                <w:rFonts w:ascii="Soberana Sans Light" w:eastAsia="Times New Roman" w:hAnsi="Soberana Sans Light" w:cs="Arial"/>
                <w:color w:val="000000"/>
                <w:sz w:val="18"/>
                <w:szCs w:val="18"/>
                <w:lang w:eastAsia="es-MX"/>
              </w:rPr>
              <w:t>idos de Perforación?</w:t>
            </w:r>
          </w:p>
        </w:tc>
        <w:tc>
          <w:tcPr>
            <w:tcW w:w="1150" w:type="dxa"/>
            <w:gridSpan w:val="2"/>
            <w:shd w:val="clear" w:color="auto" w:fill="FFFFFF"/>
          </w:tcPr>
          <w:p w14:paraId="3BC88DCB"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7F4712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7A6895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AEEA43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01ED03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9276A3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D6D7BF4" w14:textId="77777777" w:rsidTr="00DB7C3C">
        <w:trPr>
          <w:trHeight w:val="379"/>
        </w:trPr>
        <w:tc>
          <w:tcPr>
            <w:tcW w:w="424" w:type="dxa"/>
            <w:shd w:val="clear" w:color="auto" w:fill="FFFFFF"/>
          </w:tcPr>
          <w:p w14:paraId="543F5323"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C6540AE"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 fracción III</w:t>
            </w:r>
          </w:p>
        </w:tc>
        <w:tc>
          <w:tcPr>
            <w:tcW w:w="2976" w:type="dxa"/>
            <w:shd w:val="clear" w:color="auto" w:fill="FFFFFF"/>
            <w:tcMar>
              <w:top w:w="0" w:type="dxa"/>
              <w:left w:w="72" w:type="dxa"/>
              <w:bottom w:w="0" w:type="dxa"/>
              <w:right w:w="72" w:type="dxa"/>
            </w:tcMar>
            <w:vAlign w:val="center"/>
          </w:tcPr>
          <w:p w14:paraId="736F1A5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3873CB">
              <w:rPr>
                <w:rFonts w:ascii="Soberana Sans Light" w:eastAsia="Times New Roman" w:hAnsi="Soberana Sans Light" w:cs="Arial"/>
                <w:color w:val="000000"/>
                <w:sz w:val="18"/>
                <w:szCs w:val="18"/>
                <w:lang w:eastAsia="es-MX"/>
              </w:rPr>
              <w:t xml:space="preserve"> información sobre la composición y propiedades de los fluidos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Perforación y sobre el </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sistema de manejo de los fluidos empleados en las actividades de Exploración y Extracción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Hidrocarburos en Yacimientos No Convencionales </w:t>
            </w:r>
            <w:r>
              <w:rPr>
                <w:rFonts w:ascii="Soberana Sans Light" w:eastAsia="Times New Roman" w:hAnsi="Soberana Sans Light" w:cs="Arial"/>
                <w:color w:val="000000"/>
                <w:sz w:val="18"/>
                <w:szCs w:val="18"/>
                <w:lang w:eastAsia="es-MX"/>
              </w:rPr>
              <w:t>¿incluyó l</w:t>
            </w:r>
            <w:r w:rsidRPr="003873CB">
              <w:rPr>
                <w:rFonts w:ascii="Soberana Sans Light" w:eastAsia="Times New Roman" w:hAnsi="Soberana Sans Light" w:cs="Arial"/>
                <w:color w:val="000000"/>
                <w:sz w:val="18"/>
                <w:szCs w:val="18"/>
                <w:lang w:eastAsia="es-MX"/>
              </w:rPr>
              <w:t>os aspectos de seguridad del sistema de m</w:t>
            </w:r>
            <w:r>
              <w:rPr>
                <w:rFonts w:ascii="Soberana Sans Light" w:eastAsia="Times New Roman" w:hAnsi="Soberana Sans Light" w:cs="Arial"/>
                <w:color w:val="000000"/>
                <w:sz w:val="18"/>
                <w:szCs w:val="18"/>
                <w:lang w:eastAsia="es-MX"/>
              </w:rPr>
              <w:t>anejo de fluidos de Perforación?</w:t>
            </w:r>
          </w:p>
        </w:tc>
        <w:tc>
          <w:tcPr>
            <w:tcW w:w="1150" w:type="dxa"/>
            <w:gridSpan w:val="2"/>
            <w:shd w:val="clear" w:color="auto" w:fill="FFFFFF"/>
          </w:tcPr>
          <w:p w14:paraId="08517DBB"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9511C6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7BBF22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045FF1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856DF8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7C937C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A13F71D" w14:textId="77777777" w:rsidTr="00DB7C3C">
        <w:trPr>
          <w:trHeight w:val="379"/>
        </w:trPr>
        <w:tc>
          <w:tcPr>
            <w:tcW w:w="424" w:type="dxa"/>
            <w:shd w:val="clear" w:color="auto" w:fill="FFFFFF"/>
          </w:tcPr>
          <w:p w14:paraId="4C392791"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7AFBD0B"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 fracción IV</w:t>
            </w:r>
          </w:p>
        </w:tc>
        <w:tc>
          <w:tcPr>
            <w:tcW w:w="2976" w:type="dxa"/>
            <w:shd w:val="clear" w:color="auto" w:fill="FFFFFF"/>
            <w:tcMar>
              <w:top w:w="0" w:type="dxa"/>
              <w:left w:w="72" w:type="dxa"/>
              <w:bottom w:w="0" w:type="dxa"/>
              <w:right w:w="72" w:type="dxa"/>
            </w:tcMar>
            <w:vAlign w:val="center"/>
          </w:tcPr>
          <w:p w14:paraId="3BF420E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3873CB">
              <w:rPr>
                <w:rFonts w:ascii="Soberana Sans Light" w:eastAsia="Times New Roman" w:hAnsi="Soberana Sans Light" w:cs="Arial"/>
                <w:color w:val="000000"/>
                <w:sz w:val="18"/>
                <w:szCs w:val="18"/>
                <w:lang w:eastAsia="es-MX"/>
              </w:rPr>
              <w:t xml:space="preserve"> información sobre la composición y propiedades de los fluidos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Perforación y sobre el </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sistema de manejo de los fluidos empleados en las actividades de </w:t>
            </w:r>
            <w:r w:rsidRPr="003873CB">
              <w:rPr>
                <w:rFonts w:ascii="Soberana Sans Light" w:eastAsia="Times New Roman" w:hAnsi="Soberana Sans Light" w:cs="Arial"/>
                <w:color w:val="000000"/>
                <w:sz w:val="18"/>
                <w:szCs w:val="18"/>
                <w:lang w:eastAsia="es-MX"/>
              </w:rPr>
              <w:lastRenderedPageBreak/>
              <w:t>Exploración y Extracción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Hidrocarburos en Yacimientos No Convencionales </w:t>
            </w:r>
            <w:r>
              <w:rPr>
                <w:rFonts w:ascii="Soberana Sans Light" w:eastAsia="Times New Roman" w:hAnsi="Soberana Sans Light" w:cs="Arial"/>
                <w:color w:val="000000"/>
                <w:sz w:val="18"/>
                <w:szCs w:val="18"/>
                <w:lang w:eastAsia="es-MX"/>
              </w:rPr>
              <w:t>¿incluyó l</w:t>
            </w:r>
            <w:r w:rsidRPr="003873CB">
              <w:rPr>
                <w:rFonts w:ascii="Soberana Sans Light" w:eastAsia="Times New Roman" w:hAnsi="Soberana Sans Light" w:cs="Arial"/>
                <w:color w:val="000000"/>
                <w:sz w:val="18"/>
                <w:szCs w:val="18"/>
                <w:lang w:eastAsia="es-MX"/>
              </w:rPr>
              <w:t>os</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mecanismos del sistema para el manejo de fluidos de perforación para la protección a las personas y el medio</w:t>
            </w:r>
            <w:r>
              <w:rPr>
                <w:rFonts w:ascii="Soberana Sans Light" w:eastAsia="Times New Roman" w:hAnsi="Soberana Sans Light" w:cs="Arial"/>
                <w:color w:val="000000"/>
                <w:sz w:val="18"/>
                <w:szCs w:val="18"/>
                <w:lang w:eastAsia="es-MX"/>
              </w:rPr>
              <w:t xml:space="preserve"> ambiente?</w:t>
            </w:r>
          </w:p>
        </w:tc>
        <w:tc>
          <w:tcPr>
            <w:tcW w:w="1150" w:type="dxa"/>
            <w:gridSpan w:val="2"/>
            <w:shd w:val="clear" w:color="auto" w:fill="FFFFFF"/>
          </w:tcPr>
          <w:p w14:paraId="1F9EB920"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2730C27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4A2024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63E924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97F370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06F54C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16E2327" w14:textId="77777777" w:rsidTr="00DB7C3C">
        <w:trPr>
          <w:trHeight w:val="379"/>
        </w:trPr>
        <w:tc>
          <w:tcPr>
            <w:tcW w:w="424" w:type="dxa"/>
            <w:shd w:val="clear" w:color="auto" w:fill="FFFFFF"/>
          </w:tcPr>
          <w:p w14:paraId="2AFBDC71"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B44AAC7"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 fracción V</w:t>
            </w:r>
          </w:p>
        </w:tc>
        <w:tc>
          <w:tcPr>
            <w:tcW w:w="2976" w:type="dxa"/>
            <w:shd w:val="clear" w:color="auto" w:fill="FFFFFF"/>
            <w:tcMar>
              <w:top w:w="0" w:type="dxa"/>
              <w:left w:w="72" w:type="dxa"/>
              <w:bottom w:w="0" w:type="dxa"/>
              <w:right w:w="72" w:type="dxa"/>
            </w:tcMar>
            <w:vAlign w:val="center"/>
          </w:tcPr>
          <w:p w14:paraId="345851F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w:t>
            </w:r>
            <w:r w:rsidRPr="003873CB">
              <w:rPr>
                <w:rFonts w:ascii="Soberana Sans Light" w:eastAsia="Times New Roman" w:hAnsi="Soberana Sans Light" w:cs="Arial"/>
                <w:color w:val="000000"/>
                <w:sz w:val="18"/>
                <w:szCs w:val="18"/>
                <w:lang w:eastAsia="es-MX"/>
              </w:rPr>
              <w:t xml:space="preserve"> información sobre la composición y propiedades de los fluidos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Perforación y sobre el </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sistema de manejo de los fluidos empleados en las actividades de Exploración y Extracción de</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 xml:space="preserve">Hidrocarburos en Yacimientos No Convencionales </w:t>
            </w:r>
            <w:r>
              <w:rPr>
                <w:rFonts w:ascii="Soberana Sans Light" w:eastAsia="Times New Roman" w:hAnsi="Soberana Sans Light" w:cs="Arial"/>
                <w:color w:val="000000"/>
                <w:sz w:val="18"/>
                <w:szCs w:val="18"/>
                <w:lang w:eastAsia="es-MX"/>
              </w:rPr>
              <w:t>¿incluyó l</w:t>
            </w:r>
            <w:r w:rsidRPr="003873CB">
              <w:rPr>
                <w:rFonts w:ascii="Soberana Sans Light" w:eastAsia="Times New Roman" w:hAnsi="Soberana Sans Light" w:cs="Arial"/>
                <w:color w:val="000000"/>
                <w:sz w:val="18"/>
                <w:szCs w:val="18"/>
                <w:lang w:eastAsia="es-MX"/>
              </w:rPr>
              <w:t>os requisitos de desempeño del sistema mencionado en situaciones normales y de Emergencia</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3B4D10A7"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68498A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7E2260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9D993B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B049DB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B240F5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8802294" w14:textId="77777777" w:rsidTr="00DB7C3C">
        <w:trPr>
          <w:trHeight w:val="379"/>
        </w:trPr>
        <w:tc>
          <w:tcPr>
            <w:tcW w:w="424" w:type="dxa"/>
            <w:shd w:val="clear" w:color="auto" w:fill="FFFFFF"/>
          </w:tcPr>
          <w:p w14:paraId="194743C5"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5DFFA3A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52</w:t>
            </w:r>
          </w:p>
        </w:tc>
        <w:tc>
          <w:tcPr>
            <w:tcW w:w="2976" w:type="dxa"/>
            <w:shd w:val="clear" w:color="auto" w:fill="FFFFFF"/>
            <w:tcMar>
              <w:top w:w="0" w:type="dxa"/>
              <w:left w:w="72" w:type="dxa"/>
              <w:bottom w:w="0" w:type="dxa"/>
              <w:right w:w="72" w:type="dxa"/>
            </w:tcMar>
            <w:vAlign w:val="center"/>
          </w:tcPr>
          <w:p w14:paraId="3336E5C9"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3873CB">
              <w:rPr>
                <w:rFonts w:ascii="Soberana Sans Light" w:eastAsia="Times New Roman" w:hAnsi="Soberana Sans Light" w:cs="Arial"/>
                <w:color w:val="000000"/>
                <w:sz w:val="18"/>
                <w:szCs w:val="18"/>
                <w:lang w:eastAsia="es-MX"/>
              </w:rPr>
              <w:t xml:space="preserve"> Regulado </w:t>
            </w:r>
            <w:r>
              <w:rPr>
                <w:rFonts w:ascii="Soberana Sans Light" w:eastAsia="Times New Roman" w:hAnsi="Soberana Sans Light" w:cs="Arial"/>
                <w:color w:val="000000"/>
                <w:sz w:val="18"/>
                <w:szCs w:val="18"/>
                <w:lang w:eastAsia="es-MX"/>
              </w:rPr>
              <w:t>¿</w:t>
            </w:r>
            <w:r w:rsidRPr="003873CB">
              <w:rPr>
                <w:rFonts w:ascii="Soberana Sans Light" w:eastAsia="Times New Roman" w:hAnsi="Soberana Sans Light" w:cs="Arial"/>
                <w:color w:val="000000"/>
                <w:sz w:val="18"/>
                <w:szCs w:val="18"/>
                <w:lang w:eastAsia="es-MX"/>
              </w:rPr>
              <w:t>realiza pruebas de funcionamiento del sistema de manejo de los fluidos de Perforación</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cada vez que la operación lo requiera</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5C1A23DD"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1DEB8F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869BF5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BDEDCC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FC791A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62BC70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7F809BF" w14:textId="77777777" w:rsidTr="00DB7C3C">
        <w:trPr>
          <w:trHeight w:val="379"/>
        </w:trPr>
        <w:tc>
          <w:tcPr>
            <w:tcW w:w="424" w:type="dxa"/>
            <w:shd w:val="clear" w:color="auto" w:fill="FFFFFF"/>
          </w:tcPr>
          <w:p w14:paraId="36BB4E20"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AB0EA9B"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w:t>
            </w:r>
          </w:p>
        </w:tc>
        <w:tc>
          <w:tcPr>
            <w:tcW w:w="2976" w:type="dxa"/>
            <w:shd w:val="clear" w:color="auto" w:fill="FFFFFF"/>
            <w:tcMar>
              <w:top w:w="0" w:type="dxa"/>
              <w:left w:w="72" w:type="dxa"/>
              <w:bottom w:w="0" w:type="dxa"/>
              <w:right w:w="72" w:type="dxa"/>
            </w:tcMar>
            <w:vAlign w:val="center"/>
          </w:tcPr>
          <w:p w14:paraId="0025130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3873CB">
              <w:rPr>
                <w:rFonts w:ascii="Soberana Sans Light" w:eastAsia="Times New Roman" w:hAnsi="Soberana Sans Light" w:cs="Arial"/>
                <w:color w:val="000000"/>
                <w:sz w:val="18"/>
                <w:szCs w:val="18"/>
                <w:lang w:eastAsia="es-MX"/>
              </w:rPr>
              <w:t xml:space="preserve"> Regulado conserva el registro de los resultados </w:t>
            </w:r>
            <w:r>
              <w:rPr>
                <w:rFonts w:ascii="Soberana Sans Light" w:eastAsia="Times New Roman" w:hAnsi="Soberana Sans Light" w:cs="Arial"/>
                <w:color w:val="000000"/>
                <w:sz w:val="18"/>
                <w:szCs w:val="18"/>
                <w:lang w:eastAsia="es-MX"/>
              </w:rPr>
              <w:t xml:space="preserve">de </w:t>
            </w:r>
            <w:r w:rsidRPr="003873CB">
              <w:rPr>
                <w:rFonts w:ascii="Soberana Sans Light" w:eastAsia="Times New Roman" w:hAnsi="Soberana Sans Light" w:cs="Arial"/>
                <w:color w:val="000000"/>
                <w:sz w:val="18"/>
                <w:szCs w:val="18"/>
                <w:lang w:eastAsia="es-MX"/>
              </w:rPr>
              <w:t>pruebas de funcionamiento del sistema de manejo de los fluidos de Perforación</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2956C6E9"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1199F4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F01403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E093F6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3D1DA9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4BB7EB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5FA5647" w14:textId="77777777" w:rsidTr="00DB7C3C">
        <w:trPr>
          <w:trHeight w:val="379"/>
        </w:trPr>
        <w:tc>
          <w:tcPr>
            <w:tcW w:w="424" w:type="dxa"/>
            <w:shd w:val="clear" w:color="auto" w:fill="FFFFFF"/>
          </w:tcPr>
          <w:p w14:paraId="519A95C4"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2704E94"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w:t>
            </w:r>
          </w:p>
        </w:tc>
        <w:tc>
          <w:tcPr>
            <w:tcW w:w="2976" w:type="dxa"/>
            <w:shd w:val="clear" w:color="auto" w:fill="FFFFFF"/>
            <w:tcMar>
              <w:top w:w="0" w:type="dxa"/>
              <w:left w:w="72" w:type="dxa"/>
              <w:bottom w:w="0" w:type="dxa"/>
              <w:right w:w="72" w:type="dxa"/>
            </w:tcMar>
            <w:vAlign w:val="center"/>
          </w:tcPr>
          <w:p w14:paraId="19835D7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3873CB">
              <w:rPr>
                <w:rFonts w:ascii="Soberana Sans Light" w:eastAsia="Times New Roman" w:hAnsi="Soberana Sans Light" w:cs="Arial"/>
                <w:color w:val="000000"/>
                <w:sz w:val="18"/>
                <w:szCs w:val="18"/>
                <w:lang w:eastAsia="es-MX"/>
              </w:rPr>
              <w:t xml:space="preserve"> Regulado </w:t>
            </w:r>
            <w:r>
              <w:rPr>
                <w:rFonts w:ascii="Soberana Sans Light" w:eastAsia="Times New Roman" w:hAnsi="Soberana Sans Light" w:cs="Arial"/>
                <w:color w:val="000000"/>
                <w:sz w:val="18"/>
                <w:szCs w:val="18"/>
                <w:lang w:eastAsia="es-MX"/>
              </w:rPr>
              <w:t xml:space="preserve">ha presentado </w:t>
            </w:r>
            <w:r w:rsidRPr="003873CB">
              <w:rPr>
                <w:rFonts w:ascii="Soberana Sans Light" w:eastAsia="Times New Roman" w:hAnsi="Soberana Sans Light" w:cs="Arial"/>
                <w:color w:val="000000"/>
                <w:sz w:val="18"/>
                <w:szCs w:val="18"/>
                <w:lang w:eastAsia="es-MX"/>
              </w:rPr>
              <w:t xml:space="preserve">el registro de los resultados </w:t>
            </w:r>
            <w:r>
              <w:rPr>
                <w:rFonts w:ascii="Soberana Sans Light" w:eastAsia="Times New Roman" w:hAnsi="Soberana Sans Light" w:cs="Arial"/>
                <w:color w:val="000000"/>
                <w:sz w:val="18"/>
                <w:szCs w:val="18"/>
                <w:lang w:eastAsia="es-MX"/>
              </w:rPr>
              <w:t xml:space="preserve">de </w:t>
            </w:r>
            <w:r w:rsidRPr="003873CB">
              <w:rPr>
                <w:rFonts w:ascii="Soberana Sans Light" w:eastAsia="Times New Roman" w:hAnsi="Soberana Sans Light" w:cs="Arial"/>
                <w:color w:val="000000"/>
                <w:sz w:val="18"/>
                <w:szCs w:val="18"/>
                <w:lang w:eastAsia="es-MX"/>
              </w:rPr>
              <w:t>pruebas de funcionamiento del sistema de manejo de los fluidos de Perforación</w:t>
            </w:r>
            <w:r>
              <w:rPr>
                <w:rFonts w:ascii="Soberana Sans Light" w:eastAsia="Times New Roman" w:hAnsi="Soberana Sans Light" w:cs="Arial"/>
                <w:color w:val="000000"/>
                <w:sz w:val="18"/>
                <w:szCs w:val="18"/>
                <w:lang w:eastAsia="es-MX"/>
              </w:rPr>
              <w:t xml:space="preserve"> a la Agencia?</w:t>
            </w:r>
          </w:p>
        </w:tc>
        <w:tc>
          <w:tcPr>
            <w:tcW w:w="1150" w:type="dxa"/>
            <w:gridSpan w:val="2"/>
            <w:shd w:val="clear" w:color="auto" w:fill="FFFFFF"/>
          </w:tcPr>
          <w:p w14:paraId="5FA5153D"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B2CA6C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B07873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ADB688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E44EBB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5129C1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BAEA0F7" w14:textId="77777777" w:rsidTr="00DB7C3C">
        <w:trPr>
          <w:trHeight w:val="379"/>
        </w:trPr>
        <w:tc>
          <w:tcPr>
            <w:tcW w:w="424" w:type="dxa"/>
            <w:shd w:val="clear" w:color="auto" w:fill="FFFFFF"/>
          </w:tcPr>
          <w:p w14:paraId="6FCC9F4E"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8087869"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w:t>
            </w:r>
          </w:p>
        </w:tc>
        <w:tc>
          <w:tcPr>
            <w:tcW w:w="2976" w:type="dxa"/>
            <w:shd w:val="clear" w:color="auto" w:fill="FFFFFF"/>
            <w:tcMar>
              <w:top w:w="0" w:type="dxa"/>
              <w:left w:w="72" w:type="dxa"/>
              <w:bottom w:w="0" w:type="dxa"/>
              <w:right w:w="72" w:type="dxa"/>
            </w:tcMar>
            <w:vAlign w:val="center"/>
          </w:tcPr>
          <w:p w14:paraId="18001E6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w:t>
            </w:r>
            <w:r w:rsidRPr="003873CB">
              <w:rPr>
                <w:rFonts w:ascii="Soberana Sans Light" w:eastAsia="Times New Roman" w:hAnsi="Soberana Sans Light" w:cs="Arial"/>
                <w:color w:val="000000"/>
                <w:sz w:val="18"/>
                <w:szCs w:val="18"/>
                <w:lang w:eastAsia="es-MX"/>
              </w:rPr>
              <w:t xml:space="preserve">Cualquier acción correctiva identificada durante las pruebas </w:t>
            </w:r>
            <w:r>
              <w:rPr>
                <w:rFonts w:ascii="Soberana Sans Light" w:eastAsia="Times New Roman" w:hAnsi="Soberana Sans Light" w:cs="Arial"/>
                <w:color w:val="000000"/>
                <w:sz w:val="18"/>
                <w:szCs w:val="18"/>
                <w:lang w:eastAsia="es-MX"/>
              </w:rPr>
              <w:t>se</w:t>
            </w:r>
            <w:r w:rsidRPr="003873CB">
              <w:rPr>
                <w:rFonts w:ascii="Soberana Sans Light" w:eastAsia="Times New Roman" w:hAnsi="Soberana Sans Light" w:cs="Arial"/>
                <w:color w:val="000000"/>
                <w:sz w:val="18"/>
                <w:szCs w:val="18"/>
                <w:lang w:eastAsia="es-MX"/>
              </w:rPr>
              <w:t xml:space="preserve"> implementa an</w:t>
            </w:r>
            <w:r>
              <w:rPr>
                <w:rFonts w:ascii="Soberana Sans Light" w:eastAsia="Times New Roman" w:hAnsi="Soberana Sans Light" w:cs="Arial"/>
                <w:color w:val="000000"/>
                <w:sz w:val="18"/>
                <w:szCs w:val="18"/>
                <w:lang w:eastAsia="es-MX"/>
              </w:rPr>
              <w:t>tes de continuar la Perforación?</w:t>
            </w:r>
          </w:p>
        </w:tc>
        <w:tc>
          <w:tcPr>
            <w:tcW w:w="1150" w:type="dxa"/>
            <w:gridSpan w:val="2"/>
            <w:shd w:val="clear" w:color="auto" w:fill="FFFFFF"/>
          </w:tcPr>
          <w:p w14:paraId="579B091E"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1B9AA7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ACDD75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5CB40A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17D3AD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C47059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1157625" w14:textId="77777777" w:rsidTr="00DB7C3C">
        <w:trPr>
          <w:trHeight w:val="379"/>
        </w:trPr>
        <w:tc>
          <w:tcPr>
            <w:tcW w:w="424" w:type="dxa"/>
            <w:shd w:val="clear" w:color="auto" w:fill="FFFFFF"/>
          </w:tcPr>
          <w:p w14:paraId="6561EA2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78611D34"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53</w:t>
            </w:r>
          </w:p>
        </w:tc>
        <w:tc>
          <w:tcPr>
            <w:tcW w:w="2976" w:type="dxa"/>
            <w:shd w:val="clear" w:color="auto" w:fill="FFFFFF"/>
            <w:tcMar>
              <w:top w:w="0" w:type="dxa"/>
              <w:left w:w="72" w:type="dxa"/>
              <w:bottom w:w="0" w:type="dxa"/>
              <w:right w:w="72" w:type="dxa"/>
            </w:tcMar>
            <w:vAlign w:val="center"/>
          </w:tcPr>
          <w:p w14:paraId="40AA4CD3" w14:textId="77777777" w:rsidR="00B5013B" w:rsidRPr="004E1380"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Regulado ¿</w:t>
            </w:r>
            <w:r w:rsidRPr="003873CB">
              <w:rPr>
                <w:rFonts w:ascii="Soberana Sans Light" w:eastAsia="Times New Roman" w:hAnsi="Soberana Sans Light" w:cs="Arial"/>
                <w:color w:val="000000"/>
                <w:sz w:val="18"/>
                <w:szCs w:val="18"/>
                <w:lang w:eastAsia="es-MX"/>
              </w:rPr>
              <w:t>clasifica las áreas de manejo de los fluidos de Perforación de conformidad con las</w:t>
            </w:r>
            <w:r>
              <w:rPr>
                <w:rFonts w:ascii="Soberana Sans Light" w:eastAsia="Times New Roman" w:hAnsi="Soberana Sans Light" w:cs="Arial"/>
                <w:color w:val="000000"/>
                <w:sz w:val="18"/>
                <w:szCs w:val="18"/>
                <w:lang w:eastAsia="es-MX"/>
              </w:rPr>
              <w:t xml:space="preserve"> </w:t>
            </w:r>
            <w:r w:rsidRPr="003873CB">
              <w:rPr>
                <w:rFonts w:ascii="Soberana Sans Light" w:eastAsia="Times New Roman" w:hAnsi="Soberana Sans Light" w:cs="Arial"/>
                <w:color w:val="000000"/>
                <w:sz w:val="18"/>
                <w:szCs w:val="18"/>
                <w:lang w:eastAsia="es-MX"/>
              </w:rPr>
              <w:t>prácticas y estándares nacionales e internacionales, como el IEC 60079 o un estándar equivalente o superior</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0521B15"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8E5EC1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79E102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5DFA3E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F9FC40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F30756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57679FF" w14:textId="77777777" w:rsidTr="00DB7C3C">
        <w:trPr>
          <w:trHeight w:val="379"/>
        </w:trPr>
        <w:tc>
          <w:tcPr>
            <w:tcW w:w="424" w:type="dxa"/>
            <w:shd w:val="clear" w:color="auto" w:fill="FFFFFF"/>
          </w:tcPr>
          <w:p w14:paraId="4F622EF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4B0F5E1"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 Fracción I</w:t>
            </w:r>
          </w:p>
        </w:tc>
        <w:tc>
          <w:tcPr>
            <w:tcW w:w="2976" w:type="dxa"/>
            <w:shd w:val="clear" w:color="auto" w:fill="FFFFFF"/>
            <w:tcMar>
              <w:top w:w="0" w:type="dxa"/>
              <w:left w:w="72" w:type="dxa"/>
              <w:bottom w:w="0" w:type="dxa"/>
              <w:right w:w="72" w:type="dxa"/>
            </w:tcMar>
            <w:vAlign w:val="center"/>
          </w:tcPr>
          <w:p w14:paraId="13D5700A"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Las áreas de manejo de los fluidos de Perforación</w:t>
            </w:r>
            <w:r>
              <w:rPr>
                <w:rFonts w:ascii="Soberana Sans Light" w:eastAsia="Times New Roman" w:hAnsi="Soberana Sans Light" w:cs="Arial"/>
                <w:color w:val="000000"/>
                <w:sz w:val="18"/>
                <w:szCs w:val="18"/>
                <w:lang w:eastAsia="es-MX"/>
              </w:rPr>
              <w:t xml:space="preserve"> ¿se encuentran equipadas con u</w:t>
            </w:r>
            <w:r w:rsidRPr="003873CB">
              <w:rPr>
                <w:rFonts w:ascii="Soberana Sans Light" w:eastAsia="Times New Roman" w:hAnsi="Soberana Sans Light" w:cs="Arial"/>
                <w:color w:val="000000"/>
                <w:sz w:val="18"/>
                <w:szCs w:val="18"/>
                <w:lang w:eastAsia="es-MX"/>
              </w:rPr>
              <w:t xml:space="preserve">n sistema de </w:t>
            </w:r>
            <w:r w:rsidRPr="003873CB">
              <w:rPr>
                <w:rFonts w:ascii="Soberana Sans Light" w:eastAsia="Times New Roman" w:hAnsi="Soberana Sans Light" w:cs="Arial"/>
                <w:color w:val="000000"/>
                <w:sz w:val="18"/>
                <w:szCs w:val="18"/>
                <w:lang w:eastAsia="es-MX"/>
              </w:rPr>
              <w:lastRenderedPageBreak/>
              <w:t>ventilación que tenga la capacidad de reemplazar el aire cada cinco minutos o cada 0.0283168 metros cúbicos (1.0 pie cúbico) de volumen de flujo de aire por minuto, o por cada 0.092903 metros cuadrados (1.0 pie cuadrado</w:t>
            </w:r>
            <w:r>
              <w:rPr>
                <w:rFonts w:ascii="Soberana Sans Light" w:eastAsia="Times New Roman" w:hAnsi="Soberana Sans Light" w:cs="Arial"/>
                <w:color w:val="000000"/>
                <w:sz w:val="18"/>
                <w:szCs w:val="18"/>
                <w:lang w:eastAsia="es-MX"/>
              </w:rPr>
              <w:t xml:space="preserve"> de área), lo que resulte mayor?</w:t>
            </w:r>
          </w:p>
        </w:tc>
        <w:tc>
          <w:tcPr>
            <w:tcW w:w="1150" w:type="dxa"/>
            <w:gridSpan w:val="2"/>
            <w:shd w:val="clear" w:color="auto" w:fill="FFFFFF"/>
          </w:tcPr>
          <w:p w14:paraId="7E37E50E"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415B377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36C4B0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C86B06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62ADC2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54C917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6A826A3" w14:textId="77777777" w:rsidTr="00DB7C3C">
        <w:trPr>
          <w:trHeight w:val="379"/>
        </w:trPr>
        <w:tc>
          <w:tcPr>
            <w:tcW w:w="424" w:type="dxa"/>
            <w:shd w:val="clear" w:color="auto" w:fill="FFFFFF"/>
          </w:tcPr>
          <w:p w14:paraId="1D3302B5"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8FB8FC7"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 Fracción II</w:t>
            </w:r>
          </w:p>
        </w:tc>
        <w:tc>
          <w:tcPr>
            <w:tcW w:w="2976" w:type="dxa"/>
            <w:shd w:val="clear" w:color="auto" w:fill="FFFFFF"/>
            <w:tcMar>
              <w:top w:w="0" w:type="dxa"/>
              <w:left w:w="72" w:type="dxa"/>
              <w:bottom w:w="0" w:type="dxa"/>
              <w:right w:w="72" w:type="dxa"/>
            </w:tcMar>
            <w:vAlign w:val="center"/>
          </w:tcPr>
          <w:p w14:paraId="75C79DB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Las áreas de manejo de los fluidos de Perforación</w:t>
            </w:r>
            <w:r>
              <w:rPr>
                <w:rFonts w:ascii="Soberana Sans Light" w:eastAsia="Times New Roman" w:hAnsi="Soberana Sans Light" w:cs="Arial"/>
                <w:color w:val="000000"/>
                <w:sz w:val="18"/>
                <w:szCs w:val="18"/>
                <w:lang w:eastAsia="es-MX"/>
              </w:rPr>
              <w:t xml:space="preserve"> ¿se encuentran equipadas con </w:t>
            </w:r>
            <w:r w:rsidRPr="003873CB">
              <w:rPr>
                <w:rFonts w:ascii="Soberana Sans Light" w:eastAsia="Times New Roman" w:hAnsi="Soberana Sans Light" w:cs="Arial"/>
                <w:color w:val="000000"/>
                <w:sz w:val="18"/>
                <w:szCs w:val="18"/>
                <w:lang w:eastAsia="es-MX"/>
              </w:rPr>
              <w:t>sistema mecánico de ventilación no será necesario si los medios naturales proveen la ventilación que evite la generación de una</w:t>
            </w:r>
            <w:r>
              <w:rPr>
                <w:rFonts w:ascii="Soberana Sans Light" w:eastAsia="Times New Roman" w:hAnsi="Soberana Sans Light" w:cs="Arial"/>
                <w:color w:val="000000"/>
                <w:sz w:val="18"/>
                <w:szCs w:val="18"/>
                <w:lang w:eastAsia="es-MX"/>
              </w:rPr>
              <w:t xml:space="preserve"> atmósfera explosiva y/o tóxica?</w:t>
            </w:r>
          </w:p>
        </w:tc>
        <w:tc>
          <w:tcPr>
            <w:tcW w:w="1150" w:type="dxa"/>
            <w:gridSpan w:val="2"/>
            <w:shd w:val="clear" w:color="auto" w:fill="FFFFFF"/>
          </w:tcPr>
          <w:p w14:paraId="05FA0F7C"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530BCB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9C4D34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EEA555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ED8987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65DC70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3572472" w14:textId="77777777" w:rsidTr="00DB7C3C">
        <w:trPr>
          <w:trHeight w:val="379"/>
        </w:trPr>
        <w:tc>
          <w:tcPr>
            <w:tcW w:w="424" w:type="dxa"/>
            <w:shd w:val="clear" w:color="auto" w:fill="FFFFFF"/>
          </w:tcPr>
          <w:p w14:paraId="0BDF1AAD"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90F2210"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 Fracción III</w:t>
            </w:r>
          </w:p>
        </w:tc>
        <w:tc>
          <w:tcPr>
            <w:tcW w:w="2976" w:type="dxa"/>
            <w:shd w:val="clear" w:color="auto" w:fill="FFFFFF"/>
            <w:tcMar>
              <w:top w:w="0" w:type="dxa"/>
              <w:left w:w="72" w:type="dxa"/>
              <w:bottom w:w="0" w:type="dxa"/>
              <w:right w:w="72" w:type="dxa"/>
            </w:tcMar>
            <w:vAlign w:val="center"/>
          </w:tcPr>
          <w:p w14:paraId="249A70AB"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Las áreas de manejo de los fluidos de Perforación</w:t>
            </w:r>
            <w:r>
              <w:rPr>
                <w:rFonts w:ascii="Soberana Sans Light" w:eastAsia="Times New Roman" w:hAnsi="Soberana Sans Light" w:cs="Arial"/>
                <w:color w:val="000000"/>
                <w:sz w:val="18"/>
                <w:szCs w:val="18"/>
                <w:lang w:eastAsia="es-MX"/>
              </w:rPr>
              <w:t xml:space="preserve"> ¿se encuentran equipadas con d</w:t>
            </w:r>
            <w:r w:rsidRPr="003873CB">
              <w:rPr>
                <w:rFonts w:ascii="Soberana Sans Light" w:eastAsia="Times New Roman" w:hAnsi="Soberana Sans Light" w:cs="Arial"/>
                <w:color w:val="000000"/>
                <w:sz w:val="18"/>
                <w:szCs w:val="18"/>
                <w:lang w:eastAsia="es-MX"/>
              </w:rPr>
              <w:t>etectores de gas y alarmas, excepto en las áreas abiertas donde medios naturales proveen la ventilación que evite la generación de una</w:t>
            </w:r>
            <w:r>
              <w:rPr>
                <w:rFonts w:ascii="Soberana Sans Light" w:eastAsia="Times New Roman" w:hAnsi="Soberana Sans Light" w:cs="Arial"/>
                <w:color w:val="000000"/>
                <w:sz w:val="18"/>
                <w:szCs w:val="18"/>
                <w:lang w:eastAsia="es-MX"/>
              </w:rPr>
              <w:t xml:space="preserve"> atmósfera explosiva y/o tóxica?</w:t>
            </w:r>
          </w:p>
        </w:tc>
        <w:tc>
          <w:tcPr>
            <w:tcW w:w="1150" w:type="dxa"/>
            <w:gridSpan w:val="2"/>
            <w:shd w:val="clear" w:color="auto" w:fill="FFFFFF"/>
          </w:tcPr>
          <w:p w14:paraId="53E11415"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CCC39C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1D254F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D11C24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D56C2A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4768EF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9F7FC01" w14:textId="77777777" w:rsidTr="00DB7C3C">
        <w:trPr>
          <w:trHeight w:val="379"/>
        </w:trPr>
        <w:tc>
          <w:tcPr>
            <w:tcW w:w="424" w:type="dxa"/>
            <w:shd w:val="clear" w:color="auto" w:fill="FFFFFF"/>
          </w:tcPr>
          <w:p w14:paraId="011E0248"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774A47F7"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 Fracción IV</w:t>
            </w:r>
          </w:p>
        </w:tc>
        <w:tc>
          <w:tcPr>
            <w:tcW w:w="2976" w:type="dxa"/>
            <w:shd w:val="clear" w:color="auto" w:fill="FFFFFF"/>
            <w:tcMar>
              <w:top w:w="0" w:type="dxa"/>
              <w:left w:w="72" w:type="dxa"/>
              <w:bottom w:w="0" w:type="dxa"/>
              <w:right w:w="72" w:type="dxa"/>
            </w:tcMar>
            <w:vAlign w:val="center"/>
          </w:tcPr>
          <w:p w14:paraId="77B7B75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Las áreas de manejo de los fluidos de Perforación</w:t>
            </w:r>
            <w:r>
              <w:rPr>
                <w:rFonts w:ascii="Soberana Sans Light" w:eastAsia="Times New Roman" w:hAnsi="Soberana Sans Light" w:cs="Arial"/>
                <w:color w:val="000000"/>
                <w:sz w:val="18"/>
                <w:szCs w:val="18"/>
                <w:lang w:eastAsia="es-MX"/>
              </w:rPr>
              <w:t xml:space="preserve"> ¿se encuentran equipadas con </w:t>
            </w:r>
            <w:r w:rsidRPr="003873CB">
              <w:rPr>
                <w:rFonts w:ascii="Soberana Sans Light" w:eastAsia="Times New Roman" w:hAnsi="Soberana Sans Light" w:cs="Arial"/>
                <w:color w:val="000000"/>
                <w:sz w:val="18"/>
                <w:szCs w:val="18"/>
                <w:lang w:eastAsia="es-MX"/>
              </w:rPr>
              <w:t>detectores de gas en espacios confinados capaces de medir el ni</w:t>
            </w:r>
            <w:r>
              <w:rPr>
                <w:rFonts w:ascii="Soberana Sans Light" w:eastAsia="Times New Roman" w:hAnsi="Soberana Sans Light" w:cs="Arial"/>
                <w:color w:val="000000"/>
                <w:sz w:val="18"/>
                <w:szCs w:val="18"/>
                <w:lang w:eastAsia="es-MX"/>
              </w:rPr>
              <w:t>vel de explosividad?</w:t>
            </w:r>
          </w:p>
        </w:tc>
        <w:tc>
          <w:tcPr>
            <w:tcW w:w="1150" w:type="dxa"/>
            <w:gridSpan w:val="2"/>
            <w:shd w:val="clear" w:color="auto" w:fill="FFFFFF"/>
          </w:tcPr>
          <w:p w14:paraId="5E010CC5"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953DA2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0E3E16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14C10B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E2997C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CB013E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448104F" w14:textId="77777777" w:rsidTr="00DB7C3C">
        <w:trPr>
          <w:trHeight w:val="379"/>
        </w:trPr>
        <w:tc>
          <w:tcPr>
            <w:tcW w:w="424" w:type="dxa"/>
            <w:shd w:val="clear" w:color="auto" w:fill="FFFFFF"/>
          </w:tcPr>
          <w:p w14:paraId="598B749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5605014D"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 Fracción V</w:t>
            </w:r>
          </w:p>
        </w:tc>
        <w:tc>
          <w:tcPr>
            <w:tcW w:w="2976" w:type="dxa"/>
            <w:shd w:val="clear" w:color="auto" w:fill="FFFFFF"/>
            <w:tcMar>
              <w:top w:w="0" w:type="dxa"/>
              <w:left w:w="72" w:type="dxa"/>
              <w:bottom w:w="0" w:type="dxa"/>
              <w:right w:w="72" w:type="dxa"/>
            </w:tcMar>
            <w:vAlign w:val="center"/>
          </w:tcPr>
          <w:p w14:paraId="190FBA2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Las áreas de manejo de los fluidos de Perforación</w:t>
            </w:r>
            <w:r>
              <w:rPr>
                <w:rFonts w:ascii="Soberana Sans Light" w:eastAsia="Times New Roman" w:hAnsi="Soberana Sans Light" w:cs="Arial"/>
                <w:color w:val="000000"/>
                <w:sz w:val="18"/>
                <w:szCs w:val="18"/>
                <w:lang w:eastAsia="es-MX"/>
              </w:rPr>
              <w:t xml:space="preserve"> ¿se encuentran equipadas con </w:t>
            </w:r>
            <w:r w:rsidRPr="003873CB">
              <w:rPr>
                <w:rFonts w:ascii="Soberana Sans Light" w:eastAsia="Times New Roman" w:hAnsi="Soberana Sans Light" w:cs="Arial"/>
                <w:color w:val="000000"/>
                <w:sz w:val="18"/>
                <w:szCs w:val="18"/>
                <w:lang w:eastAsia="es-MX"/>
              </w:rPr>
              <w:t>Equipo eléctrico a prueba de explosiones o presurizado para prevenir la</w:t>
            </w:r>
            <w:r>
              <w:rPr>
                <w:rFonts w:ascii="Soberana Sans Light" w:eastAsia="Times New Roman" w:hAnsi="Soberana Sans Light" w:cs="Arial"/>
                <w:color w:val="000000"/>
                <w:sz w:val="18"/>
                <w:szCs w:val="18"/>
                <w:lang w:eastAsia="es-MX"/>
              </w:rPr>
              <w:t xml:space="preserve"> ignición de gases explosivos?</w:t>
            </w:r>
          </w:p>
        </w:tc>
        <w:tc>
          <w:tcPr>
            <w:tcW w:w="1150" w:type="dxa"/>
            <w:gridSpan w:val="2"/>
            <w:shd w:val="clear" w:color="auto" w:fill="FFFFFF"/>
          </w:tcPr>
          <w:p w14:paraId="0B64E8BF"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941AFE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8069D9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0D988A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45CF2E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CDF0ED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5F4EBD3" w14:textId="77777777" w:rsidTr="00DB7C3C">
        <w:trPr>
          <w:trHeight w:val="379"/>
        </w:trPr>
        <w:tc>
          <w:tcPr>
            <w:tcW w:w="424" w:type="dxa"/>
            <w:shd w:val="clear" w:color="auto" w:fill="FFFFFF"/>
          </w:tcPr>
          <w:p w14:paraId="3BA6A33B"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2D0E3EE"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 Fracción VI</w:t>
            </w:r>
          </w:p>
        </w:tc>
        <w:tc>
          <w:tcPr>
            <w:tcW w:w="2976" w:type="dxa"/>
            <w:shd w:val="clear" w:color="auto" w:fill="FFFFFF"/>
            <w:tcMar>
              <w:top w:w="0" w:type="dxa"/>
              <w:left w:w="72" w:type="dxa"/>
              <w:bottom w:w="0" w:type="dxa"/>
              <w:right w:w="72" w:type="dxa"/>
            </w:tcMar>
            <w:vAlign w:val="center"/>
          </w:tcPr>
          <w:p w14:paraId="22C4DE9B"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Las áreas de manejo de los fluidos de Perforación</w:t>
            </w:r>
            <w:r>
              <w:rPr>
                <w:rFonts w:ascii="Soberana Sans Light" w:eastAsia="Times New Roman" w:hAnsi="Soberana Sans Light" w:cs="Arial"/>
                <w:color w:val="000000"/>
                <w:sz w:val="18"/>
                <w:szCs w:val="18"/>
                <w:lang w:eastAsia="es-MX"/>
              </w:rPr>
              <w:t xml:space="preserve"> ¿se encuentran equipadas con a</w:t>
            </w:r>
            <w:r w:rsidRPr="003873CB">
              <w:rPr>
                <w:rFonts w:ascii="Soberana Sans Light" w:eastAsia="Times New Roman" w:hAnsi="Soberana Sans Light" w:cs="Arial"/>
                <w:color w:val="000000"/>
                <w:sz w:val="18"/>
                <w:szCs w:val="18"/>
                <w:lang w:eastAsia="es-MX"/>
              </w:rPr>
              <w:t>larmas que se activen cuando el sistema mecánico de ventilación falle</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759C9C2D"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420603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917C6D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033198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367A64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A623E1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F282FBA" w14:textId="77777777" w:rsidTr="00DB7C3C">
        <w:trPr>
          <w:trHeight w:val="379"/>
        </w:trPr>
        <w:tc>
          <w:tcPr>
            <w:tcW w:w="424" w:type="dxa"/>
            <w:shd w:val="clear" w:color="auto" w:fill="FFFFFF"/>
          </w:tcPr>
          <w:p w14:paraId="2007AD9C"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19BF6BD"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54</w:t>
            </w:r>
            <w:r>
              <w:rPr>
                <w:rFonts w:ascii="Soberana Sans Light" w:eastAsia="Times New Roman" w:hAnsi="Soberana Sans Light" w:cs="Arial"/>
                <w:bCs/>
                <w:color w:val="000000"/>
                <w:sz w:val="18"/>
                <w:szCs w:val="18"/>
                <w:lang w:eastAsia="es-MX"/>
              </w:rPr>
              <w:t xml:space="preserve"> Fracción I</w:t>
            </w:r>
          </w:p>
        </w:tc>
        <w:tc>
          <w:tcPr>
            <w:tcW w:w="2976" w:type="dxa"/>
            <w:shd w:val="clear" w:color="auto" w:fill="FFFFFF"/>
            <w:tcMar>
              <w:top w:w="0" w:type="dxa"/>
              <w:left w:w="72" w:type="dxa"/>
              <w:bottom w:w="0" w:type="dxa"/>
              <w:right w:w="72" w:type="dxa"/>
            </w:tcMar>
            <w:vAlign w:val="center"/>
          </w:tcPr>
          <w:p w14:paraId="37558BEC"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Con la finalidad de reducir los Riesgos e impactos durante el proceso de Terminación </w:t>
            </w:r>
            <w:r>
              <w:rPr>
                <w:rFonts w:ascii="Soberana Sans Light" w:eastAsia="Times New Roman" w:hAnsi="Soberana Sans Light" w:cs="Arial"/>
                <w:color w:val="000000"/>
                <w:sz w:val="18"/>
                <w:szCs w:val="18"/>
                <w:lang w:eastAsia="es-MX"/>
              </w:rPr>
              <w:t xml:space="preserve">¿el Regulado cuenta con </w:t>
            </w:r>
            <w:r w:rsidRPr="00602594">
              <w:rPr>
                <w:rFonts w:ascii="Soberana Sans Light" w:eastAsia="Times New Roman" w:hAnsi="Soberana Sans Light" w:cs="Arial"/>
                <w:color w:val="000000"/>
                <w:sz w:val="18"/>
                <w:szCs w:val="18"/>
                <w:lang w:eastAsia="es-MX"/>
              </w:rPr>
              <w:t>las conexiones superficiales</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cabezal de Pozo, Conjunto de Preventores, árbol de válvulas, líne</w:t>
            </w:r>
            <w:r>
              <w:rPr>
                <w:rFonts w:ascii="Soberana Sans Light" w:eastAsia="Times New Roman" w:hAnsi="Soberana Sans Light" w:cs="Arial"/>
                <w:color w:val="000000"/>
                <w:sz w:val="18"/>
                <w:szCs w:val="18"/>
                <w:lang w:eastAsia="es-MX"/>
              </w:rPr>
              <w:t xml:space="preserve">as de </w:t>
            </w:r>
            <w:r>
              <w:rPr>
                <w:rFonts w:ascii="Soberana Sans Light" w:eastAsia="Times New Roman" w:hAnsi="Soberana Sans Light" w:cs="Arial"/>
                <w:color w:val="000000"/>
                <w:sz w:val="18"/>
                <w:szCs w:val="18"/>
                <w:lang w:eastAsia="es-MX"/>
              </w:rPr>
              <w:lastRenderedPageBreak/>
              <w:t>tratamiento y de control)</w:t>
            </w:r>
            <w:r w:rsidRPr="00602594">
              <w:rPr>
                <w:rFonts w:ascii="Soberana Sans Light" w:eastAsia="Times New Roman" w:hAnsi="Soberana Sans Light" w:cs="Arial"/>
                <w:color w:val="000000"/>
                <w:sz w:val="18"/>
                <w:szCs w:val="18"/>
                <w:lang w:eastAsia="es-MX"/>
              </w:rPr>
              <w:t xml:space="preserve"> de control conforme a las máximas condiciones de presión y temp</w:t>
            </w:r>
            <w:r>
              <w:rPr>
                <w:rFonts w:ascii="Soberana Sans Light" w:eastAsia="Times New Roman" w:hAnsi="Soberana Sans Light" w:cs="Arial"/>
                <w:color w:val="000000"/>
                <w:sz w:val="18"/>
                <w:szCs w:val="18"/>
                <w:lang w:eastAsia="es-MX"/>
              </w:rPr>
              <w:t>eratura de operación esperadas?</w:t>
            </w:r>
          </w:p>
        </w:tc>
        <w:tc>
          <w:tcPr>
            <w:tcW w:w="1150" w:type="dxa"/>
            <w:gridSpan w:val="2"/>
            <w:shd w:val="clear" w:color="auto" w:fill="FFFFFF"/>
          </w:tcPr>
          <w:p w14:paraId="67E5BFB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73F8A74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536E3F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5D3DD4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BDD049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9063B9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E9E57D9" w14:textId="77777777" w:rsidTr="00DB7C3C">
        <w:trPr>
          <w:trHeight w:val="379"/>
        </w:trPr>
        <w:tc>
          <w:tcPr>
            <w:tcW w:w="424" w:type="dxa"/>
            <w:shd w:val="clear" w:color="auto" w:fill="FFFFFF"/>
          </w:tcPr>
          <w:p w14:paraId="63BBA452"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09BCF02"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54</w:t>
            </w:r>
            <w:r>
              <w:rPr>
                <w:rFonts w:ascii="Soberana Sans Light" w:eastAsia="Times New Roman" w:hAnsi="Soberana Sans Light" w:cs="Arial"/>
                <w:bCs/>
                <w:color w:val="000000"/>
                <w:sz w:val="18"/>
                <w:szCs w:val="18"/>
                <w:lang w:eastAsia="es-MX"/>
              </w:rPr>
              <w:t xml:space="preserve"> Fracción II</w:t>
            </w:r>
          </w:p>
        </w:tc>
        <w:tc>
          <w:tcPr>
            <w:tcW w:w="2976" w:type="dxa"/>
            <w:shd w:val="clear" w:color="auto" w:fill="FFFFFF"/>
            <w:tcMar>
              <w:top w:w="0" w:type="dxa"/>
              <w:left w:w="72" w:type="dxa"/>
              <w:bottom w:w="0" w:type="dxa"/>
              <w:right w:w="72" w:type="dxa"/>
            </w:tcMar>
            <w:vAlign w:val="center"/>
          </w:tcPr>
          <w:p w14:paraId="646144CF"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Con la finalidad de reducir los Riesgos e impactos durante el proceso de Terminación </w:t>
            </w:r>
            <w:r>
              <w:rPr>
                <w:rFonts w:ascii="Soberana Sans Light" w:eastAsia="Times New Roman" w:hAnsi="Soberana Sans Light" w:cs="Arial"/>
                <w:color w:val="000000"/>
                <w:sz w:val="18"/>
                <w:szCs w:val="18"/>
                <w:lang w:eastAsia="es-MX"/>
              </w:rPr>
              <w:t>¿el Regulado cuenta con</w:t>
            </w:r>
            <w:r w:rsidRPr="00602594">
              <w:rPr>
                <w:rFonts w:ascii="Soberana Sans Light" w:eastAsia="Times New Roman" w:hAnsi="Soberana Sans Light" w:cs="Arial"/>
                <w:color w:val="000000"/>
                <w:sz w:val="18"/>
                <w:szCs w:val="18"/>
                <w:lang w:eastAsia="es-MX"/>
              </w:rPr>
              <w:t xml:space="preserve"> sistemas de control manual y remoto del equipo y cone</w:t>
            </w:r>
            <w:r>
              <w:rPr>
                <w:rFonts w:ascii="Soberana Sans Light" w:eastAsia="Times New Roman" w:hAnsi="Soberana Sans Light" w:cs="Arial"/>
                <w:color w:val="000000"/>
                <w:sz w:val="18"/>
                <w:szCs w:val="18"/>
                <w:lang w:eastAsia="es-MX"/>
              </w:rPr>
              <w:t>xiones superficiales de control?</w:t>
            </w:r>
          </w:p>
        </w:tc>
        <w:tc>
          <w:tcPr>
            <w:tcW w:w="1150" w:type="dxa"/>
            <w:gridSpan w:val="2"/>
            <w:shd w:val="clear" w:color="auto" w:fill="FFFFFF"/>
          </w:tcPr>
          <w:p w14:paraId="0299A52D"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B62590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6FD7B4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56ED2D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79C6F7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76CA90E"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25C7EDB" w14:textId="77777777" w:rsidTr="00DB7C3C">
        <w:trPr>
          <w:trHeight w:val="379"/>
        </w:trPr>
        <w:tc>
          <w:tcPr>
            <w:tcW w:w="424" w:type="dxa"/>
            <w:shd w:val="clear" w:color="auto" w:fill="FFFFFF"/>
          </w:tcPr>
          <w:p w14:paraId="7B9D10E5"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539E251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54</w:t>
            </w:r>
            <w:r>
              <w:rPr>
                <w:rFonts w:ascii="Soberana Sans Light" w:eastAsia="Times New Roman" w:hAnsi="Soberana Sans Light" w:cs="Arial"/>
                <w:bCs/>
                <w:color w:val="000000"/>
                <w:sz w:val="18"/>
                <w:szCs w:val="18"/>
                <w:lang w:eastAsia="es-MX"/>
              </w:rPr>
              <w:t xml:space="preserve"> Fracción III</w:t>
            </w:r>
          </w:p>
        </w:tc>
        <w:tc>
          <w:tcPr>
            <w:tcW w:w="2976" w:type="dxa"/>
            <w:shd w:val="clear" w:color="auto" w:fill="FFFFFF"/>
            <w:tcMar>
              <w:top w:w="0" w:type="dxa"/>
              <w:left w:w="72" w:type="dxa"/>
              <w:bottom w:w="0" w:type="dxa"/>
              <w:right w:w="72" w:type="dxa"/>
            </w:tcMar>
            <w:vAlign w:val="center"/>
          </w:tcPr>
          <w:p w14:paraId="7500CB06"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Con la finalidad de reducir los Riesgos e impactos durante el proceso de Terminación </w:t>
            </w:r>
            <w:r>
              <w:rPr>
                <w:rFonts w:ascii="Soberana Sans Light" w:eastAsia="Times New Roman" w:hAnsi="Soberana Sans Light" w:cs="Arial"/>
                <w:color w:val="000000"/>
                <w:sz w:val="18"/>
                <w:szCs w:val="18"/>
                <w:lang w:eastAsia="es-MX"/>
              </w:rPr>
              <w:t>¿el Regulado cuenta con</w:t>
            </w:r>
            <w:r w:rsidRPr="00602594">
              <w:rPr>
                <w:rFonts w:ascii="Soberana Sans Light" w:eastAsia="Times New Roman" w:hAnsi="Soberana Sans Light" w:cs="Arial"/>
                <w:color w:val="000000"/>
                <w:sz w:val="18"/>
                <w:szCs w:val="18"/>
                <w:lang w:eastAsia="es-MX"/>
              </w:rPr>
              <w:t xml:space="preserve"> personal con capacitación actualizada en</w:t>
            </w:r>
            <w:r>
              <w:rPr>
                <w:rFonts w:ascii="Soberana Sans Light" w:eastAsia="Times New Roman" w:hAnsi="Soberana Sans Light" w:cs="Arial"/>
                <w:color w:val="000000"/>
                <w:sz w:val="18"/>
                <w:szCs w:val="18"/>
                <w:lang w:eastAsia="es-MX"/>
              </w:rPr>
              <w:t xml:space="preserve"> actividades de control de Pozo?</w:t>
            </w:r>
          </w:p>
        </w:tc>
        <w:tc>
          <w:tcPr>
            <w:tcW w:w="1150" w:type="dxa"/>
            <w:gridSpan w:val="2"/>
            <w:shd w:val="clear" w:color="auto" w:fill="FFFFFF"/>
          </w:tcPr>
          <w:p w14:paraId="3A799AD1"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63524A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FCC2DF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70CADB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C70C31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CF8DDA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3BA90D7" w14:textId="77777777" w:rsidTr="00DB7C3C">
        <w:trPr>
          <w:trHeight w:val="379"/>
        </w:trPr>
        <w:tc>
          <w:tcPr>
            <w:tcW w:w="424" w:type="dxa"/>
            <w:shd w:val="clear" w:color="auto" w:fill="FFFFFF"/>
          </w:tcPr>
          <w:p w14:paraId="317B3E9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01D3F69"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54</w:t>
            </w:r>
            <w:r>
              <w:rPr>
                <w:rFonts w:ascii="Soberana Sans Light" w:eastAsia="Times New Roman" w:hAnsi="Soberana Sans Light" w:cs="Arial"/>
                <w:bCs/>
                <w:color w:val="000000"/>
                <w:sz w:val="18"/>
                <w:szCs w:val="18"/>
                <w:lang w:eastAsia="es-MX"/>
              </w:rPr>
              <w:t xml:space="preserve"> Fracción IV</w:t>
            </w:r>
          </w:p>
        </w:tc>
        <w:tc>
          <w:tcPr>
            <w:tcW w:w="2976" w:type="dxa"/>
            <w:shd w:val="clear" w:color="auto" w:fill="FFFFFF"/>
            <w:tcMar>
              <w:top w:w="0" w:type="dxa"/>
              <w:left w:w="72" w:type="dxa"/>
              <w:bottom w:w="0" w:type="dxa"/>
              <w:right w:w="72" w:type="dxa"/>
            </w:tcMar>
            <w:vAlign w:val="center"/>
          </w:tcPr>
          <w:p w14:paraId="5D168917"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Con la finalidad de reducir los Riesgos e impactos durante el proceso de Terminación </w:t>
            </w:r>
            <w:r>
              <w:rPr>
                <w:rFonts w:ascii="Soberana Sans Light" w:eastAsia="Times New Roman" w:hAnsi="Soberana Sans Light" w:cs="Arial"/>
                <w:color w:val="000000"/>
                <w:sz w:val="18"/>
                <w:szCs w:val="18"/>
                <w:lang w:eastAsia="es-MX"/>
              </w:rPr>
              <w:t xml:space="preserve">¿el Regulado implementa </w:t>
            </w:r>
            <w:r w:rsidRPr="00602594">
              <w:rPr>
                <w:rFonts w:ascii="Soberana Sans Light" w:eastAsia="Times New Roman" w:hAnsi="Soberana Sans Light" w:cs="Arial"/>
                <w:color w:val="000000"/>
                <w:sz w:val="18"/>
                <w:szCs w:val="18"/>
                <w:lang w:eastAsia="es-MX"/>
              </w:rPr>
              <w:t xml:space="preserve">los procedimientos para mitigar el Riesgo en la preparación, acondicionamiento, uso y manejo de los fluidos y materiales utilizados </w:t>
            </w:r>
            <w:r>
              <w:rPr>
                <w:rFonts w:ascii="Soberana Sans Light" w:eastAsia="Times New Roman" w:hAnsi="Soberana Sans Light" w:cs="Arial"/>
                <w:color w:val="000000"/>
                <w:sz w:val="18"/>
                <w:szCs w:val="18"/>
                <w:lang w:eastAsia="es-MX"/>
              </w:rPr>
              <w:t>durante la Terminación de Pozos?</w:t>
            </w:r>
          </w:p>
        </w:tc>
        <w:tc>
          <w:tcPr>
            <w:tcW w:w="1150" w:type="dxa"/>
            <w:gridSpan w:val="2"/>
            <w:shd w:val="clear" w:color="auto" w:fill="FFFFFF"/>
          </w:tcPr>
          <w:p w14:paraId="4496316A"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0F2853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2EDD41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8EF58C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12D373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EAB1112"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34B0E0B" w14:textId="77777777" w:rsidTr="00DB7C3C">
        <w:trPr>
          <w:trHeight w:val="379"/>
        </w:trPr>
        <w:tc>
          <w:tcPr>
            <w:tcW w:w="424" w:type="dxa"/>
            <w:shd w:val="clear" w:color="auto" w:fill="FFFFFF"/>
          </w:tcPr>
          <w:p w14:paraId="375375E0"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7DDF03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54</w:t>
            </w:r>
            <w:r>
              <w:rPr>
                <w:rFonts w:ascii="Soberana Sans Light" w:eastAsia="Times New Roman" w:hAnsi="Soberana Sans Light" w:cs="Arial"/>
                <w:bCs/>
                <w:color w:val="000000"/>
                <w:sz w:val="18"/>
                <w:szCs w:val="18"/>
                <w:lang w:eastAsia="es-MX"/>
              </w:rPr>
              <w:t xml:space="preserve"> Fracción V</w:t>
            </w:r>
          </w:p>
        </w:tc>
        <w:tc>
          <w:tcPr>
            <w:tcW w:w="2976" w:type="dxa"/>
            <w:shd w:val="clear" w:color="auto" w:fill="FFFFFF"/>
            <w:tcMar>
              <w:top w:w="0" w:type="dxa"/>
              <w:left w:w="72" w:type="dxa"/>
              <w:bottom w:w="0" w:type="dxa"/>
              <w:right w:w="72" w:type="dxa"/>
            </w:tcMar>
            <w:vAlign w:val="center"/>
          </w:tcPr>
          <w:p w14:paraId="385424CD"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Con la finalidad de reducir los Riesgos e impactos durante el proceso de Terminación </w:t>
            </w:r>
            <w:r>
              <w:rPr>
                <w:rFonts w:ascii="Soberana Sans Light" w:eastAsia="Times New Roman" w:hAnsi="Soberana Sans Light" w:cs="Arial"/>
                <w:color w:val="000000"/>
                <w:sz w:val="18"/>
                <w:szCs w:val="18"/>
                <w:lang w:eastAsia="es-MX"/>
              </w:rPr>
              <w:t>¿el Regulado ha demostrado</w:t>
            </w:r>
            <w:r w:rsidRPr="00602594">
              <w:rPr>
                <w:rFonts w:ascii="Soberana Sans Light" w:eastAsia="Times New Roman" w:hAnsi="Soberana Sans Light" w:cs="Arial"/>
                <w:color w:val="000000"/>
                <w:sz w:val="18"/>
                <w:szCs w:val="18"/>
                <w:lang w:eastAsia="es-MX"/>
              </w:rPr>
              <w:t xml:space="preserve"> la hermeticidad de los segmentos revestidos y la adecuada cementación a través de pruebas de hermetic</w:t>
            </w:r>
            <w:r>
              <w:rPr>
                <w:rFonts w:ascii="Soberana Sans Light" w:eastAsia="Times New Roman" w:hAnsi="Soberana Sans Light" w:cs="Arial"/>
                <w:color w:val="000000"/>
                <w:sz w:val="18"/>
                <w:szCs w:val="18"/>
                <w:lang w:eastAsia="es-MX"/>
              </w:rPr>
              <w:t>idad y registros de cementación?</w:t>
            </w:r>
          </w:p>
        </w:tc>
        <w:tc>
          <w:tcPr>
            <w:tcW w:w="1150" w:type="dxa"/>
            <w:gridSpan w:val="2"/>
            <w:shd w:val="clear" w:color="auto" w:fill="FFFFFF"/>
          </w:tcPr>
          <w:p w14:paraId="0F148B44"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22F6B6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038DF2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0D5E1F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84A91C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FC853FE"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453279B" w14:textId="77777777" w:rsidTr="00DB7C3C">
        <w:trPr>
          <w:trHeight w:val="379"/>
        </w:trPr>
        <w:tc>
          <w:tcPr>
            <w:tcW w:w="424" w:type="dxa"/>
            <w:shd w:val="clear" w:color="auto" w:fill="FFFFFF"/>
          </w:tcPr>
          <w:p w14:paraId="71667C82"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3C37022"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54</w:t>
            </w:r>
            <w:r>
              <w:rPr>
                <w:rFonts w:ascii="Soberana Sans Light" w:eastAsia="Times New Roman" w:hAnsi="Soberana Sans Light" w:cs="Arial"/>
                <w:bCs/>
                <w:color w:val="000000"/>
                <w:sz w:val="18"/>
                <w:szCs w:val="18"/>
                <w:lang w:eastAsia="es-MX"/>
              </w:rPr>
              <w:t xml:space="preserve"> Fracción VI</w:t>
            </w:r>
          </w:p>
        </w:tc>
        <w:tc>
          <w:tcPr>
            <w:tcW w:w="2976" w:type="dxa"/>
            <w:shd w:val="clear" w:color="auto" w:fill="FFFFFF"/>
            <w:tcMar>
              <w:top w:w="0" w:type="dxa"/>
              <w:left w:w="72" w:type="dxa"/>
              <w:bottom w:w="0" w:type="dxa"/>
              <w:right w:w="72" w:type="dxa"/>
            </w:tcMar>
            <w:vAlign w:val="center"/>
          </w:tcPr>
          <w:p w14:paraId="7BB177ED"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Con la finalidad de reducir los Riesgos e impactos durante el proceso de Terminación </w:t>
            </w:r>
            <w:r>
              <w:rPr>
                <w:rFonts w:ascii="Soberana Sans Light" w:eastAsia="Times New Roman" w:hAnsi="Soberana Sans Light" w:cs="Arial"/>
                <w:color w:val="000000"/>
                <w:sz w:val="18"/>
                <w:szCs w:val="18"/>
                <w:lang w:eastAsia="es-MX"/>
              </w:rPr>
              <w:t>¿el Regulado cuenta con</w:t>
            </w:r>
            <w:r w:rsidRPr="00602594">
              <w:rPr>
                <w:rFonts w:ascii="Soberana Sans Light" w:eastAsia="Times New Roman" w:hAnsi="Soberana Sans Light" w:cs="Arial"/>
                <w:color w:val="000000"/>
                <w:sz w:val="18"/>
                <w:szCs w:val="18"/>
                <w:lang w:eastAsia="es-MX"/>
              </w:rPr>
              <w:t xml:space="preserve"> mecanismos para verificar y vigilar la no contaminación de Acuíferos en las operaciones de </w:t>
            </w:r>
            <w:r>
              <w:rPr>
                <w:rFonts w:ascii="Soberana Sans Light" w:eastAsia="Times New Roman" w:hAnsi="Soberana Sans Light" w:cs="Arial"/>
                <w:color w:val="000000"/>
                <w:sz w:val="18"/>
                <w:szCs w:val="18"/>
                <w:lang w:eastAsia="es-MX"/>
              </w:rPr>
              <w:t>Terminación?</w:t>
            </w:r>
          </w:p>
        </w:tc>
        <w:tc>
          <w:tcPr>
            <w:tcW w:w="1150" w:type="dxa"/>
            <w:gridSpan w:val="2"/>
            <w:shd w:val="clear" w:color="auto" w:fill="FFFFFF"/>
          </w:tcPr>
          <w:p w14:paraId="6252CC69"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D78C82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DA3BBF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D6DC75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786518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6F306A8"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9380303" w14:textId="77777777" w:rsidTr="00DB7C3C">
        <w:trPr>
          <w:trHeight w:val="379"/>
        </w:trPr>
        <w:tc>
          <w:tcPr>
            <w:tcW w:w="424" w:type="dxa"/>
            <w:shd w:val="clear" w:color="auto" w:fill="FFFFFF"/>
          </w:tcPr>
          <w:p w14:paraId="35235793"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7E37C65"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54</w:t>
            </w:r>
            <w:r>
              <w:rPr>
                <w:rFonts w:ascii="Soberana Sans Light" w:eastAsia="Times New Roman" w:hAnsi="Soberana Sans Light" w:cs="Arial"/>
                <w:bCs/>
                <w:color w:val="000000"/>
                <w:sz w:val="18"/>
                <w:szCs w:val="18"/>
                <w:lang w:eastAsia="es-MX"/>
              </w:rPr>
              <w:t xml:space="preserve"> Fracción VII</w:t>
            </w:r>
          </w:p>
        </w:tc>
        <w:tc>
          <w:tcPr>
            <w:tcW w:w="2976" w:type="dxa"/>
            <w:shd w:val="clear" w:color="auto" w:fill="FFFFFF"/>
            <w:tcMar>
              <w:top w:w="0" w:type="dxa"/>
              <w:left w:w="72" w:type="dxa"/>
              <w:bottom w:w="0" w:type="dxa"/>
              <w:right w:w="72" w:type="dxa"/>
            </w:tcMar>
            <w:vAlign w:val="center"/>
          </w:tcPr>
          <w:p w14:paraId="5D27E7EF"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Con la finalidad de reducir los Riesgos e impactos durante el proceso de Terminación </w:t>
            </w:r>
            <w:r>
              <w:rPr>
                <w:rFonts w:ascii="Soberana Sans Light" w:eastAsia="Times New Roman" w:hAnsi="Soberana Sans Light" w:cs="Arial"/>
                <w:color w:val="000000"/>
                <w:sz w:val="18"/>
                <w:szCs w:val="18"/>
                <w:lang w:eastAsia="es-MX"/>
              </w:rPr>
              <w:t xml:space="preserve">¿el Regulado cuenta con el diseño y </w:t>
            </w:r>
            <w:r>
              <w:rPr>
                <w:rFonts w:ascii="Soberana Sans Light" w:eastAsia="Times New Roman" w:hAnsi="Soberana Sans Light" w:cs="Arial"/>
                <w:color w:val="000000"/>
                <w:sz w:val="18"/>
                <w:szCs w:val="18"/>
                <w:lang w:eastAsia="es-MX"/>
              </w:rPr>
              <w:lastRenderedPageBreak/>
              <w:t>realización de</w:t>
            </w:r>
            <w:r w:rsidRPr="00602594">
              <w:rPr>
                <w:rFonts w:ascii="Soberana Sans Light" w:eastAsia="Times New Roman" w:hAnsi="Soberana Sans Light" w:cs="Arial"/>
                <w:color w:val="000000"/>
                <w:sz w:val="18"/>
                <w:szCs w:val="18"/>
                <w:lang w:eastAsia="es-MX"/>
              </w:rPr>
              <w:t xml:space="preserve"> las actividades de Terminación con al meno</w:t>
            </w:r>
            <w:r>
              <w:rPr>
                <w:rFonts w:ascii="Soberana Sans Light" w:eastAsia="Times New Roman" w:hAnsi="Soberana Sans Light" w:cs="Arial"/>
                <w:color w:val="000000"/>
                <w:sz w:val="18"/>
                <w:szCs w:val="18"/>
                <w:lang w:eastAsia="es-MX"/>
              </w:rPr>
              <w:t>s dos Barreras independientes?</w:t>
            </w:r>
          </w:p>
        </w:tc>
        <w:tc>
          <w:tcPr>
            <w:tcW w:w="1150" w:type="dxa"/>
            <w:gridSpan w:val="2"/>
            <w:shd w:val="clear" w:color="auto" w:fill="FFFFFF"/>
          </w:tcPr>
          <w:p w14:paraId="5EF9B355"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2C61B93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C0B5E0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B24083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05C0A9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60FDA5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179FB73" w14:textId="77777777" w:rsidTr="00DB7C3C">
        <w:trPr>
          <w:trHeight w:val="379"/>
        </w:trPr>
        <w:tc>
          <w:tcPr>
            <w:tcW w:w="424" w:type="dxa"/>
            <w:shd w:val="clear" w:color="auto" w:fill="FFFFFF"/>
          </w:tcPr>
          <w:p w14:paraId="54D867F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D19AC27"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54</w:t>
            </w:r>
            <w:r>
              <w:rPr>
                <w:rFonts w:ascii="Soberana Sans Light" w:eastAsia="Times New Roman" w:hAnsi="Soberana Sans Light" w:cs="Arial"/>
                <w:bCs/>
                <w:color w:val="000000"/>
                <w:sz w:val="18"/>
                <w:szCs w:val="18"/>
                <w:lang w:eastAsia="es-MX"/>
              </w:rPr>
              <w:t xml:space="preserve"> Fracción VIII</w:t>
            </w:r>
          </w:p>
        </w:tc>
        <w:tc>
          <w:tcPr>
            <w:tcW w:w="2976" w:type="dxa"/>
            <w:shd w:val="clear" w:color="auto" w:fill="FFFFFF"/>
            <w:tcMar>
              <w:top w:w="0" w:type="dxa"/>
              <w:left w:w="72" w:type="dxa"/>
              <w:bottom w:w="0" w:type="dxa"/>
              <w:right w:w="72" w:type="dxa"/>
            </w:tcMar>
            <w:vAlign w:val="center"/>
          </w:tcPr>
          <w:p w14:paraId="2CEE0ED7"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3873CB">
              <w:rPr>
                <w:rFonts w:ascii="Soberana Sans Light" w:eastAsia="Times New Roman" w:hAnsi="Soberana Sans Light" w:cs="Arial"/>
                <w:color w:val="000000"/>
                <w:sz w:val="18"/>
                <w:szCs w:val="18"/>
                <w:lang w:eastAsia="es-MX"/>
              </w:rPr>
              <w:t xml:space="preserve">Con la finalidad de reducir los Riesgos e impactos durante el proceso de Terminación </w:t>
            </w:r>
            <w:r>
              <w:rPr>
                <w:rFonts w:ascii="Soberana Sans Light" w:eastAsia="Times New Roman" w:hAnsi="Soberana Sans Light" w:cs="Arial"/>
                <w:color w:val="000000"/>
                <w:sz w:val="18"/>
                <w:szCs w:val="18"/>
                <w:lang w:eastAsia="es-MX"/>
              </w:rPr>
              <w:t xml:space="preserve">¿el Regulado mantiene </w:t>
            </w:r>
            <w:r w:rsidRPr="00602594">
              <w:rPr>
                <w:rFonts w:ascii="Soberana Sans Light" w:eastAsia="Times New Roman" w:hAnsi="Soberana Sans Light" w:cs="Arial"/>
                <w:color w:val="000000"/>
                <w:sz w:val="18"/>
                <w:szCs w:val="18"/>
                <w:lang w:eastAsia="es-MX"/>
              </w:rPr>
              <w:t>el monitoreo de presión durante las actividades de Terminación</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43BC0A33"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FE013E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2695D4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F2CB2D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0D54BD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1CBC60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73DA92F" w14:textId="77777777" w:rsidTr="00DB7C3C">
        <w:trPr>
          <w:trHeight w:val="379"/>
        </w:trPr>
        <w:tc>
          <w:tcPr>
            <w:tcW w:w="424" w:type="dxa"/>
            <w:shd w:val="clear" w:color="auto" w:fill="FFFFFF"/>
          </w:tcPr>
          <w:p w14:paraId="4FB0537D"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A7FC95D"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55</w:t>
            </w:r>
          </w:p>
        </w:tc>
        <w:tc>
          <w:tcPr>
            <w:tcW w:w="2976" w:type="dxa"/>
            <w:shd w:val="clear" w:color="auto" w:fill="FFFFFF"/>
            <w:tcMar>
              <w:top w:w="0" w:type="dxa"/>
              <w:left w:w="72" w:type="dxa"/>
              <w:bottom w:w="0" w:type="dxa"/>
              <w:right w:w="72" w:type="dxa"/>
            </w:tcMar>
            <w:vAlign w:val="center"/>
          </w:tcPr>
          <w:p w14:paraId="535CBE4A"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 xml:space="preserve">Previo a la realización de las actividades de Fracturamiento Hidráulico, </w:t>
            </w:r>
            <w:r>
              <w:rPr>
                <w:rFonts w:ascii="Soberana Sans Light" w:eastAsia="Times New Roman" w:hAnsi="Soberana Sans Light" w:cs="Arial"/>
                <w:color w:val="000000"/>
                <w:sz w:val="18"/>
                <w:szCs w:val="18"/>
                <w:lang w:eastAsia="es-MX"/>
              </w:rPr>
              <w:t>¿el Regulado dio</w:t>
            </w:r>
            <w:r w:rsidRPr="00602594">
              <w:rPr>
                <w:rFonts w:ascii="Soberana Sans Light" w:eastAsia="Times New Roman" w:hAnsi="Soberana Sans Light" w:cs="Arial"/>
                <w:color w:val="000000"/>
                <w:sz w:val="18"/>
                <w:szCs w:val="18"/>
                <w:lang w:eastAsia="es-MX"/>
              </w:rPr>
              <w:t xml:space="preserve"> aviso a la</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Agencia mediante el Aviso de Cambio de Operaciones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27FCFDFE"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FA8BC5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74DF88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543F8E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BAFC59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13C7412"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14153FA" w14:textId="77777777" w:rsidTr="00DB7C3C">
        <w:trPr>
          <w:trHeight w:val="379"/>
        </w:trPr>
        <w:tc>
          <w:tcPr>
            <w:tcW w:w="424" w:type="dxa"/>
            <w:shd w:val="clear" w:color="auto" w:fill="FFFFFF"/>
          </w:tcPr>
          <w:p w14:paraId="23905754"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7372F087"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 Fracción I</w:t>
            </w:r>
          </w:p>
        </w:tc>
        <w:tc>
          <w:tcPr>
            <w:tcW w:w="2976" w:type="dxa"/>
            <w:shd w:val="clear" w:color="auto" w:fill="FFFFFF"/>
            <w:tcMar>
              <w:top w:w="0" w:type="dxa"/>
              <w:left w:w="72" w:type="dxa"/>
              <w:bottom w:w="0" w:type="dxa"/>
              <w:right w:w="72" w:type="dxa"/>
            </w:tcMar>
            <w:vAlign w:val="center"/>
          </w:tcPr>
          <w:p w14:paraId="1B826208" w14:textId="77777777" w:rsidR="00B5013B" w:rsidRPr="00602594"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El Aviso de Cambio de Operaciones</w:t>
            </w:r>
            <w:r>
              <w:rPr>
                <w:rFonts w:ascii="Soberana Sans Light" w:eastAsia="Times New Roman" w:hAnsi="Soberana Sans Light" w:cs="Arial"/>
                <w:color w:val="000000"/>
                <w:sz w:val="18"/>
                <w:szCs w:val="18"/>
                <w:lang w:eastAsia="es-MX"/>
              </w:rPr>
              <w:t xml:space="preserve"> ¿incluyó la v</w:t>
            </w:r>
            <w:r w:rsidRPr="00602594">
              <w:rPr>
                <w:rFonts w:ascii="Soberana Sans Light" w:eastAsia="Times New Roman" w:hAnsi="Soberana Sans Light" w:cs="Arial"/>
                <w:color w:val="000000"/>
                <w:sz w:val="18"/>
                <w:szCs w:val="18"/>
                <w:lang w:eastAsia="es-MX"/>
              </w:rPr>
              <w:t>erificación de la Integridad Mecánica y la hermeti</w:t>
            </w:r>
            <w:r>
              <w:rPr>
                <w:rFonts w:ascii="Soberana Sans Light" w:eastAsia="Times New Roman" w:hAnsi="Soberana Sans Light" w:cs="Arial"/>
                <w:color w:val="000000"/>
                <w:sz w:val="18"/>
                <w:szCs w:val="18"/>
                <w:lang w:eastAsia="es-MX"/>
              </w:rPr>
              <w:t>cidad del Pozo?</w:t>
            </w:r>
          </w:p>
        </w:tc>
        <w:tc>
          <w:tcPr>
            <w:tcW w:w="1150" w:type="dxa"/>
            <w:gridSpan w:val="2"/>
            <w:shd w:val="clear" w:color="auto" w:fill="FFFFFF"/>
          </w:tcPr>
          <w:p w14:paraId="73F7917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B9463C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6C5030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F127B9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31B107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05468B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F2D5231" w14:textId="77777777" w:rsidTr="00DB7C3C">
        <w:trPr>
          <w:trHeight w:val="379"/>
        </w:trPr>
        <w:tc>
          <w:tcPr>
            <w:tcW w:w="424" w:type="dxa"/>
            <w:shd w:val="clear" w:color="auto" w:fill="FFFFFF"/>
          </w:tcPr>
          <w:p w14:paraId="123F531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2639F2E"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 Fracción II</w:t>
            </w:r>
          </w:p>
        </w:tc>
        <w:tc>
          <w:tcPr>
            <w:tcW w:w="2976" w:type="dxa"/>
            <w:shd w:val="clear" w:color="auto" w:fill="FFFFFF"/>
            <w:tcMar>
              <w:top w:w="0" w:type="dxa"/>
              <w:left w:w="72" w:type="dxa"/>
              <w:bottom w:w="0" w:type="dxa"/>
              <w:right w:w="72" w:type="dxa"/>
            </w:tcMar>
            <w:vAlign w:val="center"/>
          </w:tcPr>
          <w:p w14:paraId="62DE6AEB" w14:textId="77777777" w:rsidR="00B5013B" w:rsidRPr="00602594"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El Aviso de Cambio de Operaciones</w:t>
            </w:r>
            <w:r>
              <w:rPr>
                <w:rFonts w:ascii="Soberana Sans Light" w:eastAsia="Times New Roman" w:hAnsi="Soberana Sans Light" w:cs="Arial"/>
                <w:color w:val="000000"/>
                <w:sz w:val="18"/>
                <w:szCs w:val="18"/>
                <w:lang w:eastAsia="es-MX"/>
              </w:rPr>
              <w:t xml:space="preserve"> ¿incluyó el n</w:t>
            </w:r>
            <w:r w:rsidRPr="00602594">
              <w:rPr>
                <w:rFonts w:ascii="Soberana Sans Light" w:eastAsia="Times New Roman" w:hAnsi="Soberana Sans Light" w:cs="Arial"/>
                <w:color w:val="000000"/>
                <w:sz w:val="18"/>
                <w:szCs w:val="18"/>
                <w:lang w:eastAsia="es-MX"/>
              </w:rPr>
              <w:t xml:space="preserve">úmero de Etapas de Fracturamiento Hidráulico programadas incluyendo </w:t>
            </w:r>
            <w:r>
              <w:rPr>
                <w:rFonts w:ascii="Soberana Sans Light" w:eastAsia="Times New Roman" w:hAnsi="Soberana Sans Light" w:cs="Arial"/>
                <w:color w:val="000000"/>
                <w:sz w:val="18"/>
                <w:szCs w:val="18"/>
                <w:lang w:eastAsia="es-MX"/>
              </w:rPr>
              <w:t>el número de clusters por etapa?</w:t>
            </w:r>
          </w:p>
        </w:tc>
        <w:tc>
          <w:tcPr>
            <w:tcW w:w="1150" w:type="dxa"/>
            <w:gridSpan w:val="2"/>
            <w:shd w:val="clear" w:color="auto" w:fill="FFFFFF"/>
          </w:tcPr>
          <w:p w14:paraId="09B8B6F4"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E4F729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8EC4E1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C7DBC6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EB082C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496905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6490F30" w14:textId="77777777" w:rsidTr="00DB7C3C">
        <w:trPr>
          <w:trHeight w:val="379"/>
        </w:trPr>
        <w:tc>
          <w:tcPr>
            <w:tcW w:w="424" w:type="dxa"/>
            <w:shd w:val="clear" w:color="auto" w:fill="FFFFFF"/>
          </w:tcPr>
          <w:p w14:paraId="38B71F28"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4331706"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 Fracción III</w:t>
            </w:r>
          </w:p>
        </w:tc>
        <w:tc>
          <w:tcPr>
            <w:tcW w:w="2976" w:type="dxa"/>
            <w:shd w:val="clear" w:color="auto" w:fill="FFFFFF"/>
            <w:tcMar>
              <w:top w:w="0" w:type="dxa"/>
              <w:left w:w="72" w:type="dxa"/>
              <w:bottom w:w="0" w:type="dxa"/>
              <w:right w:w="72" w:type="dxa"/>
            </w:tcMar>
            <w:vAlign w:val="center"/>
          </w:tcPr>
          <w:p w14:paraId="170724B0" w14:textId="77777777" w:rsidR="00B5013B" w:rsidRPr="00602594"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El Aviso de Cambio de Operaciones</w:t>
            </w:r>
            <w:r>
              <w:rPr>
                <w:rFonts w:ascii="Soberana Sans Light" w:eastAsia="Times New Roman" w:hAnsi="Soberana Sans Light" w:cs="Arial"/>
                <w:color w:val="000000"/>
                <w:sz w:val="18"/>
                <w:szCs w:val="18"/>
                <w:lang w:eastAsia="es-MX"/>
              </w:rPr>
              <w:t xml:space="preserve"> incluyó el p</w:t>
            </w:r>
            <w:r w:rsidRPr="00602594">
              <w:rPr>
                <w:rFonts w:ascii="Soberana Sans Light" w:eastAsia="Times New Roman" w:hAnsi="Soberana Sans Light" w:cs="Arial"/>
                <w:color w:val="000000"/>
                <w:sz w:val="18"/>
                <w:szCs w:val="18"/>
                <w:lang w:eastAsia="es-MX"/>
              </w:rPr>
              <w:t>ronóstico del alcance geométrico de la fractura, con base en la simulación incluyendo un listado de equ</w:t>
            </w:r>
            <w:r>
              <w:rPr>
                <w:rFonts w:ascii="Soberana Sans Light" w:eastAsia="Times New Roman" w:hAnsi="Soberana Sans Light" w:cs="Arial"/>
                <w:color w:val="000000"/>
                <w:sz w:val="18"/>
                <w:szCs w:val="18"/>
                <w:lang w:eastAsia="es-MX"/>
              </w:rPr>
              <w:t>ipos a emplear?</w:t>
            </w:r>
          </w:p>
        </w:tc>
        <w:tc>
          <w:tcPr>
            <w:tcW w:w="1150" w:type="dxa"/>
            <w:gridSpan w:val="2"/>
            <w:shd w:val="clear" w:color="auto" w:fill="FFFFFF"/>
          </w:tcPr>
          <w:p w14:paraId="08172FCF"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C91D0B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10014D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B2CE77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4B83B7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ACD051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884B632" w14:textId="77777777" w:rsidTr="00DB7C3C">
        <w:trPr>
          <w:trHeight w:val="379"/>
        </w:trPr>
        <w:tc>
          <w:tcPr>
            <w:tcW w:w="424" w:type="dxa"/>
            <w:shd w:val="clear" w:color="auto" w:fill="FFFFFF"/>
          </w:tcPr>
          <w:p w14:paraId="0BD85106"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4A90995"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 Fracción IV</w:t>
            </w:r>
          </w:p>
        </w:tc>
        <w:tc>
          <w:tcPr>
            <w:tcW w:w="2976" w:type="dxa"/>
            <w:shd w:val="clear" w:color="auto" w:fill="FFFFFF"/>
            <w:tcMar>
              <w:top w:w="0" w:type="dxa"/>
              <w:left w:w="72" w:type="dxa"/>
              <w:bottom w:w="0" w:type="dxa"/>
              <w:right w:w="72" w:type="dxa"/>
            </w:tcMar>
            <w:vAlign w:val="center"/>
          </w:tcPr>
          <w:p w14:paraId="63E147A8" w14:textId="77777777" w:rsidR="00B5013B" w:rsidRPr="00602594"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El Aviso de Cambio de Operaciones</w:t>
            </w:r>
            <w:r>
              <w:rPr>
                <w:rFonts w:ascii="Soberana Sans Light" w:eastAsia="Times New Roman" w:hAnsi="Soberana Sans Light" w:cs="Arial"/>
                <w:color w:val="000000"/>
                <w:sz w:val="18"/>
                <w:szCs w:val="18"/>
                <w:lang w:eastAsia="es-MX"/>
              </w:rPr>
              <w:t xml:space="preserve"> ¿incluyó el l</w:t>
            </w:r>
            <w:r w:rsidRPr="00602594">
              <w:rPr>
                <w:rFonts w:ascii="Soberana Sans Light" w:eastAsia="Times New Roman" w:hAnsi="Soberana Sans Light" w:cs="Arial"/>
                <w:color w:val="000000"/>
                <w:sz w:val="18"/>
                <w:szCs w:val="18"/>
                <w:lang w:eastAsia="es-MX"/>
              </w:rPr>
              <w:t>istado y estimación de vol</w:t>
            </w:r>
            <w:r>
              <w:rPr>
                <w:rFonts w:ascii="Soberana Sans Light" w:eastAsia="Times New Roman" w:hAnsi="Soberana Sans Light" w:cs="Arial"/>
                <w:color w:val="000000"/>
                <w:sz w:val="18"/>
                <w:szCs w:val="18"/>
                <w:lang w:eastAsia="es-MX"/>
              </w:rPr>
              <w:t>umen de materiales a utilizar?</w:t>
            </w:r>
          </w:p>
        </w:tc>
        <w:tc>
          <w:tcPr>
            <w:tcW w:w="1150" w:type="dxa"/>
            <w:gridSpan w:val="2"/>
            <w:shd w:val="clear" w:color="auto" w:fill="FFFFFF"/>
          </w:tcPr>
          <w:p w14:paraId="5486F084"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7C5D4C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B81253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47EAFE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B2E74A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03EE93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2637485" w14:textId="77777777" w:rsidTr="00DB7C3C">
        <w:trPr>
          <w:trHeight w:val="379"/>
        </w:trPr>
        <w:tc>
          <w:tcPr>
            <w:tcW w:w="424" w:type="dxa"/>
            <w:shd w:val="clear" w:color="auto" w:fill="FFFFFF"/>
          </w:tcPr>
          <w:p w14:paraId="764E7B3F"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BDB0CF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 Fracción V</w:t>
            </w:r>
          </w:p>
        </w:tc>
        <w:tc>
          <w:tcPr>
            <w:tcW w:w="2976" w:type="dxa"/>
            <w:shd w:val="clear" w:color="auto" w:fill="FFFFFF"/>
            <w:tcMar>
              <w:top w:w="0" w:type="dxa"/>
              <w:left w:w="72" w:type="dxa"/>
              <w:bottom w:w="0" w:type="dxa"/>
              <w:right w:w="72" w:type="dxa"/>
            </w:tcMar>
            <w:vAlign w:val="center"/>
          </w:tcPr>
          <w:p w14:paraId="5D8DE501" w14:textId="77777777" w:rsidR="00B5013B" w:rsidRPr="00602594"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El Aviso de Cambio de Operaciones</w:t>
            </w:r>
            <w:r>
              <w:rPr>
                <w:rFonts w:ascii="Soberana Sans Light" w:eastAsia="Times New Roman" w:hAnsi="Soberana Sans Light" w:cs="Arial"/>
                <w:color w:val="000000"/>
                <w:sz w:val="18"/>
                <w:szCs w:val="18"/>
                <w:lang w:eastAsia="es-MX"/>
              </w:rPr>
              <w:t xml:space="preserve"> ¿incluyó </w:t>
            </w:r>
            <w:r w:rsidRPr="00602594">
              <w:rPr>
                <w:rFonts w:ascii="Soberana Sans Light" w:eastAsia="Times New Roman" w:hAnsi="Soberana Sans Light" w:cs="Arial"/>
                <w:color w:val="000000"/>
                <w:sz w:val="18"/>
                <w:szCs w:val="18"/>
                <w:lang w:eastAsia="es-MX"/>
              </w:rPr>
              <w:t>Parámetros de bombeo</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27973FD1"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077F05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44C3B6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B8EE92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493731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7B3A8E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E1E00AF" w14:textId="77777777" w:rsidTr="00DB7C3C">
        <w:trPr>
          <w:trHeight w:val="379"/>
        </w:trPr>
        <w:tc>
          <w:tcPr>
            <w:tcW w:w="424" w:type="dxa"/>
            <w:shd w:val="clear" w:color="auto" w:fill="FFFFFF"/>
          </w:tcPr>
          <w:p w14:paraId="5C79DA8C"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9C20A98"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56</w:t>
            </w:r>
          </w:p>
        </w:tc>
        <w:tc>
          <w:tcPr>
            <w:tcW w:w="2976" w:type="dxa"/>
            <w:shd w:val="clear" w:color="auto" w:fill="FFFFFF"/>
            <w:tcMar>
              <w:top w:w="0" w:type="dxa"/>
              <w:left w:w="72" w:type="dxa"/>
              <w:bottom w:w="0" w:type="dxa"/>
              <w:right w:w="72" w:type="dxa"/>
            </w:tcMar>
            <w:vAlign w:val="center"/>
          </w:tcPr>
          <w:p w14:paraId="341D4BFA" w14:textId="4CF50016"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602594">
              <w:rPr>
                <w:rFonts w:ascii="Soberana Sans Light" w:eastAsia="Times New Roman" w:hAnsi="Soberana Sans Light" w:cs="Arial"/>
                <w:color w:val="000000"/>
                <w:sz w:val="18"/>
                <w:szCs w:val="18"/>
                <w:lang w:eastAsia="es-MX"/>
              </w:rPr>
              <w:t>Regulado notific</w:t>
            </w:r>
            <w:r w:rsidR="00602F0F">
              <w:rPr>
                <w:rFonts w:ascii="Soberana Sans Light" w:eastAsia="Times New Roman" w:hAnsi="Soberana Sans Light" w:cs="Arial"/>
                <w:color w:val="000000"/>
                <w:sz w:val="18"/>
                <w:szCs w:val="18"/>
                <w:lang w:eastAsia="es-MX"/>
              </w:rPr>
              <w:t>ó</w:t>
            </w:r>
            <w:r w:rsidRPr="00602594">
              <w:rPr>
                <w:rFonts w:ascii="Soberana Sans Light" w:eastAsia="Times New Roman" w:hAnsi="Soberana Sans Light" w:cs="Arial"/>
                <w:color w:val="000000"/>
                <w:sz w:val="18"/>
                <w:szCs w:val="18"/>
                <w:lang w:eastAsia="es-MX"/>
              </w:rPr>
              <w:t xml:space="preserve"> a la Agencia mediante el Aviso de Cambio de Operaciones, </w:t>
            </w:r>
            <w:r w:rsidR="00C723D2">
              <w:rPr>
                <w:rFonts w:ascii="Soberana Sans Light" w:eastAsia="Times New Roman" w:hAnsi="Soberana Sans Light" w:cs="Arial"/>
                <w:color w:val="000000"/>
                <w:sz w:val="18"/>
                <w:szCs w:val="18"/>
                <w:lang w:eastAsia="es-MX"/>
              </w:rPr>
              <w:t xml:space="preserve">cuando menos </w:t>
            </w:r>
            <w:r w:rsidRPr="00602594">
              <w:rPr>
                <w:rFonts w:ascii="Soberana Sans Light" w:eastAsia="Times New Roman" w:hAnsi="Soberana Sans Light" w:cs="Arial"/>
                <w:color w:val="000000"/>
                <w:sz w:val="18"/>
                <w:szCs w:val="18"/>
                <w:lang w:eastAsia="es-MX"/>
              </w:rPr>
              <w:t>cuarenta y ocho</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horas previo al Fracturamiento Hidráulico</w:t>
            </w:r>
            <w:r w:rsidR="00C723D2">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2F878BB"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13C7FA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8F98B0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85733E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47007A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8E180FA"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D5E8E59" w14:textId="77777777" w:rsidTr="00DB7C3C">
        <w:trPr>
          <w:trHeight w:val="379"/>
        </w:trPr>
        <w:tc>
          <w:tcPr>
            <w:tcW w:w="424" w:type="dxa"/>
            <w:shd w:val="clear" w:color="auto" w:fill="FFFFFF"/>
          </w:tcPr>
          <w:p w14:paraId="600D422B"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77B04A8D"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w:t>
            </w:r>
          </w:p>
        </w:tc>
        <w:tc>
          <w:tcPr>
            <w:tcW w:w="2976" w:type="dxa"/>
            <w:shd w:val="clear" w:color="auto" w:fill="FFFFFF"/>
            <w:tcMar>
              <w:top w:w="0" w:type="dxa"/>
              <w:left w:w="72" w:type="dxa"/>
              <w:bottom w:w="0" w:type="dxa"/>
              <w:right w:w="72" w:type="dxa"/>
            </w:tcMar>
            <w:vAlign w:val="center"/>
          </w:tcPr>
          <w:p w14:paraId="412908BF" w14:textId="6E111F76"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Regulado ¿utiliza para </w:t>
            </w:r>
            <w:r w:rsidRPr="00602594">
              <w:rPr>
                <w:rFonts w:ascii="Soberana Sans Light" w:eastAsia="Times New Roman" w:hAnsi="Soberana Sans Light" w:cs="Arial"/>
                <w:color w:val="000000"/>
                <w:sz w:val="18"/>
                <w:szCs w:val="18"/>
                <w:lang w:eastAsia="es-MX"/>
              </w:rPr>
              <w:t>el Aviso de Cambio de Operaciones, el formato que para tal efecto publi</w:t>
            </w:r>
            <w:r w:rsidR="00C723D2">
              <w:rPr>
                <w:rFonts w:ascii="Soberana Sans Light" w:eastAsia="Times New Roman" w:hAnsi="Soberana Sans Light" w:cs="Arial"/>
                <w:color w:val="000000"/>
                <w:sz w:val="18"/>
                <w:szCs w:val="18"/>
                <w:lang w:eastAsia="es-MX"/>
              </w:rPr>
              <w:t>có</w:t>
            </w:r>
            <w:r w:rsidRPr="00602594">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la Agencia</w:t>
            </w:r>
            <w:r w:rsidRPr="00602594">
              <w:rPr>
                <w:rFonts w:ascii="Soberana Sans Light" w:eastAsia="Times New Roman" w:hAnsi="Soberana Sans Light" w:cs="Arial"/>
                <w:color w:val="000000"/>
                <w:sz w:val="18"/>
                <w:szCs w:val="18"/>
                <w:lang w:eastAsia="es-MX"/>
              </w:rPr>
              <w:t xml:space="preserve">, cuando en la </w:t>
            </w:r>
            <w:r w:rsidRPr="00602594">
              <w:rPr>
                <w:rFonts w:ascii="Soberana Sans Light" w:eastAsia="Times New Roman" w:hAnsi="Soberana Sans Light" w:cs="Arial"/>
                <w:color w:val="000000"/>
                <w:sz w:val="18"/>
                <w:szCs w:val="18"/>
                <w:lang w:eastAsia="es-MX"/>
              </w:rPr>
              <w:lastRenderedPageBreak/>
              <w:t>formulación del</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Fluido Fracturante se utilicen uno o más aditivos diferentes a los declarados en el Aviso de Inicio de Actividades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5E41553C"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0B6FD47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C3586E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C85514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18C6A0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2CBBEA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66F09EB" w14:textId="77777777" w:rsidTr="00DB7C3C">
        <w:trPr>
          <w:trHeight w:val="379"/>
        </w:trPr>
        <w:tc>
          <w:tcPr>
            <w:tcW w:w="424" w:type="dxa"/>
            <w:shd w:val="clear" w:color="auto" w:fill="FFFFFF"/>
          </w:tcPr>
          <w:p w14:paraId="3F87B935"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54D90E07"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w:t>
            </w:r>
          </w:p>
        </w:tc>
        <w:tc>
          <w:tcPr>
            <w:tcW w:w="2976" w:type="dxa"/>
            <w:shd w:val="clear" w:color="auto" w:fill="FFFFFF"/>
            <w:tcMar>
              <w:top w:w="0" w:type="dxa"/>
              <w:left w:w="72" w:type="dxa"/>
              <w:bottom w:w="0" w:type="dxa"/>
              <w:right w:w="72" w:type="dxa"/>
            </w:tcMar>
            <w:vAlign w:val="center"/>
          </w:tcPr>
          <w:p w14:paraId="25FC1257"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Junto con </w:t>
            </w:r>
            <w:r w:rsidRPr="00602594">
              <w:rPr>
                <w:rFonts w:ascii="Soberana Sans Light" w:eastAsia="Times New Roman" w:hAnsi="Soberana Sans Light" w:cs="Arial"/>
                <w:color w:val="000000"/>
                <w:sz w:val="18"/>
                <w:szCs w:val="18"/>
                <w:lang w:eastAsia="es-MX"/>
              </w:rPr>
              <w:t>el Aviso de Cambio de Operaciones</w:t>
            </w:r>
            <w:r>
              <w:rPr>
                <w:rFonts w:ascii="Soberana Sans Light" w:eastAsia="Times New Roman" w:hAnsi="Soberana Sans Light" w:cs="Arial"/>
                <w:color w:val="000000"/>
                <w:sz w:val="18"/>
                <w:szCs w:val="18"/>
                <w:lang w:eastAsia="es-MX"/>
              </w:rPr>
              <w:t xml:space="preserve"> se presenta </w:t>
            </w:r>
            <w:r w:rsidRPr="00602594">
              <w:rPr>
                <w:rFonts w:ascii="Soberana Sans Light" w:eastAsia="Times New Roman" w:hAnsi="Soberana Sans Light" w:cs="Arial"/>
                <w:color w:val="000000"/>
                <w:sz w:val="18"/>
                <w:szCs w:val="18"/>
                <w:lang w:eastAsia="es-MX"/>
              </w:rPr>
              <w:t>el</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listado de aditivos, así como sus hojas de datos de seguridad, de ac</w:t>
            </w:r>
            <w:r>
              <w:rPr>
                <w:rFonts w:ascii="Soberana Sans Light" w:eastAsia="Times New Roman" w:hAnsi="Soberana Sans Light" w:cs="Arial"/>
                <w:color w:val="000000"/>
                <w:sz w:val="18"/>
                <w:szCs w:val="18"/>
                <w:lang w:eastAsia="es-MX"/>
              </w:rPr>
              <w:t>uerdo a la normatividad vigente?</w:t>
            </w:r>
          </w:p>
        </w:tc>
        <w:tc>
          <w:tcPr>
            <w:tcW w:w="1150" w:type="dxa"/>
            <w:gridSpan w:val="2"/>
            <w:shd w:val="clear" w:color="auto" w:fill="FFFFFF"/>
          </w:tcPr>
          <w:p w14:paraId="52584761"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FB741C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46384E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8EF47D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EA3275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4283B1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15698BC" w14:textId="77777777" w:rsidTr="00DB7C3C">
        <w:trPr>
          <w:trHeight w:val="379"/>
        </w:trPr>
        <w:tc>
          <w:tcPr>
            <w:tcW w:w="424" w:type="dxa"/>
            <w:shd w:val="clear" w:color="auto" w:fill="FFFFFF"/>
          </w:tcPr>
          <w:p w14:paraId="6CDC30D2"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5649C7D2"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w:t>
            </w:r>
          </w:p>
        </w:tc>
        <w:tc>
          <w:tcPr>
            <w:tcW w:w="2976" w:type="dxa"/>
            <w:shd w:val="clear" w:color="auto" w:fill="FFFFFF"/>
            <w:tcMar>
              <w:top w:w="0" w:type="dxa"/>
              <w:left w:w="72" w:type="dxa"/>
              <w:bottom w:w="0" w:type="dxa"/>
              <w:right w:w="72" w:type="dxa"/>
            </w:tcMar>
            <w:vAlign w:val="center"/>
          </w:tcPr>
          <w:p w14:paraId="6783B3E7"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 xml:space="preserve">Adicionalmente </w:t>
            </w:r>
            <w:r>
              <w:rPr>
                <w:rFonts w:ascii="Soberana Sans Light" w:eastAsia="Times New Roman" w:hAnsi="Soberana Sans Light" w:cs="Arial"/>
                <w:color w:val="000000"/>
                <w:sz w:val="18"/>
                <w:szCs w:val="18"/>
                <w:lang w:eastAsia="es-MX"/>
              </w:rPr>
              <w:t>¿</w:t>
            </w:r>
            <w:r w:rsidRPr="00602594">
              <w:rPr>
                <w:rFonts w:ascii="Soberana Sans Light" w:eastAsia="Times New Roman" w:hAnsi="Soberana Sans Light" w:cs="Arial"/>
                <w:color w:val="000000"/>
                <w:sz w:val="18"/>
                <w:szCs w:val="18"/>
                <w:lang w:eastAsia="es-MX"/>
              </w:rPr>
              <w:t>se presenta el porcentaje en peso de los aditivos en e</w:t>
            </w:r>
            <w:r>
              <w:rPr>
                <w:rFonts w:ascii="Soberana Sans Light" w:eastAsia="Times New Roman" w:hAnsi="Soberana Sans Light" w:cs="Arial"/>
                <w:color w:val="000000"/>
                <w:sz w:val="18"/>
                <w:szCs w:val="18"/>
                <w:lang w:eastAsia="es-MX"/>
              </w:rPr>
              <w:t>l Fluido Fracturante a utilizar?</w:t>
            </w:r>
          </w:p>
        </w:tc>
        <w:tc>
          <w:tcPr>
            <w:tcW w:w="1150" w:type="dxa"/>
            <w:gridSpan w:val="2"/>
            <w:shd w:val="clear" w:color="auto" w:fill="FFFFFF"/>
          </w:tcPr>
          <w:p w14:paraId="4299A558"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B69078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75352E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29F9DD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0761C1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E215F6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C30922F" w14:textId="77777777" w:rsidTr="00DB7C3C">
        <w:trPr>
          <w:trHeight w:val="379"/>
        </w:trPr>
        <w:tc>
          <w:tcPr>
            <w:tcW w:w="424" w:type="dxa"/>
            <w:shd w:val="clear" w:color="auto" w:fill="FFFFFF"/>
          </w:tcPr>
          <w:p w14:paraId="222E5C2F"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7934286"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57</w:t>
            </w:r>
          </w:p>
        </w:tc>
        <w:tc>
          <w:tcPr>
            <w:tcW w:w="2976" w:type="dxa"/>
            <w:shd w:val="clear" w:color="auto" w:fill="FFFFFF"/>
            <w:tcMar>
              <w:top w:w="0" w:type="dxa"/>
              <w:left w:w="72" w:type="dxa"/>
              <w:bottom w:w="0" w:type="dxa"/>
              <w:right w:w="72" w:type="dxa"/>
            </w:tcMar>
            <w:vAlign w:val="center"/>
          </w:tcPr>
          <w:p w14:paraId="176C0B83"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La</w:t>
            </w:r>
            <w:r>
              <w:rPr>
                <w:rFonts w:ascii="Soberana Sans Light" w:eastAsia="Times New Roman" w:hAnsi="Soberana Sans Light" w:cs="Arial"/>
                <w:color w:val="000000"/>
                <w:sz w:val="18"/>
                <w:szCs w:val="18"/>
                <w:lang w:eastAsia="es-MX"/>
              </w:rPr>
              <w:t>s</w:t>
            </w:r>
            <w:r w:rsidRPr="00602594">
              <w:rPr>
                <w:rFonts w:ascii="Soberana Sans Light" w:eastAsia="Times New Roman" w:hAnsi="Soberana Sans Light" w:cs="Arial"/>
                <w:color w:val="000000"/>
                <w:sz w:val="18"/>
                <w:szCs w:val="18"/>
                <w:lang w:eastAsia="es-MX"/>
              </w:rPr>
              <w:t xml:space="preserve"> presas de terracería para el almacenamiento de Aguas de Primer Uso para Fracturamiento</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 xml:space="preserve">Hidráulico </w:t>
            </w:r>
            <w:r>
              <w:rPr>
                <w:rFonts w:ascii="Soberana Sans Light" w:eastAsia="Times New Roman" w:hAnsi="Soberana Sans Light" w:cs="Arial"/>
                <w:color w:val="000000"/>
                <w:sz w:val="18"/>
                <w:szCs w:val="18"/>
                <w:lang w:eastAsia="es-MX"/>
              </w:rPr>
              <w:t xml:space="preserve">¿se utilizan </w:t>
            </w:r>
            <w:r w:rsidRPr="00602594">
              <w:rPr>
                <w:rFonts w:ascii="Soberana Sans Light" w:eastAsia="Times New Roman" w:hAnsi="Soberana Sans Light" w:cs="Arial"/>
                <w:color w:val="000000"/>
                <w:sz w:val="18"/>
                <w:szCs w:val="18"/>
                <w:lang w:eastAsia="es-MX"/>
              </w:rPr>
              <w:t>en las actividades de Exploración y Extracción en Yacimientos No Convencionales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27026B98"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2E6793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EC5FCE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C83879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CF5F19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242151B"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D52A458" w14:textId="77777777" w:rsidTr="00DB7C3C">
        <w:trPr>
          <w:trHeight w:val="379"/>
        </w:trPr>
        <w:tc>
          <w:tcPr>
            <w:tcW w:w="424" w:type="dxa"/>
            <w:shd w:val="clear" w:color="auto" w:fill="FFFFFF"/>
          </w:tcPr>
          <w:p w14:paraId="1E650C23"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58F6652"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57</w:t>
            </w:r>
          </w:p>
        </w:tc>
        <w:tc>
          <w:tcPr>
            <w:tcW w:w="2976" w:type="dxa"/>
            <w:shd w:val="clear" w:color="auto" w:fill="FFFFFF"/>
            <w:tcMar>
              <w:top w:w="0" w:type="dxa"/>
              <w:left w:w="72" w:type="dxa"/>
              <w:bottom w:w="0" w:type="dxa"/>
              <w:right w:w="72" w:type="dxa"/>
            </w:tcMar>
            <w:vAlign w:val="center"/>
          </w:tcPr>
          <w:p w14:paraId="095515D5" w14:textId="77777777" w:rsidR="00B5013B" w:rsidRPr="00602594"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La</w:t>
            </w:r>
            <w:r>
              <w:rPr>
                <w:rFonts w:ascii="Soberana Sans Light" w:eastAsia="Times New Roman" w:hAnsi="Soberana Sans Light" w:cs="Arial"/>
                <w:color w:val="000000"/>
                <w:sz w:val="18"/>
                <w:szCs w:val="18"/>
                <w:lang w:eastAsia="es-MX"/>
              </w:rPr>
              <w:t>s</w:t>
            </w:r>
            <w:r w:rsidRPr="00602594">
              <w:rPr>
                <w:rFonts w:ascii="Soberana Sans Light" w:eastAsia="Times New Roman" w:hAnsi="Soberana Sans Light" w:cs="Arial"/>
                <w:color w:val="000000"/>
                <w:sz w:val="18"/>
                <w:szCs w:val="18"/>
                <w:lang w:eastAsia="es-MX"/>
              </w:rPr>
              <w:t xml:space="preserve"> presas de terracería para el almacenamiento de Aguas de Primer Uso para Fracturamiento</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Hidráulico</w:t>
            </w:r>
            <w:r>
              <w:rPr>
                <w:rFonts w:ascii="Soberana Sans Light" w:eastAsia="Times New Roman" w:hAnsi="Soberana Sans Light" w:cs="Arial"/>
                <w:color w:val="000000"/>
                <w:sz w:val="18"/>
                <w:szCs w:val="18"/>
                <w:lang w:eastAsia="es-MX"/>
              </w:rPr>
              <w:t>, ¿se</w:t>
            </w:r>
            <w:r w:rsidRPr="00602594">
              <w:rPr>
                <w:rFonts w:ascii="Soberana Sans Light" w:eastAsia="Times New Roman" w:hAnsi="Soberana Sans Light" w:cs="Arial"/>
                <w:color w:val="000000"/>
                <w:sz w:val="18"/>
                <w:szCs w:val="18"/>
                <w:lang w:eastAsia="es-MX"/>
              </w:rPr>
              <w:t xml:space="preserve"> diseña</w:t>
            </w:r>
            <w:r>
              <w:rPr>
                <w:rFonts w:ascii="Soberana Sans Light" w:eastAsia="Times New Roman" w:hAnsi="Soberana Sans Light" w:cs="Arial"/>
                <w:color w:val="000000"/>
                <w:sz w:val="18"/>
                <w:szCs w:val="18"/>
                <w:lang w:eastAsia="es-MX"/>
              </w:rPr>
              <w:t>ron</w:t>
            </w:r>
            <w:r w:rsidRPr="00602594">
              <w:rPr>
                <w:rFonts w:ascii="Soberana Sans Light" w:eastAsia="Times New Roman" w:hAnsi="Soberana Sans Light" w:cs="Arial"/>
                <w:color w:val="000000"/>
                <w:sz w:val="18"/>
                <w:szCs w:val="18"/>
                <w:lang w:eastAsia="es-MX"/>
              </w:rPr>
              <w:t xml:space="preserve"> con base a los resultados del Análisis de Riesgo desarrollado para la Autorización de su Sistema de</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Administración y las mejores prácticas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20334F24"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B6FEBD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FB7C08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7617C5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1EB0CA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150A18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DE90921" w14:textId="77777777" w:rsidTr="00DB7C3C">
        <w:trPr>
          <w:trHeight w:val="379"/>
        </w:trPr>
        <w:tc>
          <w:tcPr>
            <w:tcW w:w="424" w:type="dxa"/>
            <w:shd w:val="clear" w:color="auto" w:fill="FFFFFF"/>
          </w:tcPr>
          <w:p w14:paraId="2677A334"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56BCD68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57</w:t>
            </w:r>
          </w:p>
        </w:tc>
        <w:tc>
          <w:tcPr>
            <w:tcW w:w="2976" w:type="dxa"/>
            <w:shd w:val="clear" w:color="auto" w:fill="FFFFFF"/>
            <w:tcMar>
              <w:top w:w="0" w:type="dxa"/>
              <w:left w:w="72" w:type="dxa"/>
              <w:bottom w:w="0" w:type="dxa"/>
              <w:right w:w="72" w:type="dxa"/>
            </w:tcMar>
            <w:vAlign w:val="center"/>
          </w:tcPr>
          <w:p w14:paraId="25800F88"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 xml:space="preserve">Las presas de terracería </w:t>
            </w:r>
            <w:r>
              <w:rPr>
                <w:rFonts w:ascii="Soberana Sans Light" w:eastAsia="Times New Roman" w:hAnsi="Soberana Sans Light" w:cs="Arial"/>
                <w:color w:val="000000"/>
                <w:sz w:val="18"/>
                <w:szCs w:val="18"/>
                <w:lang w:eastAsia="es-MX"/>
              </w:rPr>
              <w:t xml:space="preserve">¿se encuentran </w:t>
            </w:r>
            <w:r w:rsidRPr="00602594">
              <w:rPr>
                <w:rFonts w:ascii="Soberana Sans Light" w:eastAsia="Times New Roman" w:hAnsi="Soberana Sans Light" w:cs="Arial"/>
                <w:color w:val="000000"/>
                <w:sz w:val="18"/>
                <w:szCs w:val="18"/>
                <w:lang w:eastAsia="es-MX"/>
              </w:rPr>
              <w:t>debidamente protegidas e impermeabilizadas</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mediante una geomembrana, seleccionada de acuerdo a la operación y el entorno al que estará expuesta, colocada en la</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totalidad de la extensión de la presa y las paredes de la misma</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3CE0973E"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F17004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071E2E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C1AAC9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65BA2D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483588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57765E5" w14:textId="77777777" w:rsidTr="00DB7C3C">
        <w:trPr>
          <w:trHeight w:val="379"/>
        </w:trPr>
        <w:tc>
          <w:tcPr>
            <w:tcW w:w="424" w:type="dxa"/>
            <w:shd w:val="clear" w:color="auto" w:fill="FFFFFF"/>
          </w:tcPr>
          <w:p w14:paraId="0010085D"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21D954E"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57</w:t>
            </w:r>
          </w:p>
        </w:tc>
        <w:tc>
          <w:tcPr>
            <w:tcW w:w="2976" w:type="dxa"/>
            <w:shd w:val="clear" w:color="auto" w:fill="FFFFFF"/>
            <w:tcMar>
              <w:top w:w="0" w:type="dxa"/>
              <w:left w:w="72" w:type="dxa"/>
              <w:bottom w:w="0" w:type="dxa"/>
              <w:right w:w="72" w:type="dxa"/>
            </w:tcMar>
            <w:vAlign w:val="center"/>
          </w:tcPr>
          <w:p w14:paraId="43F589A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602594">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¿ha </w:t>
            </w:r>
            <w:r w:rsidRPr="00602594">
              <w:rPr>
                <w:rFonts w:ascii="Soberana Sans Light" w:eastAsia="Times New Roman" w:hAnsi="Soberana Sans Light" w:cs="Arial"/>
                <w:color w:val="000000"/>
                <w:sz w:val="18"/>
                <w:szCs w:val="18"/>
                <w:lang w:eastAsia="es-MX"/>
              </w:rPr>
              <w:t>realiza</w:t>
            </w:r>
            <w:r>
              <w:rPr>
                <w:rFonts w:ascii="Soberana Sans Light" w:eastAsia="Times New Roman" w:hAnsi="Soberana Sans Light" w:cs="Arial"/>
                <w:color w:val="000000"/>
                <w:sz w:val="18"/>
                <w:szCs w:val="18"/>
                <w:lang w:eastAsia="es-MX"/>
              </w:rPr>
              <w:t>do</w:t>
            </w:r>
            <w:r w:rsidRPr="00602594">
              <w:rPr>
                <w:rFonts w:ascii="Soberana Sans Light" w:eastAsia="Times New Roman" w:hAnsi="Soberana Sans Light" w:cs="Arial"/>
                <w:color w:val="000000"/>
                <w:sz w:val="18"/>
                <w:szCs w:val="18"/>
                <w:lang w:eastAsia="es-MX"/>
              </w:rPr>
              <w:t xml:space="preserve"> la construcción de presas de terracería para el Fracturamiento Hidráulico en la etapa de</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Terminación de Pozos, conforme a la legislación aplicable y la normatividad reconocida en su Sistema de Administración, así</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 xml:space="preserve">como con las medidas y condicionantes establecidas en las autorizaciones en materia de </w:t>
            </w:r>
            <w:r w:rsidRPr="00602594">
              <w:rPr>
                <w:rFonts w:ascii="Soberana Sans Light" w:eastAsia="Times New Roman" w:hAnsi="Soberana Sans Light" w:cs="Arial"/>
                <w:color w:val="000000"/>
                <w:sz w:val="18"/>
                <w:szCs w:val="18"/>
                <w:lang w:eastAsia="es-MX"/>
              </w:rPr>
              <w:lastRenderedPageBreak/>
              <w:t>imp</w:t>
            </w:r>
            <w:r>
              <w:rPr>
                <w:rFonts w:ascii="Soberana Sans Light" w:eastAsia="Times New Roman" w:hAnsi="Soberana Sans Light" w:cs="Arial"/>
                <w:color w:val="000000"/>
                <w:sz w:val="18"/>
                <w:szCs w:val="18"/>
                <w:lang w:eastAsia="es-MX"/>
              </w:rPr>
              <w:t>acto ambiental que correspondan?</w:t>
            </w:r>
          </w:p>
        </w:tc>
        <w:tc>
          <w:tcPr>
            <w:tcW w:w="1150" w:type="dxa"/>
            <w:gridSpan w:val="2"/>
            <w:shd w:val="clear" w:color="auto" w:fill="FFFFFF"/>
          </w:tcPr>
          <w:p w14:paraId="3DAFD67C"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1DC4277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92BDB7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28E99F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3B5E56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42FB67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7ECBBC3" w14:textId="77777777" w:rsidTr="00DB7C3C">
        <w:trPr>
          <w:trHeight w:val="379"/>
        </w:trPr>
        <w:tc>
          <w:tcPr>
            <w:tcW w:w="424" w:type="dxa"/>
            <w:shd w:val="clear" w:color="auto" w:fill="FFFFFF"/>
          </w:tcPr>
          <w:p w14:paraId="108CCF4C"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4F94691"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58</w:t>
            </w:r>
          </w:p>
        </w:tc>
        <w:tc>
          <w:tcPr>
            <w:tcW w:w="2976" w:type="dxa"/>
            <w:shd w:val="clear" w:color="auto" w:fill="FFFFFF"/>
            <w:tcMar>
              <w:top w:w="0" w:type="dxa"/>
              <w:left w:w="72" w:type="dxa"/>
              <w:bottom w:w="0" w:type="dxa"/>
              <w:right w:w="72" w:type="dxa"/>
            </w:tcMar>
            <w:vAlign w:val="center"/>
          </w:tcPr>
          <w:p w14:paraId="6A14E5BD"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 construyen</w:t>
            </w:r>
            <w:r w:rsidRPr="00602594">
              <w:rPr>
                <w:rFonts w:ascii="Soberana Sans Light" w:eastAsia="Times New Roman" w:hAnsi="Soberana Sans Light" w:cs="Arial"/>
                <w:color w:val="000000"/>
                <w:sz w:val="18"/>
                <w:szCs w:val="18"/>
                <w:lang w:eastAsia="es-MX"/>
              </w:rPr>
              <w:t xml:space="preserve"> presas para el almacenamiento de Aguas de Primer Uso para la Terminación de Pozos de</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 xml:space="preserve">Extracción </w:t>
            </w:r>
            <w:r>
              <w:rPr>
                <w:rFonts w:ascii="Soberana Sans Light" w:eastAsia="Times New Roman" w:hAnsi="Soberana Sans Light" w:cs="Arial"/>
                <w:color w:val="000000"/>
                <w:sz w:val="18"/>
                <w:szCs w:val="18"/>
                <w:lang w:eastAsia="es-MX"/>
              </w:rPr>
              <w:t>se</w:t>
            </w:r>
            <w:r w:rsidRPr="00602594">
              <w:rPr>
                <w:rFonts w:ascii="Soberana Sans Light" w:eastAsia="Times New Roman" w:hAnsi="Soberana Sans Light" w:cs="Arial"/>
                <w:color w:val="000000"/>
                <w:sz w:val="18"/>
                <w:szCs w:val="18"/>
                <w:lang w:eastAsia="es-MX"/>
              </w:rPr>
              <w:t xml:space="preserve"> utiliza</w:t>
            </w:r>
            <w:r>
              <w:rPr>
                <w:rFonts w:ascii="Soberana Sans Light" w:eastAsia="Times New Roman" w:hAnsi="Soberana Sans Light" w:cs="Arial"/>
                <w:color w:val="000000"/>
                <w:sz w:val="18"/>
                <w:szCs w:val="18"/>
                <w:lang w:eastAsia="es-MX"/>
              </w:rPr>
              <w:t>n</w:t>
            </w:r>
            <w:r w:rsidRPr="00602594">
              <w:rPr>
                <w:rFonts w:ascii="Soberana Sans Light" w:eastAsia="Times New Roman" w:hAnsi="Soberana Sans Light" w:cs="Arial"/>
                <w:color w:val="000000"/>
                <w:sz w:val="18"/>
                <w:szCs w:val="18"/>
                <w:lang w:eastAsia="es-MX"/>
              </w:rPr>
              <w:t xml:space="preserve"> como parte de una red hidráulica para abastecer los trabajos de Fracturamiento Hidráulico</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durante la etapa de desarrollo, con el propósito de disminuir el impacto ambiental, atenuar el impacto ambiental y para reducir el</w:t>
            </w:r>
            <w:r>
              <w:rPr>
                <w:rFonts w:ascii="Soberana Sans Light" w:eastAsia="Times New Roman" w:hAnsi="Soberana Sans Light" w:cs="Arial"/>
                <w:color w:val="000000"/>
                <w:sz w:val="18"/>
                <w:szCs w:val="18"/>
                <w:lang w:eastAsia="es-MX"/>
              </w:rPr>
              <w:t xml:space="preserve"> tránsito de vehículos?</w:t>
            </w:r>
          </w:p>
        </w:tc>
        <w:tc>
          <w:tcPr>
            <w:tcW w:w="1150" w:type="dxa"/>
            <w:gridSpan w:val="2"/>
            <w:shd w:val="clear" w:color="auto" w:fill="FFFFFF"/>
          </w:tcPr>
          <w:p w14:paraId="3EBE8549"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E0C248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2E11A5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0BB6AC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0FBDD2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95F4BD2"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64BE9958" w14:textId="77777777" w:rsidTr="00DB7C3C">
        <w:trPr>
          <w:trHeight w:val="379"/>
        </w:trPr>
        <w:tc>
          <w:tcPr>
            <w:tcW w:w="424" w:type="dxa"/>
            <w:shd w:val="clear" w:color="auto" w:fill="FFFFFF"/>
          </w:tcPr>
          <w:p w14:paraId="2FEC0713"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CD83893" w14:textId="77777777" w:rsidR="00B5013B" w:rsidRPr="002D4E0A"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2D4E0A">
              <w:rPr>
                <w:rFonts w:ascii="Soberana Sans Light" w:eastAsia="Times New Roman" w:hAnsi="Soberana Sans Light" w:cs="Arial"/>
                <w:bCs/>
                <w:color w:val="000000"/>
                <w:sz w:val="18"/>
                <w:szCs w:val="18"/>
                <w:lang w:eastAsia="es-MX"/>
              </w:rPr>
              <w:t>59</w:t>
            </w:r>
          </w:p>
        </w:tc>
        <w:tc>
          <w:tcPr>
            <w:tcW w:w="2976" w:type="dxa"/>
            <w:shd w:val="clear" w:color="auto" w:fill="FFFFFF"/>
            <w:tcMar>
              <w:top w:w="0" w:type="dxa"/>
              <w:left w:w="72" w:type="dxa"/>
              <w:bottom w:w="0" w:type="dxa"/>
              <w:right w:w="72" w:type="dxa"/>
            </w:tcMar>
            <w:vAlign w:val="center"/>
          </w:tcPr>
          <w:p w14:paraId="5DFF1C9E" w14:textId="77777777" w:rsidR="00B5013B" w:rsidRPr="002D4E0A"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2D4E0A">
              <w:rPr>
                <w:rFonts w:ascii="Soberana Sans Light" w:eastAsia="Times New Roman" w:hAnsi="Soberana Sans Light" w:cs="Arial"/>
                <w:color w:val="000000"/>
                <w:sz w:val="18"/>
                <w:szCs w:val="18"/>
                <w:lang w:eastAsia="es-MX"/>
              </w:rPr>
              <w:t>Para el almacenamiento de Aguas de primer uso para el Fracturamiento Hidráulico y las zonas aledañas que hayan resultado impactadas, al final de la etapa de Terminación de los Pozos</w:t>
            </w:r>
            <w:r>
              <w:rPr>
                <w:rFonts w:ascii="Soberana Sans Light" w:eastAsia="Times New Roman" w:hAnsi="Soberana Sans Light" w:cs="Arial"/>
                <w:color w:val="000000"/>
                <w:sz w:val="18"/>
                <w:szCs w:val="18"/>
                <w:lang w:eastAsia="es-MX"/>
              </w:rPr>
              <w:t>, el Regulado ¿</w:t>
            </w:r>
            <w:r w:rsidRPr="002D4E0A">
              <w:rPr>
                <w:rFonts w:ascii="Soberana Sans Light" w:eastAsia="Times New Roman" w:hAnsi="Soberana Sans Light" w:cs="Arial"/>
                <w:color w:val="000000"/>
                <w:sz w:val="18"/>
                <w:szCs w:val="18"/>
                <w:lang w:eastAsia="es-MX"/>
              </w:rPr>
              <w:t>restaura el área utilizada para la construcción de las presas de terracería, a condiciones similares a las prevalecientes en las áreas adyacentes o que propicien la contin</w:t>
            </w:r>
            <w:r>
              <w:rPr>
                <w:rFonts w:ascii="Soberana Sans Light" w:eastAsia="Times New Roman" w:hAnsi="Soberana Sans Light" w:cs="Arial"/>
                <w:color w:val="000000"/>
                <w:sz w:val="18"/>
                <w:szCs w:val="18"/>
                <w:lang w:eastAsia="es-MX"/>
              </w:rPr>
              <w:t>uidad de los procesos naturales?</w:t>
            </w:r>
          </w:p>
        </w:tc>
        <w:tc>
          <w:tcPr>
            <w:tcW w:w="1150" w:type="dxa"/>
            <w:gridSpan w:val="2"/>
            <w:shd w:val="clear" w:color="auto" w:fill="FFFFFF"/>
          </w:tcPr>
          <w:p w14:paraId="1EF9C29A" w14:textId="77777777" w:rsidR="00B5013B" w:rsidRDefault="00B5013B" w:rsidP="0077686C">
            <w:pPr>
              <w:jc w:val="center"/>
            </w:pPr>
            <w:r w:rsidRPr="002D4E0A">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EAB425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B1C1C5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0789D8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E3F64E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10E181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B7DE153" w14:textId="77777777" w:rsidTr="00DB7C3C">
        <w:trPr>
          <w:trHeight w:val="379"/>
        </w:trPr>
        <w:tc>
          <w:tcPr>
            <w:tcW w:w="424" w:type="dxa"/>
            <w:shd w:val="clear" w:color="auto" w:fill="FFFFFF"/>
          </w:tcPr>
          <w:p w14:paraId="7F0DBC40"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CFBEA0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60</w:t>
            </w:r>
          </w:p>
        </w:tc>
        <w:tc>
          <w:tcPr>
            <w:tcW w:w="2976" w:type="dxa"/>
            <w:shd w:val="clear" w:color="auto" w:fill="FFFFFF"/>
            <w:tcMar>
              <w:top w:w="0" w:type="dxa"/>
              <w:left w:w="72" w:type="dxa"/>
              <w:bottom w:w="0" w:type="dxa"/>
              <w:right w:w="72" w:type="dxa"/>
            </w:tcMar>
            <w:vAlign w:val="center"/>
          </w:tcPr>
          <w:p w14:paraId="774E9F81"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El manejo y almacenamiento de los aditivos y Agentes Apuntalantes para la formulación de los Fluidos</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 xml:space="preserve">Fracturantes, </w:t>
            </w:r>
            <w:r>
              <w:rPr>
                <w:rFonts w:ascii="Soberana Sans Light" w:eastAsia="Times New Roman" w:hAnsi="Soberana Sans Light" w:cs="Arial"/>
                <w:color w:val="000000"/>
                <w:sz w:val="18"/>
                <w:szCs w:val="18"/>
                <w:lang w:eastAsia="es-MX"/>
              </w:rPr>
              <w:t>¿se realiza</w:t>
            </w:r>
            <w:r w:rsidRPr="00602594">
              <w:rPr>
                <w:rFonts w:ascii="Soberana Sans Light" w:eastAsia="Times New Roman" w:hAnsi="Soberana Sans Light" w:cs="Arial"/>
                <w:color w:val="000000"/>
                <w:sz w:val="18"/>
                <w:szCs w:val="18"/>
                <w:lang w:eastAsia="es-MX"/>
              </w:rPr>
              <w:t xml:space="preserve"> en apego a lo establecido en la normatividad aplicable y lo establecido por los Regulados en su</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Sistema de Administra</w:t>
            </w:r>
            <w:r>
              <w:rPr>
                <w:rFonts w:ascii="Soberana Sans Light" w:eastAsia="Times New Roman" w:hAnsi="Soberana Sans Light" w:cs="Arial"/>
                <w:color w:val="000000"/>
                <w:sz w:val="18"/>
                <w:szCs w:val="18"/>
                <w:lang w:eastAsia="es-MX"/>
              </w:rPr>
              <w:t>ción autorizado por la Agencia?</w:t>
            </w:r>
          </w:p>
        </w:tc>
        <w:tc>
          <w:tcPr>
            <w:tcW w:w="1150" w:type="dxa"/>
            <w:gridSpan w:val="2"/>
            <w:shd w:val="clear" w:color="auto" w:fill="FFFFFF"/>
          </w:tcPr>
          <w:p w14:paraId="1E4A0D34"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9E948C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2598C4D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0C3624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29F6F7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984820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E5EDFD9" w14:textId="77777777" w:rsidTr="00DB7C3C">
        <w:trPr>
          <w:trHeight w:val="379"/>
        </w:trPr>
        <w:tc>
          <w:tcPr>
            <w:tcW w:w="424" w:type="dxa"/>
            <w:shd w:val="clear" w:color="auto" w:fill="FFFFFF"/>
          </w:tcPr>
          <w:p w14:paraId="6739F442"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55C7047"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60</w:t>
            </w:r>
          </w:p>
        </w:tc>
        <w:tc>
          <w:tcPr>
            <w:tcW w:w="2976" w:type="dxa"/>
            <w:shd w:val="clear" w:color="auto" w:fill="FFFFFF"/>
            <w:tcMar>
              <w:top w:w="0" w:type="dxa"/>
              <w:left w:w="72" w:type="dxa"/>
              <w:bottom w:w="0" w:type="dxa"/>
              <w:right w:w="72" w:type="dxa"/>
            </w:tcMar>
            <w:vAlign w:val="center"/>
          </w:tcPr>
          <w:p w14:paraId="364C27A3" w14:textId="77777777" w:rsidR="00B5013B" w:rsidRPr="00602594"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¿Se</w:t>
            </w:r>
            <w:r w:rsidRPr="00602594">
              <w:rPr>
                <w:rFonts w:ascii="Soberana Sans Light" w:eastAsia="Times New Roman" w:hAnsi="Soberana Sans Light" w:cs="Arial"/>
                <w:color w:val="000000"/>
                <w:sz w:val="18"/>
                <w:szCs w:val="18"/>
                <w:lang w:eastAsia="es-MX"/>
              </w:rPr>
              <w:t xml:space="preserve"> asegur</w:t>
            </w:r>
            <w:r>
              <w:rPr>
                <w:rFonts w:ascii="Soberana Sans Light" w:eastAsia="Times New Roman" w:hAnsi="Soberana Sans Light" w:cs="Arial"/>
                <w:color w:val="000000"/>
                <w:sz w:val="18"/>
                <w:szCs w:val="18"/>
                <w:lang w:eastAsia="es-MX"/>
              </w:rPr>
              <w:t>a</w:t>
            </w:r>
            <w:r w:rsidRPr="00602594">
              <w:rPr>
                <w:rFonts w:ascii="Soberana Sans Light" w:eastAsia="Times New Roman" w:hAnsi="Soberana Sans Light" w:cs="Arial"/>
                <w:color w:val="000000"/>
                <w:sz w:val="18"/>
                <w:szCs w:val="18"/>
                <w:lang w:eastAsia="es-MX"/>
              </w:rPr>
              <w:t xml:space="preserve"> su aislamiento en áreas apropiadas, para</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 xml:space="preserve">evitar la contaminación del suelo, cuerpos de agua </w:t>
            </w:r>
            <w:r>
              <w:rPr>
                <w:rFonts w:ascii="Soberana Sans Light" w:eastAsia="Times New Roman" w:hAnsi="Soberana Sans Light" w:cs="Arial"/>
                <w:color w:val="000000"/>
                <w:sz w:val="18"/>
                <w:szCs w:val="18"/>
                <w:lang w:eastAsia="es-MX"/>
              </w:rPr>
              <w:t>y la atmósfera?</w:t>
            </w:r>
          </w:p>
        </w:tc>
        <w:tc>
          <w:tcPr>
            <w:tcW w:w="1150" w:type="dxa"/>
            <w:gridSpan w:val="2"/>
            <w:shd w:val="clear" w:color="auto" w:fill="FFFFFF"/>
          </w:tcPr>
          <w:p w14:paraId="22997BDF"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531E3D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5FD9F8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DDE707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98C437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50510B6"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AC64529" w14:textId="77777777" w:rsidTr="00DB7C3C">
        <w:trPr>
          <w:trHeight w:val="379"/>
        </w:trPr>
        <w:tc>
          <w:tcPr>
            <w:tcW w:w="424" w:type="dxa"/>
            <w:shd w:val="clear" w:color="auto" w:fill="FFFFFF"/>
          </w:tcPr>
          <w:p w14:paraId="38BE577B"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792EE6BE"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61</w:t>
            </w:r>
          </w:p>
        </w:tc>
        <w:tc>
          <w:tcPr>
            <w:tcW w:w="2976" w:type="dxa"/>
            <w:shd w:val="clear" w:color="auto" w:fill="FFFFFF"/>
            <w:tcMar>
              <w:top w:w="0" w:type="dxa"/>
              <w:left w:w="72" w:type="dxa"/>
              <w:bottom w:w="0" w:type="dxa"/>
              <w:right w:w="72" w:type="dxa"/>
            </w:tcMar>
            <w:vAlign w:val="center"/>
          </w:tcPr>
          <w:p w14:paraId="1756F7CB"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602594">
              <w:rPr>
                <w:rFonts w:ascii="Soberana Sans Light" w:eastAsia="Times New Roman" w:hAnsi="Soberana Sans Light" w:cs="Arial"/>
                <w:color w:val="000000"/>
                <w:sz w:val="18"/>
                <w:szCs w:val="18"/>
                <w:lang w:eastAsia="es-MX"/>
              </w:rPr>
              <w:t xml:space="preserve"> Regulado</w:t>
            </w:r>
            <w:r>
              <w:rPr>
                <w:rFonts w:ascii="Soberana Sans Light" w:eastAsia="Times New Roman" w:hAnsi="Soberana Sans Light" w:cs="Arial"/>
                <w:color w:val="000000"/>
                <w:sz w:val="18"/>
                <w:szCs w:val="18"/>
                <w:lang w:eastAsia="es-MX"/>
              </w:rPr>
              <w:t xml:space="preserve"> ¿implementa</w:t>
            </w:r>
            <w:r w:rsidRPr="00602594">
              <w:rPr>
                <w:rFonts w:ascii="Soberana Sans Light" w:eastAsia="Times New Roman" w:hAnsi="Soberana Sans Light" w:cs="Arial"/>
                <w:color w:val="000000"/>
                <w:sz w:val="18"/>
                <w:szCs w:val="18"/>
                <w:lang w:eastAsia="es-MX"/>
              </w:rPr>
              <w:t xml:space="preserve"> mecanismos para la incorporación de las mejores prácticas en el uso de</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aditivos y materiales en los Fluidos Fractura</w:t>
            </w:r>
            <w:r>
              <w:rPr>
                <w:rFonts w:ascii="Soberana Sans Light" w:eastAsia="Times New Roman" w:hAnsi="Soberana Sans Light" w:cs="Arial"/>
                <w:color w:val="000000"/>
                <w:sz w:val="18"/>
                <w:szCs w:val="18"/>
                <w:lang w:eastAsia="es-MX"/>
              </w:rPr>
              <w:t>ntes, en cantidad y composición?</w:t>
            </w:r>
          </w:p>
        </w:tc>
        <w:tc>
          <w:tcPr>
            <w:tcW w:w="1150" w:type="dxa"/>
            <w:gridSpan w:val="2"/>
            <w:shd w:val="clear" w:color="auto" w:fill="FFFFFF"/>
          </w:tcPr>
          <w:p w14:paraId="7E6CE874"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31EB5C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C318FD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4688D3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9FF3E5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0077FF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1D2F20F" w14:textId="77777777" w:rsidTr="00DB7C3C">
        <w:trPr>
          <w:trHeight w:val="379"/>
        </w:trPr>
        <w:tc>
          <w:tcPr>
            <w:tcW w:w="424" w:type="dxa"/>
            <w:shd w:val="clear" w:color="auto" w:fill="FFFFFF"/>
          </w:tcPr>
          <w:p w14:paraId="43580279"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263A7DD"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62</w:t>
            </w:r>
          </w:p>
        </w:tc>
        <w:tc>
          <w:tcPr>
            <w:tcW w:w="2976" w:type="dxa"/>
            <w:shd w:val="clear" w:color="auto" w:fill="FFFFFF"/>
            <w:tcMar>
              <w:top w:w="0" w:type="dxa"/>
              <w:left w:w="72" w:type="dxa"/>
              <w:bottom w:w="0" w:type="dxa"/>
              <w:right w:w="72" w:type="dxa"/>
            </w:tcMar>
            <w:vAlign w:val="center"/>
          </w:tcPr>
          <w:p w14:paraId="642B7CD5"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w:t>
            </w:r>
            <w:r w:rsidRPr="00602594">
              <w:rPr>
                <w:rFonts w:ascii="Soberana Sans Light" w:eastAsia="Times New Roman" w:hAnsi="Soberana Sans Light" w:cs="Arial"/>
                <w:color w:val="000000"/>
                <w:sz w:val="18"/>
                <w:szCs w:val="18"/>
                <w:lang w:eastAsia="es-MX"/>
              </w:rPr>
              <w:t>Regulado</w:t>
            </w:r>
            <w:r>
              <w:rPr>
                <w:rFonts w:ascii="Soberana Sans Light" w:eastAsia="Times New Roman" w:hAnsi="Soberana Sans Light" w:cs="Arial"/>
                <w:color w:val="000000"/>
                <w:sz w:val="18"/>
                <w:szCs w:val="18"/>
                <w:lang w:eastAsia="es-MX"/>
              </w:rPr>
              <w:t xml:space="preserve"> ¿cuenta</w:t>
            </w:r>
            <w:r w:rsidRPr="00602594">
              <w:rPr>
                <w:rFonts w:ascii="Soberana Sans Light" w:eastAsia="Times New Roman" w:hAnsi="Soberana Sans Light" w:cs="Arial"/>
                <w:color w:val="000000"/>
                <w:sz w:val="18"/>
                <w:szCs w:val="18"/>
                <w:lang w:eastAsia="es-MX"/>
              </w:rPr>
              <w:t xml:space="preserve"> con una bitácora foliada y actualizada de la operación de Fracturamiento</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Hidráulico</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7360F661"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9D8E2D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08453C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F8E360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DBAC03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06D07DA"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71C209A" w14:textId="77777777" w:rsidTr="00DB7C3C">
        <w:trPr>
          <w:trHeight w:val="379"/>
        </w:trPr>
        <w:tc>
          <w:tcPr>
            <w:tcW w:w="424" w:type="dxa"/>
            <w:shd w:val="clear" w:color="auto" w:fill="FFFFFF"/>
          </w:tcPr>
          <w:p w14:paraId="449D2EAC"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5D146036"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62</w:t>
            </w:r>
          </w:p>
        </w:tc>
        <w:tc>
          <w:tcPr>
            <w:tcW w:w="2976" w:type="dxa"/>
            <w:shd w:val="clear" w:color="auto" w:fill="FFFFFF"/>
            <w:tcMar>
              <w:top w:w="0" w:type="dxa"/>
              <w:left w:w="72" w:type="dxa"/>
              <w:bottom w:w="0" w:type="dxa"/>
              <w:right w:w="72" w:type="dxa"/>
            </w:tcMar>
            <w:vAlign w:val="center"/>
          </w:tcPr>
          <w:p w14:paraId="71BBEEC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Regulado </w:t>
            </w:r>
            <w:r w:rsidRPr="00602594">
              <w:rPr>
                <w:rFonts w:ascii="Soberana Sans Light" w:eastAsia="Times New Roman" w:hAnsi="Soberana Sans Light" w:cs="Arial"/>
                <w:color w:val="000000"/>
                <w:sz w:val="18"/>
                <w:szCs w:val="18"/>
                <w:lang w:eastAsia="es-MX"/>
              </w:rPr>
              <w:t xml:space="preserve">presenta </w:t>
            </w:r>
            <w:r>
              <w:rPr>
                <w:rFonts w:ascii="Soberana Sans Light" w:eastAsia="Times New Roman" w:hAnsi="Soberana Sans Light" w:cs="Arial"/>
                <w:color w:val="000000"/>
                <w:sz w:val="18"/>
                <w:szCs w:val="18"/>
                <w:lang w:eastAsia="es-MX"/>
              </w:rPr>
              <w:t xml:space="preserve">(si ha sido requerida) a </w:t>
            </w:r>
            <w:r w:rsidRPr="00602594">
              <w:rPr>
                <w:rFonts w:ascii="Soberana Sans Light" w:eastAsia="Times New Roman" w:hAnsi="Soberana Sans Light" w:cs="Arial"/>
                <w:color w:val="000000"/>
                <w:sz w:val="18"/>
                <w:szCs w:val="18"/>
                <w:lang w:eastAsia="es-MX"/>
              </w:rPr>
              <w:t>la Agencia</w:t>
            </w:r>
            <w:r>
              <w:rPr>
                <w:rFonts w:ascii="Soberana Sans Light" w:eastAsia="Times New Roman" w:hAnsi="Soberana Sans Light" w:cs="Arial"/>
                <w:color w:val="000000"/>
                <w:sz w:val="18"/>
                <w:szCs w:val="18"/>
                <w:lang w:eastAsia="es-MX"/>
              </w:rPr>
              <w:t xml:space="preserve"> la bitácora con los </w:t>
            </w:r>
            <w:r w:rsidRPr="00602594">
              <w:rPr>
                <w:rFonts w:ascii="Soberana Sans Light" w:eastAsia="Times New Roman" w:hAnsi="Soberana Sans Light" w:cs="Arial"/>
                <w:color w:val="000000"/>
                <w:sz w:val="18"/>
                <w:szCs w:val="18"/>
                <w:lang w:eastAsia="es-MX"/>
              </w:rPr>
              <w:t>registr</w:t>
            </w:r>
            <w:r>
              <w:rPr>
                <w:rFonts w:ascii="Soberana Sans Light" w:eastAsia="Times New Roman" w:hAnsi="Soberana Sans Light" w:cs="Arial"/>
                <w:color w:val="000000"/>
                <w:sz w:val="18"/>
                <w:szCs w:val="18"/>
                <w:lang w:eastAsia="es-MX"/>
              </w:rPr>
              <w:t>os</w:t>
            </w:r>
            <w:r w:rsidRPr="00602594">
              <w:rPr>
                <w:rFonts w:ascii="Soberana Sans Light" w:eastAsia="Times New Roman" w:hAnsi="Soberana Sans Light" w:cs="Arial"/>
                <w:color w:val="000000"/>
                <w:sz w:val="18"/>
                <w:szCs w:val="18"/>
                <w:lang w:eastAsia="es-MX"/>
              </w:rPr>
              <w:t xml:space="preserve"> por cada etapa, el volumen de fluido</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empleado y sus componentes, así como la</w:t>
            </w:r>
            <w:r>
              <w:rPr>
                <w:rFonts w:ascii="Soberana Sans Light" w:eastAsia="Times New Roman" w:hAnsi="Soberana Sans Light" w:cs="Arial"/>
                <w:color w:val="000000"/>
                <w:sz w:val="18"/>
                <w:szCs w:val="18"/>
                <w:lang w:eastAsia="es-MX"/>
              </w:rPr>
              <w:t xml:space="preserve"> presión de inyección de bombeo?</w:t>
            </w:r>
          </w:p>
        </w:tc>
        <w:tc>
          <w:tcPr>
            <w:tcW w:w="1150" w:type="dxa"/>
            <w:gridSpan w:val="2"/>
            <w:shd w:val="clear" w:color="auto" w:fill="FFFFFF"/>
          </w:tcPr>
          <w:p w14:paraId="51C3349C"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8C61E1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37C1A0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AFFBD6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0114B0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277C06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3F81335" w14:textId="77777777" w:rsidTr="00DB7C3C">
        <w:trPr>
          <w:trHeight w:val="379"/>
        </w:trPr>
        <w:tc>
          <w:tcPr>
            <w:tcW w:w="424" w:type="dxa"/>
            <w:shd w:val="clear" w:color="auto" w:fill="FFFFFF"/>
          </w:tcPr>
          <w:p w14:paraId="0D1BAC5C"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79AFF50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63</w:t>
            </w:r>
          </w:p>
        </w:tc>
        <w:tc>
          <w:tcPr>
            <w:tcW w:w="2976" w:type="dxa"/>
            <w:shd w:val="clear" w:color="auto" w:fill="FFFFFF"/>
            <w:tcMar>
              <w:top w:w="0" w:type="dxa"/>
              <w:left w:w="72" w:type="dxa"/>
              <w:bottom w:w="0" w:type="dxa"/>
              <w:right w:w="72" w:type="dxa"/>
            </w:tcMar>
            <w:vAlign w:val="center"/>
          </w:tcPr>
          <w:p w14:paraId="6E56E7F3"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 xml:space="preserve">El Fluido de Retorno producido por el Fracturamiento Hidráulico </w:t>
            </w:r>
            <w:r>
              <w:rPr>
                <w:rFonts w:ascii="Soberana Sans Light" w:eastAsia="Times New Roman" w:hAnsi="Soberana Sans Light" w:cs="Arial"/>
                <w:color w:val="000000"/>
                <w:sz w:val="18"/>
                <w:szCs w:val="18"/>
                <w:lang w:eastAsia="es-MX"/>
              </w:rPr>
              <w:t>¿es manejado</w:t>
            </w:r>
            <w:r w:rsidRPr="00602594">
              <w:rPr>
                <w:rFonts w:ascii="Soberana Sans Light" w:eastAsia="Times New Roman" w:hAnsi="Soberana Sans Light" w:cs="Arial"/>
                <w:color w:val="000000"/>
                <w:sz w:val="18"/>
                <w:szCs w:val="18"/>
                <w:lang w:eastAsia="es-MX"/>
              </w:rPr>
              <w:t xml:space="preserve"> en términos de la normatividad</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 xml:space="preserve">aplicable en la </w:t>
            </w:r>
            <w:r>
              <w:rPr>
                <w:rFonts w:ascii="Soberana Sans Light" w:eastAsia="Times New Roman" w:hAnsi="Soberana Sans Light" w:cs="Arial"/>
                <w:color w:val="000000"/>
                <w:sz w:val="18"/>
                <w:szCs w:val="18"/>
                <w:lang w:eastAsia="es-MX"/>
              </w:rPr>
              <w:t>materia?</w:t>
            </w:r>
          </w:p>
        </w:tc>
        <w:tc>
          <w:tcPr>
            <w:tcW w:w="1150" w:type="dxa"/>
            <w:gridSpan w:val="2"/>
            <w:shd w:val="clear" w:color="auto" w:fill="FFFFFF"/>
          </w:tcPr>
          <w:p w14:paraId="170D454C"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3283D5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9C700E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27BBD4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017ED5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0F9A33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66993EA" w14:textId="77777777" w:rsidTr="00DB7C3C">
        <w:trPr>
          <w:trHeight w:val="379"/>
        </w:trPr>
        <w:tc>
          <w:tcPr>
            <w:tcW w:w="424" w:type="dxa"/>
            <w:shd w:val="clear" w:color="auto" w:fill="FFFFFF"/>
          </w:tcPr>
          <w:p w14:paraId="7F05ACFF"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7CA9D3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64</w:t>
            </w:r>
          </w:p>
        </w:tc>
        <w:tc>
          <w:tcPr>
            <w:tcW w:w="2976" w:type="dxa"/>
            <w:shd w:val="clear" w:color="auto" w:fill="FFFFFF"/>
            <w:tcMar>
              <w:top w:w="0" w:type="dxa"/>
              <w:left w:w="72" w:type="dxa"/>
              <w:bottom w:w="0" w:type="dxa"/>
              <w:right w:w="72" w:type="dxa"/>
            </w:tcMar>
            <w:vAlign w:val="center"/>
          </w:tcPr>
          <w:p w14:paraId="52FCF94D"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Regulado prohíbe (no permite)</w:t>
            </w:r>
            <w:r w:rsidRPr="00602594">
              <w:rPr>
                <w:rFonts w:ascii="Soberana Sans Light" w:eastAsia="Times New Roman" w:hAnsi="Soberana Sans Light" w:cs="Arial"/>
                <w:color w:val="000000"/>
                <w:sz w:val="18"/>
                <w:szCs w:val="18"/>
                <w:lang w:eastAsia="es-MX"/>
              </w:rPr>
              <w:t xml:space="preserve"> la construcción de presas de terracería para el almacenamiento del Fluido de Retorno ni Agua</w:t>
            </w:r>
            <w:r>
              <w:rPr>
                <w:rFonts w:ascii="Soberana Sans Light" w:eastAsia="Times New Roman" w:hAnsi="Soberana Sans Light" w:cs="Arial"/>
                <w:color w:val="000000"/>
                <w:sz w:val="18"/>
                <w:szCs w:val="18"/>
                <w:lang w:eastAsia="es-MX"/>
              </w:rPr>
              <w:t xml:space="preserve"> Producida?</w:t>
            </w:r>
          </w:p>
        </w:tc>
        <w:tc>
          <w:tcPr>
            <w:tcW w:w="1150" w:type="dxa"/>
            <w:gridSpan w:val="2"/>
            <w:shd w:val="clear" w:color="auto" w:fill="FFFFFF"/>
          </w:tcPr>
          <w:p w14:paraId="4DF4E80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775FAF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42A4FF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64B90D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BFFC86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EB87B92"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49317B8" w14:textId="77777777" w:rsidTr="00DB7C3C">
        <w:trPr>
          <w:trHeight w:val="379"/>
        </w:trPr>
        <w:tc>
          <w:tcPr>
            <w:tcW w:w="424" w:type="dxa"/>
            <w:shd w:val="clear" w:color="auto" w:fill="FFFFFF"/>
          </w:tcPr>
          <w:p w14:paraId="0B5C45DD"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DF0D832"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65</w:t>
            </w:r>
          </w:p>
        </w:tc>
        <w:tc>
          <w:tcPr>
            <w:tcW w:w="2976" w:type="dxa"/>
            <w:shd w:val="clear" w:color="auto" w:fill="FFFFFF"/>
            <w:tcMar>
              <w:top w:w="0" w:type="dxa"/>
              <w:left w:w="72" w:type="dxa"/>
              <w:bottom w:w="0" w:type="dxa"/>
              <w:right w:w="72" w:type="dxa"/>
            </w:tcMar>
            <w:vAlign w:val="center"/>
          </w:tcPr>
          <w:p w14:paraId="4BA2D6BF"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602594">
              <w:rPr>
                <w:rFonts w:ascii="Soberana Sans Light" w:eastAsia="Times New Roman" w:hAnsi="Soberana Sans Light" w:cs="Arial"/>
                <w:color w:val="000000"/>
                <w:sz w:val="18"/>
                <w:szCs w:val="18"/>
                <w:lang w:eastAsia="es-MX"/>
              </w:rPr>
              <w:t>El Fluido de Retorno y el Agua Producida obtenidos en los Pozos de Exploración, Pozos de Extracción o en</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 xml:space="preserve">plantas de separación, </w:t>
            </w:r>
            <w:r>
              <w:rPr>
                <w:rFonts w:ascii="Soberana Sans Light" w:eastAsia="Times New Roman" w:hAnsi="Soberana Sans Light" w:cs="Arial"/>
                <w:color w:val="000000"/>
                <w:sz w:val="18"/>
                <w:szCs w:val="18"/>
                <w:lang w:eastAsia="es-MX"/>
              </w:rPr>
              <w:t>¿se</w:t>
            </w:r>
            <w:r w:rsidRPr="00602594">
              <w:rPr>
                <w:rFonts w:ascii="Soberana Sans Light" w:eastAsia="Times New Roman" w:hAnsi="Soberana Sans Light" w:cs="Arial"/>
                <w:color w:val="000000"/>
                <w:sz w:val="18"/>
                <w:szCs w:val="18"/>
                <w:lang w:eastAsia="es-MX"/>
              </w:rPr>
              <w:t xml:space="preserve"> almacena</w:t>
            </w:r>
            <w:r>
              <w:rPr>
                <w:rFonts w:ascii="Soberana Sans Light" w:eastAsia="Times New Roman" w:hAnsi="Soberana Sans Light" w:cs="Arial"/>
                <w:color w:val="000000"/>
                <w:sz w:val="18"/>
                <w:szCs w:val="18"/>
                <w:lang w:eastAsia="es-MX"/>
              </w:rPr>
              <w:t>n</w:t>
            </w:r>
            <w:r w:rsidRPr="00602594">
              <w:rPr>
                <w:rFonts w:ascii="Soberana Sans Light" w:eastAsia="Times New Roman" w:hAnsi="Soberana Sans Light" w:cs="Arial"/>
                <w:color w:val="000000"/>
                <w:sz w:val="18"/>
                <w:szCs w:val="18"/>
                <w:lang w:eastAsia="es-MX"/>
              </w:rPr>
              <w:t xml:space="preserve"> temporalmente en presas portátiles cerradas antes de ser reciclados en el</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proyecto o realizar su trasiego a Pozos de Disposi</w:t>
            </w:r>
            <w:r>
              <w:rPr>
                <w:rFonts w:ascii="Soberana Sans Light" w:eastAsia="Times New Roman" w:hAnsi="Soberana Sans Light" w:cs="Arial"/>
                <w:color w:val="000000"/>
                <w:sz w:val="18"/>
                <w:szCs w:val="18"/>
                <w:lang w:eastAsia="es-MX"/>
              </w:rPr>
              <w:t>ción o a plantas de tratamiento?</w:t>
            </w:r>
          </w:p>
        </w:tc>
        <w:tc>
          <w:tcPr>
            <w:tcW w:w="1150" w:type="dxa"/>
            <w:gridSpan w:val="2"/>
            <w:shd w:val="clear" w:color="auto" w:fill="FFFFFF"/>
          </w:tcPr>
          <w:p w14:paraId="41153C79"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6BDB4B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6C9AFC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2688DE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0199EE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41F0F92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154A4368" w14:textId="77777777" w:rsidTr="00DB7C3C">
        <w:trPr>
          <w:trHeight w:val="379"/>
        </w:trPr>
        <w:tc>
          <w:tcPr>
            <w:tcW w:w="424" w:type="dxa"/>
            <w:shd w:val="clear" w:color="auto" w:fill="FFFFFF"/>
          </w:tcPr>
          <w:p w14:paraId="2A01E3C8"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58C45C0"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65</w:t>
            </w:r>
          </w:p>
        </w:tc>
        <w:tc>
          <w:tcPr>
            <w:tcW w:w="2976" w:type="dxa"/>
            <w:shd w:val="clear" w:color="auto" w:fill="FFFFFF"/>
            <w:tcMar>
              <w:top w:w="0" w:type="dxa"/>
              <w:left w:w="72" w:type="dxa"/>
              <w:bottom w:w="0" w:type="dxa"/>
              <w:right w:w="72" w:type="dxa"/>
            </w:tcMar>
            <w:vAlign w:val="center"/>
          </w:tcPr>
          <w:p w14:paraId="115CA54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¿Las</w:t>
            </w:r>
            <w:r w:rsidRPr="00602594">
              <w:rPr>
                <w:rFonts w:ascii="Soberana Sans Light" w:eastAsia="Times New Roman" w:hAnsi="Soberana Sans Light" w:cs="Arial"/>
                <w:color w:val="000000"/>
                <w:sz w:val="18"/>
                <w:szCs w:val="18"/>
                <w:lang w:eastAsia="es-MX"/>
              </w:rPr>
              <w:t xml:space="preserve"> presas portátiles </w:t>
            </w:r>
            <w:r>
              <w:rPr>
                <w:rFonts w:ascii="Soberana Sans Light" w:eastAsia="Times New Roman" w:hAnsi="Soberana Sans Light" w:cs="Arial"/>
                <w:color w:val="000000"/>
                <w:sz w:val="18"/>
                <w:szCs w:val="18"/>
                <w:lang w:eastAsia="es-MX"/>
              </w:rPr>
              <w:t>son</w:t>
            </w:r>
            <w:r w:rsidRPr="00602594">
              <w:rPr>
                <w:rFonts w:ascii="Soberana Sans Light" w:eastAsia="Times New Roman" w:hAnsi="Soberana Sans Light" w:cs="Arial"/>
                <w:color w:val="000000"/>
                <w:sz w:val="18"/>
                <w:szCs w:val="18"/>
                <w:lang w:eastAsia="es-MX"/>
              </w:rPr>
              <w:t xml:space="preserve"> metálicas o de cualquier otro material que garantice la hermeticidad y la contención</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2A3D560F"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E1B38F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56457E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58E324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B2ADDE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6909FAC"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743B443" w14:textId="77777777" w:rsidTr="00DB7C3C">
        <w:trPr>
          <w:trHeight w:val="379"/>
        </w:trPr>
        <w:tc>
          <w:tcPr>
            <w:tcW w:w="424" w:type="dxa"/>
            <w:shd w:val="clear" w:color="auto" w:fill="FFFFFF"/>
          </w:tcPr>
          <w:p w14:paraId="5D08AFEA"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1519A9F"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65</w:t>
            </w:r>
          </w:p>
        </w:tc>
        <w:tc>
          <w:tcPr>
            <w:tcW w:w="2976" w:type="dxa"/>
            <w:shd w:val="clear" w:color="auto" w:fill="FFFFFF"/>
            <w:tcMar>
              <w:top w:w="0" w:type="dxa"/>
              <w:left w:w="72" w:type="dxa"/>
              <w:bottom w:w="0" w:type="dxa"/>
              <w:right w:w="72" w:type="dxa"/>
            </w:tcMar>
            <w:vAlign w:val="center"/>
          </w:tcPr>
          <w:p w14:paraId="22A58DD8"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Regulado ¿verifica que las presas portátiles </w:t>
            </w:r>
            <w:r w:rsidRPr="00602594">
              <w:rPr>
                <w:rFonts w:ascii="Soberana Sans Light" w:eastAsia="Times New Roman" w:hAnsi="Soberana Sans Light" w:cs="Arial"/>
                <w:color w:val="000000"/>
                <w:sz w:val="18"/>
                <w:szCs w:val="18"/>
                <w:lang w:eastAsia="es-MX"/>
              </w:rPr>
              <w:t>no</w:t>
            </w:r>
            <w:r>
              <w:rPr>
                <w:rFonts w:ascii="Soberana Sans Light" w:eastAsia="Times New Roman" w:hAnsi="Soberana Sans Light" w:cs="Arial"/>
                <w:color w:val="000000"/>
                <w:sz w:val="18"/>
                <w:szCs w:val="18"/>
                <w:lang w:eastAsia="es-MX"/>
              </w:rPr>
              <w:t xml:space="preserve"> se coloquen directamente sobre el suelo y que sean colocadas sobre</w:t>
            </w:r>
            <w:r w:rsidRPr="00602594">
              <w:rPr>
                <w:rFonts w:ascii="Soberana Sans Light" w:eastAsia="Times New Roman" w:hAnsi="Soberana Sans Light" w:cs="Arial"/>
                <w:color w:val="000000"/>
                <w:sz w:val="18"/>
                <w:szCs w:val="18"/>
                <w:lang w:eastAsia="es-MX"/>
              </w:rPr>
              <w:t xml:space="preserve"> una barrera impermeable</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443F6744"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F6986B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E61698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A1B2EF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FE5DDC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078D9A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E704030" w14:textId="77777777" w:rsidTr="00DB7C3C">
        <w:trPr>
          <w:trHeight w:val="379"/>
        </w:trPr>
        <w:tc>
          <w:tcPr>
            <w:tcW w:w="424" w:type="dxa"/>
            <w:shd w:val="clear" w:color="auto" w:fill="FFFFFF"/>
          </w:tcPr>
          <w:p w14:paraId="0B675632"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6626634"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65</w:t>
            </w:r>
          </w:p>
        </w:tc>
        <w:tc>
          <w:tcPr>
            <w:tcW w:w="2976" w:type="dxa"/>
            <w:shd w:val="clear" w:color="auto" w:fill="FFFFFF"/>
            <w:tcMar>
              <w:top w:w="0" w:type="dxa"/>
              <w:left w:w="72" w:type="dxa"/>
              <w:bottom w:w="0" w:type="dxa"/>
              <w:right w:w="72" w:type="dxa"/>
            </w:tcMar>
            <w:vAlign w:val="center"/>
          </w:tcPr>
          <w:p w14:paraId="57F7888B" w14:textId="77777777" w:rsidR="00B5013B" w:rsidRPr="001409C3"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Regulado ¿verifica que l</w:t>
            </w:r>
            <w:r w:rsidRPr="00602594">
              <w:rPr>
                <w:rFonts w:ascii="Soberana Sans Light" w:eastAsia="Times New Roman" w:hAnsi="Soberana Sans Light" w:cs="Arial"/>
                <w:color w:val="000000"/>
                <w:sz w:val="18"/>
                <w:szCs w:val="18"/>
                <w:lang w:eastAsia="es-MX"/>
              </w:rPr>
              <w:t>as presas portátiles</w:t>
            </w:r>
            <w:r>
              <w:rPr>
                <w:rFonts w:ascii="Soberana Sans Light" w:eastAsia="Times New Roman" w:hAnsi="Soberana Sans Light" w:cs="Arial"/>
                <w:color w:val="000000"/>
                <w:sz w:val="18"/>
                <w:szCs w:val="18"/>
                <w:lang w:eastAsia="es-MX"/>
              </w:rPr>
              <w:t xml:space="preserve"> </w:t>
            </w:r>
            <w:r w:rsidRPr="00602594">
              <w:rPr>
                <w:rFonts w:ascii="Soberana Sans Light" w:eastAsia="Times New Roman" w:hAnsi="Soberana Sans Light" w:cs="Arial"/>
                <w:color w:val="000000"/>
                <w:sz w:val="18"/>
                <w:szCs w:val="18"/>
                <w:lang w:eastAsia="es-MX"/>
              </w:rPr>
              <w:t xml:space="preserve">cerradas no </w:t>
            </w:r>
            <w:r>
              <w:rPr>
                <w:rFonts w:ascii="Soberana Sans Light" w:eastAsia="Times New Roman" w:hAnsi="Soberana Sans Light" w:cs="Arial"/>
                <w:color w:val="000000"/>
                <w:sz w:val="18"/>
                <w:szCs w:val="18"/>
                <w:lang w:eastAsia="es-MX"/>
              </w:rPr>
              <w:t>almacenen</w:t>
            </w:r>
            <w:r w:rsidRPr="00602594">
              <w:rPr>
                <w:rFonts w:ascii="Soberana Sans Light" w:eastAsia="Times New Roman" w:hAnsi="Soberana Sans Light" w:cs="Arial"/>
                <w:color w:val="000000"/>
                <w:sz w:val="18"/>
                <w:szCs w:val="18"/>
                <w:lang w:eastAsia="es-MX"/>
              </w:rPr>
              <w:t xml:space="preserve"> un volumen mayor al nov</w:t>
            </w:r>
            <w:r>
              <w:rPr>
                <w:rFonts w:ascii="Soberana Sans Light" w:eastAsia="Times New Roman" w:hAnsi="Soberana Sans Light" w:cs="Arial"/>
                <w:color w:val="000000"/>
                <w:sz w:val="18"/>
                <w:szCs w:val="18"/>
                <w:lang w:eastAsia="es-MX"/>
              </w:rPr>
              <w:t>enta por ciento de su capacidad?</w:t>
            </w:r>
          </w:p>
        </w:tc>
        <w:tc>
          <w:tcPr>
            <w:tcW w:w="1150" w:type="dxa"/>
            <w:gridSpan w:val="2"/>
            <w:shd w:val="clear" w:color="auto" w:fill="FFFFFF"/>
          </w:tcPr>
          <w:p w14:paraId="4E3E2A6A"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1EE104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4F26F1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39CD19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2229BC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4BFD58D"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0E0E940A" w14:textId="77777777" w:rsidTr="00DB7C3C">
        <w:trPr>
          <w:trHeight w:val="379"/>
        </w:trPr>
        <w:tc>
          <w:tcPr>
            <w:tcW w:w="424" w:type="dxa"/>
            <w:shd w:val="clear" w:color="auto" w:fill="FFFFFF"/>
          </w:tcPr>
          <w:p w14:paraId="735B5397"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11A2C61D"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66</w:t>
            </w:r>
          </w:p>
        </w:tc>
        <w:tc>
          <w:tcPr>
            <w:tcW w:w="2976" w:type="dxa"/>
            <w:shd w:val="clear" w:color="auto" w:fill="FFFFFF"/>
            <w:tcMar>
              <w:top w:w="0" w:type="dxa"/>
              <w:left w:w="72" w:type="dxa"/>
              <w:bottom w:w="0" w:type="dxa"/>
              <w:right w:w="72" w:type="dxa"/>
            </w:tcMar>
            <w:vAlign w:val="center"/>
          </w:tcPr>
          <w:p w14:paraId="2C96FC8F"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1409C3">
              <w:rPr>
                <w:rFonts w:ascii="Soberana Sans Light" w:eastAsia="Times New Roman" w:hAnsi="Soberana Sans Light" w:cs="Arial"/>
                <w:color w:val="000000"/>
                <w:sz w:val="18"/>
                <w:szCs w:val="18"/>
                <w:lang w:eastAsia="es-MX"/>
              </w:rPr>
              <w:t xml:space="preserve"> Regulado</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verifica de manera previa a su uso, la integridad física de las presas portátiles</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 xml:space="preserve">empleadas </w:t>
            </w:r>
            <w:r w:rsidRPr="001409C3">
              <w:rPr>
                <w:rFonts w:ascii="Soberana Sans Light" w:eastAsia="Times New Roman" w:hAnsi="Soberana Sans Light" w:cs="Arial"/>
                <w:color w:val="000000"/>
                <w:sz w:val="18"/>
                <w:szCs w:val="18"/>
                <w:lang w:eastAsia="es-MX"/>
              </w:rPr>
              <w:lastRenderedPageBreak/>
              <w:t>para el almacenamiento del Fluido de Retorno, en cumplimiento con lo dispuesto en su Sistema de Administración</w:t>
            </w:r>
            <w:r>
              <w:rPr>
                <w:rFonts w:ascii="Soberana Sans Light" w:eastAsia="Times New Roman" w:hAnsi="Soberana Sans Light" w:cs="Arial"/>
                <w:color w:val="000000"/>
                <w:sz w:val="18"/>
                <w:szCs w:val="18"/>
                <w:lang w:eastAsia="es-MX"/>
              </w:rPr>
              <w:t xml:space="preserve"> autorizado por la Agencia?</w:t>
            </w:r>
          </w:p>
        </w:tc>
        <w:tc>
          <w:tcPr>
            <w:tcW w:w="1150" w:type="dxa"/>
            <w:gridSpan w:val="2"/>
            <w:shd w:val="clear" w:color="auto" w:fill="FFFFFF"/>
          </w:tcPr>
          <w:p w14:paraId="3763D25E"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0B8A208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D0E1C8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16A3AB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35A809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20467CA"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DECA318" w14:textId="77777777" w:rsidTr="00DB7C3C">
        <w:trPr>
          <w:trHeight w:val="379"/>
        </w:trPr>
        <w:tc>
          <w:tcPr>
            <w:tcW w:w="424" w:type="dxa"/>
            <w:shd w:val="clear" w:color="auto" w:fill="FFFFFF"/>
          </w:tcPr>
          <w:p w14:paraId="60520D6F"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6DA584E"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66</w:t>
            </w:r>
          </w:p>
        </w:tc>
        <w:tc>
          <w:tcPr>
            <w:tcW w:w="2976" w:type="dxa"/>
            <w:shd w:val="clear" w:color="auto" w:fill="FFFFFF"/>
            <w:tcMar>
              <w:top w:w="0" w:type="dxa"/>
              <w:left w:w="72" w:type="dxa"/>
              <w:bottom w:w="0" w:type="dxa"/>
              <w:right w:w="72" w:type="dxa"/>
            </w:tcMar>
            <w:vAlign w:val="center"/>
          </w:tcPr>
          <w:p w14:paraId="417A814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Regulado ¿</w:t>
            </w:r>
            <w:r w:rsidRPr="001409C3">
              <w:rPr>
                <w:rFonts w:ascii="Soberana Sans Light" w:eastAsia="Times New Roman" w:hAnsi="Soberana Sans Light" w:cs="Arial"/>
                <w:color w:val="000000"/>
                <w:sz w:val="18"/>
                <w:szCs w:val="18"/>
                <w:lang w:eastAsia="es-MX"/>
              </w:rPr>
              <w:t>mant</w:t>
            </w:r>
            <w:r>
              <w:rPr>
                <w:rFonts w:ascii="Soberana Sans Light" w:eastAsia="Times New Roman" w:hAnsi="Soberana Sans Light" w:cs="Arial"/>
                <w:color w:val="000000"/>
                <w:sz w:val="18"/>
                <w:szCs w:val="18"/>
                <w:lang w:eastAsia="es-MX"/>
              </w:rPr>
              <w:t>iene</w:t>
            </w:r>
            <w:r w:rsidRPr="001409C3">
              <w:rPr>
                <w:rFonts w:ascii="Soberana Sans Light" w:eastAsia="Times New Roman" w:hAnsi="Soberana Sans Light" w:cs="Arial"/>
                <w:color w:val="000000"/>
                <w:sz w:val="18"/>
                <w:szCs w:val="18"/>
                <w:lang w:eastAsia="es-MX"/>
              </w:rPr>
              <w:t xml:space="preserve"> un expediente </w:t>
            </w:r>
            <w:r>
              <w:rPr>
                <w:rFonts w:ascii="Soberana Sans Light" w:eastAsia="Times New Roman" w:hAnsi="Soberana Sans Light" w:cs="Arial"/>
                <w:color w:val="000000"/>
                <w:sz w:val="18"/>
                <w:szCs w:val="18"/>
                <w:lang w:eastAsia="es-MX"/>
              </w:rPr>
              <w:t xml:space="preserve">de la verificación de la integridad física de las presas portátiles </w:t>
            </w:r>
            <w:r w:rsidRPr="001409C3">
              <w:rPr>
                <w:rFonts w:ascii="Soberana Sans Light" w:eastAsia="Times New Roman" w:hAnsi="Soberana Sans Light" w:cs="Arial"/>
                <w:color w:val="000000"/>
                <w:sz w:val="18"/>
                <w:szCs w:val="18"/>
                <w:lang w:eastAsia="es-MX"/>
              </w:rPr>
              <w:t>que permita evidenciar el resultado de las revisiones o pruebas</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realizadas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13BE4B93"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666048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2C82C0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44E980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62A61C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2F64CC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8897898" w14:textId="77777777" w:rsidTr="00DB7C3C">
        <w:trPr>
          <w:trHeight w:val="379"/>
        </w:trPr>
        <w:tc>
          <w:tcPr>
            <w:tcW w:w="424" w:type="dxa"/>
            <w:shd w:val="clear" w:color="auto" w:fill="FFFFFF"/>
          </w:tcPr>
          <w:p w14:paraId="0A39B507"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2E270D5"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66</w:t>
            </w:r>
          </w:p>
        </w:tc>
        <w:tc>
          <w:tcPr>
            <w:tcW w:w="2976" w:type="dxa"/>
            <w:shd w:val="clear" w:color="auto" w:fill="FFFFFF"/>
            <w:tcMar>
              <w:top w:w="0" w:type="dxa"/>
              <w:left w:w="72" w:type="dxa"/>
              <w:bottom w:w="0" w:type="dxa"/>
              <w:right w:w="72" w:type="dxa"/>
            </w:tcMar>
            <w:vAlign w:val="center"/>
          </w:tcPr>
          <w:p w14:paraId="240F8A6D" w14:textId="77777777" w:rsidR="00B5013B" w:rsidRPr="001409C3"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¿Ha presentado el</w:t>
            </w:r>
            <w:r w:rsidRPr="001409C3">
              <w:rPr>
                <w:rFonts w:ascii="Soberana Sans Light" w:eastAsia="Times New Roman" w:hAnsi="Soberana Sans Light" w:cs="Arial"/>
                <w:color w:val="000000"/>
                <w:sz w:val="18"/>
                <w:szCs w:val="18"/>
                <w:lang w:eastAsia="es-MX"/>
              </w:rPr>
              <w:t xml:space="preserve"> expediente </w:t>
            </w:r>
            <w:r>
              <w:rPr>
                <w:rFonts w:ascii="Soberana Sans Light" w:eastAsia="Times New Roman" w:hAnsi="Soberana Sans Light" w:cs="Arial"/>
                <w:color w:val="000000"/>
                <w:sz w:val="18"/>
                <w:szCs w:val="18"/>
                <w:lang w:eastAsia="es-MX"/>
              </w:rPr>
              <w:t>de la verificación de la integridad física de las presas portátiles a la Agencia?</w:t>
            </w:r>
          </w:p>
        </w:tc>
        <w:tc>
          <w:tcPr>
            <w:tcW w:w="1150" w:type="dxa"/>
            <w:gridSpan w:val="2"/>
            <w:shd w:val="clear" w:color="auto" w:fill="FFFFFF"/>
          </w:tcPr>
          <w:p w14:paraId="033E326C"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0420FCE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092EF1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FEAB5D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A4EACB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743A12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923184E" w14:textId="77777777" w:rsidTr="00DB7C3C">
        <w:trPr>
          <w:trHeight w:val="379"/>
        </w:trPr>
        <w:tc>
          <w:tcPr>
            <w:tcW w:w="424" w:type="dxa"/>
            <w:shd w:val="clear" w:color="auto" w:fill="FFFFFF"/>
          </w:tcPr>
          <w:p w14:paraId="5CE43C3E"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AE7F096"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67</w:t>
            </w:r>
          </w:p>
        </w:tc>
        <w:tc>
          <w:tcPr>
            <w:tcW w:w="2976" w:type="dxa"/>
            <w:shd w:val="clear" w:color="auto" w:fill="FFFFFF"/>
            <w:tcMar>
              <w:top w:w="0" w:type="dxa"/>
              <w:left w:w="72" w:type="dxa"/>
              <w:bottom w:w="0" w:type="dxa"/>
              <w:right w:w="72" w:type="dxa"/>
            </w:tcMar>
            <w:vAlign w:val="center"/>
          </w:tcPr>
          <w:p w14:paraId="6F059111"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Regulado ¿realiza cuando es</w:t>
            </w:r>
            <w:r w:rsidRPr="001409C3">
              <w:rPr>
                <w:rFonts w:ascii="Soberana Sans Light" w:eastAsia="Times New Roman" w:hAnsi="Soberana Sans Light" w:cs="Arial"/>
                <w:color w:val="000000"/>
                <w:sz w:val="18"/>
                <w:szCs w:val="18"/>
                <w:lang w:eastAsia="es-MX"/>
              </w:rPr>
              <w:t xml:space="preserve"> posible, el tratamiento y reúso del Fluido de Retorno con el fin de</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disminuir el volumen de Aguas de Primer Uso en los trabajos de Fractur</w:t>
            </w:r>
            <w:r>
              <w:rPr>
                <w:rFonts w:ascii="Soberana Sans Light" w:eastAsia="Times New Roman" w:hAnsi="Soberana Sans Light" w:cs="Arial"/>
                <w:color w:val="000000"/>
                <w:sz w:val="18"/>
                <w:szCs w:val="18"/>
                <w:lang w:eastAsia="es-MX"/>
              </w:rPr>
              <w:t>amiento Hidráulico subsecuentes?</w:t>
            </w:r>
          </w:p>
        </w:tc>
        <w:tc>
          <w:tcPr>
            <w:tcW w:w="1150" w:type="dxa"/>
            <w:gridSpan w:val="2"/>
            <w:shd w:val="clear" w:color="auto" w:fill="FFFFFF"/>
          </w:tcPr>
          <w:p w14:paraId="439B2C91"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309860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F677BB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0028FD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D5451C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6D29ECE"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62DA681" w14:textId="77777777" w:rsidTr="00DB7C3C">
        <w:trPr>
          <w:trHeight w:val="379"/>
        </w:trPr>
        <w:tc>
          <w:tcPr>
            <w:tcW w:w="424" w:type="dxa"/>
            <w:shd w:val="clear" w:color="auto" w:fill="FFFFFF"/>
          </w:tcPr>
          <w:p w14:paraId="62684F83"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56BF330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68</w:t>
            </w:r>
          </w:p>
        </w:tc>
        <w:tc>
          <w:tcPr>
            <w:tcW w:w="2976" w:type="dxa"/>
            <w:shd w:val="clear" w:color="auto" w:fill="FFFFFF"/>
            <w:tcMar>
              <w:top w:w="0" w:type="dxa"/>
              <w:left w:w="72" w:type="dxa"/>
              <w:bottom w:w="0" w:type="dxa"/>
              <w:right w:w="72" w:type="dxa"/>
            </w:tcMar>
            <w:vAlign w:val="center"/>
          </w:tcPr>
          <w:p w14:paraId="00145BC0"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 Regulado ¿</w:t>
            </w:r>
            <w:r w:rsidRPr="001409C3">
              <w:rPr>
                <w:rFonts w:ascii="Soberana Sans Light" w:eastAsia="Times New Roman" w:hAnsi="Soberana Sans Light" w:cs="Arial"/>
                <w:color w:val="000000"/>
                <w:sz w:val="18"/>
                <w:szCs w:val="18"/>
                <w:lang w:eastAsia="es-MX"/>
              </w:rPr>
              <w:t>conserva el registro del volumen producido de Fluido de Retorno desde la apertura del</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Pozo, así como el tipo de disposición o reciclaje que efectúen y presentarlo cuan</w:t>
            </w:r>
            <w:r>
              <w:rPr>
                <w:rFonts w:ascii="Soberana Sans Light" w:eastAsia="Times New Roman" w:hAnsi="Soberana Sans Light" w:cs="Arial"/>
                <w:color w:val="000000"/>
                <w:sz w:val="18"/>
                <w:szCs w:val="18"/>
                <w:lang w:eastAsia="es-MX"/>
              </w:rPr>
              <w:t>do sea requerido por la Agencia?</w:t>
            </w:r>
          </w:p>
        </w:tc>
        <w:tc>
          <w:tcPr>
            <w:tcW w:w="1150" w:type="dxa"/>
            <w:gridSpan w:val="2"/>
            <w:shd w:val="clear" w:color="auto" w:fill="FFFFFF"/>
          </w:tcPr>
          <w:p w14:paraId="28107293"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A08301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72AD7A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19FD29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7B5F028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6F027A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0836B9E" w14:textId="77777777" w:rsidTr="00DB7C3C">
        <w:trPr>
          <w:trHeight w:val="379"/>
        </w:trPr>
        <w:tc>
          <w:tcPr>
            <w:tcW w:w="424" w:type="dxa"/>
            <w:shd w:val="clear" w:color="auto" w:fill="FFFFFF"/>
          </w:tcPr>
          <w:p w14:paraId="60597A3A"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3B2FB54"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69</w:t>
            </w:r>
          </w:p>
        </w:tc>
        <w:tc>
          <w:tcPr>
            <w:tcW w:w="2976" w:type="dxa"/>
            <w:shd w:val="clear" w:color="auto" w:fill="FFFFFF"/>
            <w:tcMar>
              <w:top w:w="0" w:type="dxa"/>
              <w:left w:w="72" w:type="dxa"/>
              <w:bottom w:w="0" w:type="dxa"/>
              <w:right w:w="72" w:type="dxa"/>
            </w:tcMar>
            <w:vAlign w:val="center"/>
          </w:tcPr>
          <w:p w14:paraId="6460B3CF"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 fin de identificar las </w:t>
            </w:r>
            <w:r w:rsidRPr="001409C3">
              <w:rPr>
                <w:rFonts w:ascii="Soberana Sans Light" w:eastAsia="Times New Roman" w:hAnsi="Soberana Sans Light" w:cs="Arial"/>
                <w:color w:val="000000"/>
                <w:sz w:val="18"/>
                <w:szCs w:val="18"/>
                <w:lang w:eastAsia="es-MX"/>
              </w:rPr>
              <w:t>características de peligrosidad</w:t>
            </w:r>
            <w:r>
              <w:rPr>
                <w:rFonts w:ascii="Soberana Sans Light" w:eastAsia="Times New Roman" w:hAnsi="Soberana Sans Light" w:cs="Arial"/>
                <w:color w:val="000000"/>
                <w:sz w:val="18"/>
                <w:szCs w:val="18"/>
                <w:lang w:eastAsia="es-MX"/>
              </w:rPr>
              <w:t xml:space="preserve"> ¿el Regulado realiza la </w:t>
            </w:r>
            <w:r w:rsidRPr="001409C3">
              <w:rPr>
                <w:rFonts w:ascii="Soberana Sans Light" w:eastAsia="Times New Roman" w:hAnsi="Soberana Sans Light" w:cs="Arial"/>
                <w:color w:val="000000"/>
                <w:sz w:val="18"/>
                <w:szCs w:val="18"/>
                <w:lang w:eastAsia="es-MX"/>
              </w:rPr>
              <w:t>caracterización composicional de elementos químicos del Fluido de Retorno</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dentro de los primeros diez días naturales de</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iniciada la obtención del mismo</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6CDEF46C"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053C679"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8F1F7E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5BF707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C4A7D7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0BD12B5"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C5CCCBC" w14:textId="77777777" w:rsidTr="00DB7C3C">
        <w:trPr>
          <w:trHeight w:val="379"/>
        </w:trPr>
        <w:tc>
          <w:tcPr>
            <w:tcW w:w="424" w:type="dxa"/>
            <w:shd w:val="clear" w:color="auto" w:fill="FFFFFF"/>
          </w:tcPr>
          <w:p w14:paraId="0CC45947"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3A1BA34"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69</w:t>
            </w:r>
          </w:p>
        </w:tc>
        <w:tc>
          <w:tcPr>
            <w:tcW w:w="2976" w:type="dxa"/>
            <w:shd w:val="clear" w:color="auto" w:fill="FFFFFF"/>
            <w:tcMar>
              <w:top w:w="0" w:type="dxa"/>
              <w:left w:w="72" w:type="dxa"/>
              <w:bottom w:w="0" w:type="dxa"/>
              <w:right w:w="72" w:type="dxa"/>
            </w:tcMar>
            <w:vAlign w:val="center"/>
          </w:tcPr>
          <w:p w14:paraId="4E714CAF" w14:textId="77777777" w:rsidR="00B5013B" w:rsidRPr="001409C3"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A fin de </w:t>
            </w:r>
            <w:r w:rsidRPr="001409C3">
              <w:rPr>
                <w:rFonts w:ascii="Soberana Sans Light" w:eastAsia="Times New Roman" w:hAnsi="Soberana Sans Light" w:cs="Arial"/>
                <w:color w:val="000000"/>
                <w:sz w:val="18"/>
                <w:szCs w:val="18"/>
                <w:lang w:eastAsia="es-MX"/>
              </w:rPr>
              <w:t>determinar si cuenta con características corrosivas, reactivas, inflamables</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o tóxicas</w:t>
            </w:r>
            <w:r>
              <w:rPr>
                <w:rFonts w:ascii="Soberana Sans Light" w:eastAsia="Times New Roman" w:hAnsi="Soberana Sans Light" w:cs="Arial"/>
                <w:color w:val="000000"/>
                <w:sz w:val="18"/>
                <w:szCs w:val="18"/>
                <w:lang w:eastAsia="es-MX"/>
              </w:rPr>
              <w:t xml:space="preserve">, ¿el Regulado realiza un </w:t>
            </w:r>
            <w:r w:rsidRPr="001409C3">
              <w:rPr>
                <w:rFonts w:ascii="Soberana Sans Light" w:eastAsia="Times New Roman" w:hAnsi="Soberana Sans Light" w:cs="Arial"/>
                <w:color w:val="000000"/>
                <w:sz w:val="18"/>
                <w:szCs w:val="18"/>
                <w:lang w:eastAsia="es-MX"/>
              </w:rPr>
              <w:t>análisis CRIT</w:t>
            </w:r>
            <w:r>
              <w:rPr>
                <w:rFonts w:ascii="Soberana Sans Light" w:eastAsia="Times New Roman" w:hAnsi="Soberana Sans Light" w:cs="Arial"/>
                <w:color w:val="000000"/>
                <w:sz w:val="18"/>
                <w:szCs w:val="18"/>
                <w:lang w:eastAsia="es-MX"/>
              </w:rPr>
              <w:t xml:space="preserve"> al </w:t>
            </w:r>
            <w:r w:rsidRPr="001409C3">
              <w:rPr>
                <w:rFonts w:ascii="Soberana Sans Light" w:eastAsia="Times New Roman" w:hAnsi="Soberana Sans Light" w:cs="Arial"/>
                <w:color w:val="000000"/>
                <w:sz w:val="18"/>
                <w:szCs w:val="18"/>
                <w:lang w:eastAsia="es-MX"/>
              </w:rPr>
              <w:t>Fluido de Retorno</w:t>
            </w:r>
            <w:r>
              <w:rPr>
                <w:rFonts w:ascii="Soberana Sans Light" w:eastAsia="Times New Roman" w:hAnsi="Soberana Sans Light" w:cs="Arial"/>
                <w:color w:val="000000"/>
                <w:sz w:val="18"/>
                <w:szCs w:val="18"/>
                <w:lang w:eastAsia="es-MX"/>
              </w:rPr>
              <w:t>,</w:t>
            </w:r>
            <w:r w:rsidRPr="001409C3">
              <w:rPr>
                <w:rFonts w:ascii="Soberana Sans Light" w:eastAsia="Times New Roman" w:hAnsi="Soberana Sans Light" w:cs="Arial"/>
                <w:color w:val="000000"/>
                <w:sz w:val="18"/>
                <w:szCs w:val="18"/>
                <w:lang w:eastAsia="es-MX"/>
              </w:rPr>
              <w:t xml:space="preserve"> de acuerdo con la normat</w:t>
            </w:r>
            <w:r>
              <w:rPr>
                <w:rFonts w:ascii="Soberana Sans Light" w:eastAsia="Times New Roman" w:hAnsi="Soberana Sans Light" w:cs="Arial"/>
                <w:color w:val="000000"/>
                <w:sz w:val="18"/>
                <w:szCs w:val="18"/>
                <w:lang w:eastAsia="es-MX"/>
              </w:rPr>
              <w:t>ividad aplicable en la materia?</w:t>
            </w:r>
          </w:p>
        </w:tc>
        <w:tc>
          <w:tcPr>
            <w:tcW w:w="1150" w:type="dxa"/>
            <w:gridSpan w:val="2"/>
            <w:shd w:val="clear" w:color="auto" w:fill="FFFFFF"/>
          </w:tcPr>
          <w:p w14:paraId="6B97AFB6"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353CC6A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79E30C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AC3793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80E5BA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9DE9DE9"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E6E798F" w14:textId="77777777" w:rsidTr="00DB7C3C">
        <w:trPr>
          <w:trHeight w:val="379"/>
        </w:trPr>
        <w:tc>
          <w:tcPr>
            <w:tcW w:w="424" w:type="dxa"/>
            <w:shd w:val="clear" w:color="auto" w:fill="FFFFFF"/>
          </w:tcPr>
          <w:p w14:paraId="6F272102"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B2A4C54" w14:textId="77777777" w:rsidR="00B5013B"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69</w:t>
            </w:r>
          </w:p>
        </w:tc>
        <w:tc>
          <w:tcPr>
            <w:tcW w:w="2976" w:type="dxa"/>
            <w:shd w:val="clear" w:color="auto" w:fill="FFFFFF"/>
            <w:tcMar>
              <w:top w:w="0" w:type="dxa"/>
              <w:left w:w="72" w:type="dxa"/>
              <w:bottom w:w="0" w:type="dxa"/>
              <w:right w:w="72" w:type="dxa"/>
            </w:tcMar>
            <w:vAlign w:val="center"/>
          </w:tcPr>
          <w:p w14:paraId="30BEFD12" w14:textId="77777777" w:rsidR="00B5013B" w:rsidRPr="001409C3"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 xml:space="preserve">El Regulado ¿mantiene disponibles y en su caso ha presentado a la Agencia los resultados al fluido de retorno? </w:t>
            </w:r>
          </w:p>
        </w:tc>
        <w:tc>
          <w:tcPr>
            <w:tcW w:w="1150" w:type="dxa"/>
            <w:gridSpan w:val="2"/>
            <w:shd w:val="clear" w:color="auto" w:fill="FFFFFF"/>
          </w:tcPr>
          <w:p w14:paraId="29FF6B1D"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46BD0DA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DC0A80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2FA62B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AA9E85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03430DA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39E62F7E" w14:textId="77777777" w:rsidTr="00DB7C3C">
        <w:trPr>
          <w:trHeight w:val="379"/>
        </w:trPr>
        <w:tc>
          <w:tcPr>
            <w:tcW w:w="424" w:type="dxa"/>
            <w:shd w:val="clear" w:color="auto" w:fill="FFFFFF"/>
          </w:tcPr>
          <w:p w14:paraId="2F3A32E7"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6BF8B20"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70</w:t>
            </w:r>
          </w:p>
        </w:tc>
        <w:tc>
          <w:tcPr>
            <w:tcW w:w="2976" w:type="dxa"/>
            <w:shd w:val="clear" w:color="auto" w:fill="FFFFFF"/>
            <w:tcMar>
              <w:top w:w="0" w:type="dxa"/>
              <w:left w:w="72" w:type="dxa"/>
              <w:bottom w:w="0" w:type="dxa"/>
              <w:right w:w="72" w:type="dxa"/>
            </w:tcMar>
            <w:vAlign w:val="center"/>
          </w:tcPr>
          <w:p w14:paraId="5D494834"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Los</w:t>
            </w:r>
            <w:r w:rsidRPr="001409C3">
              <w:rPr>
                <w:rFonts w:ascii="Soberana Sans Light" w:eastAsia="Times New Roman" w:hAnsi="Soberana Sans Light" w:cs="Arial"/>
                <w:color w:val="000000"/>
                <w:sz w:val="18"/>
                <w:szCs w:val="18"/>
                <w:lang w:eastAsia="es-MX"/>
              </w:rPr>
              <w:t xml:space="preserve"> análisis </w:t>
            </w:r>
            <w:r>
              <w:rPr>
                <w:rFonts w:ascii="Soberana Sans Light" w:eastAsia="Times New Roman" w:hAnsi="Soberana Sans Light" w:cs="Arial"/>
                <w:color w:val="000000"/>
                <w:sz w:val="18"/>
                <w:szCs w:val="18"/>
                <w:lang w:eastAsia="es-MX"/>
              </w:rPr>
              <w:t>al fluido de retorno</w:t>
            </w:r>
            <w:r w:rsidRPr="001409C3">
              <w:rPr>
                <w:rFonts w:ascii="Soberana Sans Light" w:eastAsia="Times New Roman" w:hAnsi="Soberana Sans Light" w:cs="Arial"/>
                <w:color w:val="000000"/>
                <w:sz w:val="18"/>
                <w:szCs w:val="18"/>
                <w:lang w:eastAsia="es-MX"/>
              </w:rPr>
              <w:t xml:space="preserve"> </w:t>
            </w:r>
            <w:r>
              <w:rPr>
                <w:rFonts w:ascii="Soberana Sans Light" w:eastAsia="Times New Roman" w:hAnsi="Soberana Sans Light" w:cs="Arial"/>
                <w:color w:val="000000"/>
                <w:sz w:val="18"/>
                <w:szCs w:val="18"/>
                <w:lang w:eastAsia="es-MX"/>
              </w:rPr>
              <w:t>¿</w:t>
            </w:r>
            <w:r w:rsidRPr="001409C3">
              <w:rPr>
                <w:rFonts w:ascii="Soberana Sans Light" w:eastAsia="Times New Roman" w:hAnsi="Soberana Sans Light" w:cs="Arial"/>
                <w:color w:val="000000"/>
                <w:sz w:val="18"/>
                <w:szCs w:val="18"/>
                <w:lang w:eastAsia="es-MX"/>
              </w:rPr>
              <w:t>se realizan una sola vez por Pozo Exploratorio o de Avanzada</w:t>
            </w:r>
            <w:r>
              <w:rPr>
                <w:rFonts w:ascii="Soberana Sans Light" w:eastAsia="Times New Roman" w:hAnsi="Soberana Sans Light" w:cs="Arial"/>
                <w:color w:val="000000"/>
                <w:sz w:val="18"/>
                <w:szCs w:val="18"/>
                <w:lang w:eastAsia="es-MX"/>
              </w:rPr>
              <w:t>?</w:t>
            </w:r>
            <w:r w:rsidRPr="001409C3">
              <w:rPr>
                <w:rFonts w:ascii="Soberana Sans Light" w:eastAsia="Times New Roman" w:hAnsi="Soberana Sans Light" w:cs="Arial"/>
                <w:color w:val="000000"/>
                <w:sz w:val="18"/>
                <w:szCs w:val="18"/>
                <w:lang w:eastAsia="es-MX"/>
              </w:rPr>
              <w:t xml:space="preserve"> </w:t>
            </w:r>
          </w:p>
        </w:tc>
        <w:tc>
          <w:tcPr>
            <w:tcW w:w="1150" w:type="dxa"/>
            <w:gridSpan w:val="2"/>
            <w:shd w:val="clear" w:color="auto" w:fill="FFFFFF"/>
          </w:tcPr>
          <w:p w14:paraId="5F63DD36"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52A5728"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145E5AA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2C83FDD"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5746C58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115518B"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749A09E8" w14:textId="77777777" w:rsidTr="00DB7C3C">
        <w:trPr>
          <w:trHeight w:val="379"/>
        </w:trPr>
        <w:tc>
          <w:tcPr>
            <w:tcW w:w="424" w:type="dxa"/>
            <w:shd w:val="clear" w:color="auto" w:fill="FFFFFF"/>
          </w:tcPr>
          <w:p w14:paraId="4EB8C120"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0D5C5FD"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70</w:t>
            </w:r>
          </w:p>
        </w:tc>
        <w:tc>
          <w:tcPr>
            <w:tcW w:w="2976" w:type="dxa"/>
            <w:shd w:val="clear" w:color="auto" w:fill="FFFFFF"/>
            <w:tcMar>
              <w:top w:w="0" w:type="dxa"/>
              <w:left w:w="72" w:type="dxa"/>
              <w:bottom w:w="0" w:type="dxa"/>
              <w:right w:w="72" w:type="dxa"/>
            </w:tcMar>
            <w:vAlign w:val="center"/>
          </w:tcPr>
          <w:p w14:paraId="44193AD3" w14:textId="77777777" w:rsidR="00B5013B" w:rsidRPr="001409C3"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En caso de utilizar en los Pozos</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 xml:space="preserve">de Extracción sucesivos, sustancias químicas en el Fluido Fracturante distintas a las declaradas inicialmente, </w:t>
            </w:r>
            <w:r>
              <w:rPr>
                <w:rFonts w:ascii="Soberana Sans Light" w:eastAsia="Times New Roman" w:hAnsi="Soberana Sans Light" w:cs="Arial"/>
                <w:color w:val="000000"/>
                <w:sz w:val="18"/>
                <w:szCs w:val="18"/>
                <w:lang w:eastAsia="es-MX"/>
              </w:rPr>
              <w:t xml:space="preserve">¿se </w:t>
            </w:r>
            <w:r w:rsidRPr="001409C3">
              <w:rPr>
                <w:rFonts w:ascii="Soberana Sans Light" w:eastAsia="Times New Roman" w:hAnsi="Soberana Sans Light" w:cs="Arial"/>
                <w:color w:val="000000"/>
                <w:sz w:val="18"/>
                <w:szCs w:val="18"/>
                <w:lang w:eastAsia="es-MX"/>
              </w:rPr>
              <w:t>realiza</w:t>
            </w:r>
            <w:r>
              <w:rPr>
                <w:rFonts w:ascii="Soberana Sans Light" w:eastAsia="Times New Roman" w:hAnsi="Soberana Sans Light" w:cs="Arial"/>
                <w:color w:val="000000"/>
                <w:sz w:val="18"/>
                <w:szCs w:val="18"/>
                <w:lang w:eastAsia="es-MX"/>
              </w:rPr>
              <w:t xml:space="preserve">n </w:t>
            </w:r>
            <w:r w:rsidRPr="001409C3">
              <w:rPr>
                <w:rFonts w:ascii="Soberana Sans Light" w:eastAsia="Times New Roman" w:hAnsi="Soberana Sans Light" w:cs="Arial"/>
                <w:color w:val="000000"/>
                <w:sz w:val="18"/>
                <w:szCs w:val="18"/>
                <w:lang w:eastAsia="es-MX"/>
              </w:rPr>
              <w:t>nuevamente los análisis en el Pozo donde inicialme</w:t>
            </w:r>
            <w:r>
              <w:rPr>
                <w:rFonts w:ascii="Soberana Sans Light" w:eastAsia="Times New Roman" w:hAnsi="Soberana Sans Light" w:cs="Arial"/>
                <w:color w:val="000000"/>
                <w:sz w:val="18"/>
                <w:szCs w:val="18"/>
                <w:lang w:eastAsia="es-MX"/>
              </w:rPr>
              <w:t>nte se aplique esa modificación?</w:t>
            </w:r>
          </w:p>
        </w:tc>
        <w:tc>
          <w:tcPr>
            <w:tcW w:w="1150" w:type="dxa"/>
            <w:gridSpan w:val="2"/>
            <w:shd w:val="clear" w:color="auto" w:fill="FFFFFF"/>
          </w:tcPr>
          <w:p w14:paraId="16F2882C"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715EB97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59FD7D3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CB8A9E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035BBCDF"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71696D7B"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B93E1DB" w14:textId="77777777" w:rsidTr="00DB7C3C">
        <w:trPr>
          <w:trHeight w:val="379"/>
        </w:trPr>
        <w:tc>
          <w:tcPr>
            <w:tcW w:w="424" w:type="dxa"/>
            <w:shd w:val="clear" w:color="auto" w:fill="FFFFFF"/>
          </w:tcPr>
          <w:p w14:paraId="547AFDCB"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D673FF9"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71</w:t>
            </w:r>
          </w:p>
        </w:tc>
        <w:tc>
          <w:tcPr>
            <w:tcW w:w="2976" w:type="dxa"/>
            <w:shd w:val="clear" w:color="auto" w:fill="FFFFFF"/>
            <w:tcMar>
              <w:top w:w="0" w:type="dxa"/>
              <w:left w:w="72" w:type="dxa"/>
              <w:bottom w:w="0" w:type="dxa"/>
              <w:right w:w="72" w:type="dxa"/>
            </w:tcMar>
            <w:vAlign w:val="center"/>
          </w:tcPr>
          <w:p w14:paraId="4D0DE429"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 xml:space="preserve">Los Pozos de Disposición para el Fluido de Retorno, </w:t>
            </w:r>
            <w:r>
              <w:rPr>
                <w:rFonts w:ascii="Soberana Sans Light" w:eastAsia="Times New Roman" w:hAnsi="Soberana Sans Light" w:cs="Arial"/>
                <w:color w:val="000000"/>
                <w:sz w:val="18"/>
                <w:szCs w:val="18"/>
                <w:lang w:eastAsia="es-MX"/>
              </w:rPr>
              <w:t>¿están</w:t>
            </w:r>
            <w:r w:rsidRPr="001409C3">
              <w:rPr>
                <w:rFonts w:ascii="Soberana Sans Light" w:eastAsia="Times New Roman" w:hAnsi="Soberana Sans Light" w:cs="Arial"/>
                <w:color w:val="000000"/>
                <w:sz w:val="18"/>
                <w:szCs w:val="18"/>
                <w:lang w:eastAsia="es-MX"/>
              </w:rPr>
              <w:t xml:space="preserve"> diseñados y construidos con base en las</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 xml:space="preserve">mejores prácticas, </w:t>
            </w:r>
            <w:r>
              <w:rPr>
                <w:rFonts w:ascii="Soberana Sans Light" w:eastAsia="Times New Roman" w:hAnsi="Soberana Sans Light" w:cs="Arial"/>
                <w:color w:val="000000"/>
                <w:sz w:val="18"/>
                <w:szCs w:val="18"/>
                <w:lang w:eastAsia="es-MX"/>
              </w:rPr>
              <w:t>y</w:t>
            </w:r>
            <w:r w:rsidRPr="001409C3">
              <w:rPr>
                <w:rFonts w:ascii="Soberana Sans Light" w:eastAsia="Times New Roman" w:hAnsi="Soberana Sans Light" w:cs="Arial"/>
                <w:color w:val="000000"/>
                <w:sz w:val="18"/>
                <w:szCs w:val="18"/>
                <w:lang w:eastAsia="es-MX"/>
              </w:rPr>
              <w:t xml:space="preserve"> cumpl</w:t>
            </w:r>
            <w:r>
              <w:rPr>
                <w:rFonts w:ascii="Soberana Sans Light" w:eastAsia="Times New Roman" w:hAnsi="Soberana Sans Light" w:cs="Arial"/>
                <w:color w:val="000000"/>
                <w:sz w:val="18"/>
                <w:szCs w:val="18"/>
                <w:lang w:eastAsia="es-MX"/>
              </w:rPr>
              <w:t>en</w:t>
            </w:r>
            <w:r w:rsidRPr="001409C3">
              <w:rPr>
                <w:rFonts w:ascii="Soberana Sans Light" w:eastAsia="Times New Roman" w:hAnsi="Soberana Sans Light" w:cs="Arial"/>
                <w:color w:val="000000"/>
                <w:sz w:val="18"/>
                <w:szCs w:val="18"/>
                <w:lang w:eastAsia="es-MX"/>
              </w:rPr>
              <w:t xml:space="preserve"> con lo dispuesto en la normatividad aplicable en la materia y en la normatividad</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aplicable a l</w:t>
            </w:r>
            <w:r>
              <w:rPr>
                <w:rFonts w:ascii="Soberana Sans Light" w:eastAsia="Times New Roman" w:hAnsi="Soberana Sans Light" w:cs="Arial"/>
                <w:color w:val="000000"/>
                <w:sz w:val="18"/>
                <w:szCs w:val="18"/>
                <w:lang w:eastAsia="es-MX"/>
              </w:rPr>
              <w:t>a disposición de Agua Producida?</w:t>
            </w:r>
          </w:p>
        </w:tc>
        <w:tc>
          <w:tcPr>
            <w:tcW w:w="1150" w:type="dxa"/>
            <w:gridSpan w:val="2"/>
            <w:shd w:val="clear" w:color="auto" w:fill="FFFFFF"/>
          </w:tcPr>
          <w:p w14:paraId="28F6D548"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2061039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44D2DEC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8B8E02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177C98B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1FBFFDF"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7722D8E" w14:textId="77777777" w:rsidTr="00DB7C3C">
        <w:trPr>
          <w:trHeight w:val="379"/>
        </w:trPr>
        <w:tc>
          <w:tcPr>
            <w:tcW w:w="424" w:type="dxa"/>
            <w:shd w:val="clear" w:color="auto" w:fill="FFFFFF"/>
          </w:tcPr>
          <w:p w14:paraId="534C7236"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36C671C9"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72</w:t>
            </w:r>
            <w:r>
              <w:rPr>
                <w:rFonts w:ascii="Soberana Sans Light" w:eastAsia="Times New Roman" w:hAnsi="Soberana Sans Light" w:cs="Arial"/>
                <w:bCs/>
                <w:color w:val="000000"/>
                <w:sz w:val="18"/>
                <w:szCs w:val="18"/>
                <w:lang w:eastAsia="es-MX"/>
              </w:rPr>
              <w:t xml:space="preserve"> Fracción I</w:t>
            </w:r>
          </w:p>
        </w:tc>
        <w:tc>
          <w:tcPr>
            <w:tcW w:w="2976" w:type="dxa"/>
            <w:shd w:val="clear" w:color="auto" w:fill="FFFFFF"/>
            <w:tcMar>
              <w:top w:w="0" w:type="dxa"/>
              <w:left w:w="72" w:type="dxa"/>
              <w:bottom w:w="0" w:type="dxa"/>
              <w:right w:w="72" w:type="dxa"/>
            </w:tcMar>
            <w:vAlign w:val="center"/>
          </w:tcPr>
          <w:p w14:paraId="760802A2"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1409C3">
              <w:rPr>
                <w:rFonts w:ascii="Soberana Sans Light" w:eastAsia="Times New Roman" w:hAnsi="Soberana Sans Light" w:cs="Arial"/>
                <w:color w:val="000000"/>
                <w:sz w:val="18"/>
                <w:szCs w:val="18"/>
                <w:lang w:eastAsia="es-MX"/>
              </w:rPr>
              <w:t xml:space="preserve"> Regulado </w:t>
            </w:r>
            <w:r>
              <w:rPr>
                <w:rFonts w:ascii="Soberana Sans Light" w:eastAsia="Times New Roman" w:hAnsi="Soberana Sans Light" w:cs="Arial"/>
                <w:color w:val="000000"/>
                <w:sz w:val="18"/>
                <w:szCs w:val="18"/>
                <w:lang w:eastAsia="es-MX"/>
              </w:rPr>
              <w:t>¿ha implementado</w:t>
            </w:r>
            <w:r w:rsidRPr="001409C3">
              <w:rPr>
                <w:rFonts w:ascii="Soberana Sans Light" w:eastAsia="Times New Roman" w:hAnsi="Soberana Sans Light" w:cs="Arial"/>
                <w:color w:val="000000"/>
                <w:sz w:val="18"/>
                <w:szCs w:val="18"/>
                <w:lang w:eastAsia="es-MX"/>
              </w:rPr>
              <w:t xml:space="preserve"> un programa de monitoreo de la integridad de los Pozos de Disposición,</w:t>
            </w:r>
            <w:r>
              <w:rPr>
                <w:rFonts w:ascii="Soberana Sans Light" w:eastAsia="Times New Roman" w:hAnsi="Soberana Sans Light" w:cs="Arial"/>
                <w:color w:val="000000"/>
                <w:sz w:val="18"/>
                <w:szCs w:val="18"/>
                <w:lang w:eastAsia="es-MX"/>
              </w:rPr>
              <w:t xml:space="preserve"> donde al menos se verifica </w:t>
            </w:r>
            <w:r w:rsidRPr="001409C3">
              <w:rPr>
                <w:rFonts w:ascii="Soberana Sans Light" w:eastAsia="Times New Roman" w:hAnsi="Soberana Sans Light" w:cs="Arial"/>
                <w:color w:val="000000"/>
                <w:sz w:val="18"/>
                <w:szCs w:val="18"/>
                <w:lang w:eastAsia="es-MX"/>
              </w:rPr>
              <w:t>Semanalmente las condiciones de operación de los Pozos de Disposición, principalmente el comportamiento de la</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admisión de la roca recep</w:t>
            </w:r>
            <w:r>
              <w:rPr>
                <w:rFonts w:ascii="Soberana Sans Light" w:eastAsia="Times New Roman" w:hAnsi="Soberana Sans Light" w:cs="Arial"/>
                <w:color w:val="000000"/>
                <w:sz w:val="18"/>
                <w:szCs w:val="18"/>
                <w:lang w:eastAsia="es-MX"/>
              </w:rPr>
              <w:t>tora y la presión de inyección?</w:t>
            </w:r>
          </w:p>
        </w:tc>
        <w:tc>
          <w:tcPr>
            <w:tcW w:w="1150" w:type="dxa"/>
            <w:gridSpan w:val="2"/>
            <w:shd w:val="clear" w:color="auto" w:fill="FFFFFF"/>
          </w:tcPr>
          <w:p w14:paraId="2C5A0028"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13C4C963"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F6EA00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1FED855"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38BE04F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6CD1CB53"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D45F08F" w14:textId="77777777" w:rsidTr="00DB7C3C">
        <w:trPr>
          <w:trHeight w:val="379"/>
        </w:trPr>
        <w:tc>
          <w:tcPr>
            <w:tcW w:w="424" w:type="dxa"/>
            <w:shd w:val="clear" w:color="auto" w:fill="FFFFFF"/>
          </w:tcPr>
          <w:p w14:paraId="024A8AEA"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00BFDCD2"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72</w:t>
            </w:r>
            <w:r>
              <w:rPr>
                <w:rFonts w:ascii="Soberana Sans Light" w:eastAsia="Times New Roman" w:hAnsi="Soberana Sans Light" w:cs="Arial"/>
                <w:bCs/>
                <w:color w:val="000000"/>
                <w:sz w:val="18"/>
                <w:szCs w:val="18"/>
                <w:lang w:eastAsia="es-MX"/>
              </w:rPr>
              <w:t xml:space="preserve"> Fracción II</w:t>
            </w:r>
          </w:p>
        </w:tc>
        <w:tc>
          <w:tcPr>
            <w:tcW w:w="2976" w:type="dxa"/>
            <w:shd w:val="clear" w:color="auto" w:fill="FFFFFF"/>
            <w:tcMar>
              <w:top w:w="0" w:type="dxa"/>
              <w:left w:w="72" w:type="dxa"/>
              <w:bottom w:w="0" w:type="dxa"/>
              <w:right w:w="72" w:type="dxa"/>
            </w:tcMar>
            <w:vAlign w:val="center"/>
          </w:tcPr>
          <w:p w14:paraId="5B872567" w14:textId="77777777" w:rsidR="00B5013B" w:rsidRPr="001409C3"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1409C3">
              <w:rPr>
                <w:rFonts w:ascii="Soberana Sans Light" w:eastAsia="Times New Roman" w:hAnsi="Soberana Sans Light" w:cs="Arial"/>
                <w:color w:val="000000"/>
                <w:sz w:val="18"/>
                <w:szCs w:val="18"/>
                <w:lang w:eastAsia="es-MX"/>
              </w:rPr>
              <w:t xml:space="preserve"> Regulado </w:t>
            </w:r>
            <w:r>
              <w:rPr>
                <w:rFonts w:ascii="Soberana Sans Light" w:eastAsia="Times New Roman" w:hAnsi="Soberana Sans Light" w:cs="Arial"/>
                <w:color w:val="000000"/>
                <w:sz w:val="18"/>
                <w:szCs w:val="18"/>
                <w:lang w:eastAsia="es-MX"/>
              </w:rPr>
              <w:t>¿ha implementado</w:t>
            </w:r>
            <w:r w:rsidRPr="001409C3">
              <w:rPr>
                <w:rFonts w:ascii="Soberana Sans Light" w:eastAsia="Times New Roman" w:hAnsi="Soberana Sans Light" w:cs="Arial"/>
                <w:color w:val="000000"/>
                <w:sz w:val="18"/>
                <w:szCs w:val="18"/>
                <w:lang w:eastAsia="es-MX"/>
              </w:rPr>
              <w:t xml:space="preserve"> un programa de monitoreo de la integridad de los Pozos de Disposición,</w:t>
            </w:r>
            <w:r>
              <w:rPr>
                <w:rFonts w:ascii="Soberana Sans Light" w:eastAsia="Times New Roman" w:hAnsi="Soberana Sans Light" w:cs="Arial"/>
                <w:color w:val="000000"/>
                <w:sz w:val="18"/>
                <w:szCs w:val="18"/>
                <w:lang w:eastAsia="es-MX"/>
              </w:rPr>
              <w:t xml:space="preserve"> donde al menos se verifica </w:t>
            </w:r>
            <w:r w:rsidRPr="001409C3">
              <w:rPr>
                <w:rFonts w:ascii="Soberana Sans Light" w:eastAsia="Times New Roman" w:hAnsi="Soberana Sans Light" w:cs="Arial"/>
                <w:color w:val="000000"/>
                <w:sz w:val="18"/>
                <w:szCs w:val="18"/>
                <w:lang w:eastAsia="es-MX"/>
              </w:rPr>
              <w:t>Anualmente realizar un análisis de</w:t>
            </w:r>
            <w:r>
              <w:rPr>
                <w:rFonts w:ascii="Soberana Sans Light" w:eastAsia="Times New Roman" w:hAnsi="Soberana Sans Light" w:cs="Arial"/>
                <w:color w:val="000000"/>
                <w:sz w:val="18"/>
                <w:szCs w:val="18"/>
                <w:lang w:eastAsia="es-MX"/>
              </w:rPr>
              <w:t xml:space="preserve"> Integridad Mecánica del Pozo?</w:t>
            </w:r>
          </w:p>
        </w:tc>
        <w:tc>
          <w:tcPr>
            <w:tcW w:w="1150" w:type="dxa"/>
            <w:gridSpan w:val="2"/>
            <w:shd w:val="clear" w:color="auto" w:fill="FFFFFF"/>
          </w:tcPr>
          <w:p w14:paraId="6AB2CB55"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682F70B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7F0316F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4949AFB"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440A7144"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5FA80EA0"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59503DB5" w14:textId="77777777" w:rsidTr="00DB7C3C">
        <w:trPr>
          <w:trHeight w:val="379"/>
        </w:trPr>
        <w:tc>
          <w:tcPr>
            <w:tcW w:w="424" w:type="dxa"/>
            <w:shd w:val="clear" w:color="auto" w:fill="FFFFFF"/>
          </w:tcPr>
          <w:p w14:paraId="0F2A6F06"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69F2012F"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72</w:t>
            </w:r>
            <w:r>
              <w:rPr>
                <w:rFonts w:ascii="Soberana Sans Light" w:eastAsia="Times New Roman" w:hAnsi="Soberana Sans Light" w:cs="Arial"/>
                <w:bCs/>
                <w:color w:val="000000"/>
                <w:sz w:val="18"/>
                <w:szCs w:val="18"/>
                <w:lang w:eastAsia="es-MX"/>
              </w:rPr>
              <w:t xml:space="preserve"> Fracción III</w:t>
            </w:r>
          </w:p>
        </w:tc>
        <w:tc>
          <w:tcPr>
            <w:tcW w:w="2976" w:type="dxa"/>
            <w:shd w:val="clear" w:color="auto" w:fill="FFFFFF"/>
            <w:tcMar>
              <w:top w:w="0" w:type="dxa"/>
              <w:left w:w="72" w:type="dxa"/>
              <w:bottom w:w="0" w:type="dxa"/>
              <w:right w:w="72" w:type="dxa"/>
            </w:tcMar>
            <w:vAlign w:val="center"/>
          </w:tcPr>
          <w:p w14:paraId="04245746" w14:textId="77777777" w:rsidR="00B5013B" w:rsidRPr="001409C3"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1409C3">
              <w:rPr>
                <w:rFonts w:ascii="Soberana Sans Light" w:eastAsia="Times New Roman" w:hAnsi="Soberana Sans Light" w:cs="Arial"/>
                <w:color w:val="000000"/>
                <w:sz w:val="18"/>
                <w:szCs w:val="18"/>
                <w:lang w:eastAsia="es-MX"/>
              </w:rPr>
              <w:t xml:space="preserve"> Regulado </w:t>
            </w:r>
            <w:r>
              <w:rPr>
                <w:rFonts w:ascii="Soberana Sans Light" w:eastAsia="Times New Roman" w:hAnsi="Soberana Sans Light" w:cs="Arial"/>
                <w:color w:val="000000"/>
                <w:sz w:val="18"/>
                <w:szCs w:val="18"/>
                <w:lang w:eastAsia="es-MX"/>
              </w:rPr>
              <w:t>¿ha implementado</w:t>
            </w:r>
            <w:r w:rsidRPr="001409C3">
              <w:rPr>
                <w:rFonts w:ascii="Soberana Sans Light" w:eastAsia="Times New Roman" w:hAnsi="Soberana Sans Light" w:cs="Arial"/>
                <w:color w:val="000000"/>
                <w:sz w:val="18"/>
                <w:szCs w:val="18"/>
                <w:lang w:eastAsia="es-MX"/>
              </w:rPr>
              <w:t xml:space="preserve"> un programa de monitoreo de la integridad de los Pozos de Disposición,</w:t>
            </w:r>
            <w:r>
              <w:rPr>
                <w:rFonts w:ascii="Soberana Sans Light" w:eastAsia="Times New Roman" w:hAnsi="Soberana Sans Light" w:cs="Arial"/>
                <w:color w:val="000000"/>
                <w:sz w:val="18"/>
                <w:szCs w:val="18"/>
                <w:lang w:eastAsia="es-MX"/>
              </w:rPr>
              <w:t xml:space="preserve"> donde al menos se verifica r</w:t>
            </w:r>
            <w:r w:rsidRPr="001409C3">
              <w:rPr>
                <w:rFonts w:ascii="Soberana Sans Light" w:eastAsia="Times New Roman" w:hAnsi="Soberana Sans Light" w:cs="Arial"/>
                <w:color w:val="000000"/>
                <w:sz w:val="18"/>
                <w:szCs w:val="18"/>
                <w:lang w:eastAsia="es-MX"/>
              </w:rPr>
              <w:t>ealizar cada seis meses, los análisis de integridad de las líneas de inyección, las plantas de inyección y de los</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autotanques</w:t>
            </w:r>
            <w:r>
              <w:rPr>
                <w:rFonts w:ascii="Soberana Sans Light" w:eastAsia="Times New Roman" w:hAnsi="Soberana Sans Light" w:cs="Arial"/>
                <w:color w:val="000000"/>
                <w:sz w:val="18"/>
                <w:szCs w:val="18"/>
                <w:lang w:eastAsia="es-MX"/>
              </w:rPr>
              <w:t>?</w:t>
            </w:r>
          </w:p>
        </w:tc>
        <w:tc>
          <w:tcPr>
            <w:tcW w:w="1150" w:type="dxa"/>
            <w:gridSpan w:val="2"/>
            <w:shd w:val="clear" w:color="auto" w:fill="FFFFFF"/>
          </w:tcPr>
          <w:p w14:paraId="0134BAD3"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EEFF27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36349EF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BC3145E"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25F11B30"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2DACCD64"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4A85920B" w14:textId="77777777" w:rsidTr="00DB7C3C">
        <w:trPr>
          <w:trHeight w:val="379"/>
        </w:trPr>
        <w:tc>
          <w:tcPr>
            <w:tcW w:w="424" w:type="dxa"/>
            <w:shd w:val="clear" w:color="auto" w:fill="FFFFFF"/>
          </w:tcPr>
          <w:p w14:paraId="765C346C"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4A54141C"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sidRPr="006E3C56">
              <w:rPr>
                <w:rFonts w:ascii="Soberana Sans Light" w:eastAsia="Times New Roman" w:hAnsi="Soberana Sans Light" w:cs="Arial"/>
                <w:bCs/>
                <w:color w:val="000000"/>
                <w:sz w:val="18"/>
                <w:szCs w:val="18"/>
                <w:lang w:eastAsia="es-MX"/>
              </w:rPr>
              <w:t>73</w:t>
            </w:r>
          </w:p>
        </w:tc>
        <w:tc>
          <w:tcPr>
            <w:tcW w:w="2976" w:type="dxa"/>
            <w:shd w:val="clear" w:color="auto" w:fill="FFFFFF"/>
            <w:tcMar>
              <w:top w:w="0" w:type="dxa"/>
              <w:left w:w="72" w:type="dxa"/>
              <w:bottom w:w="0" w:type="dxa"/>
              <w:right w:w="72" w:type="dxa"/>
            </w:tcMar>
            <w:vAlign w:val="center"/>
          </w:tcPr>
          <w:p w14:paraId="16946033" w14:textId="77777777" w:rsidR="00B5013B" w:rsidRPr="003873CB" w:rsidRDefault="00B5013B" w:rsidP="0077686C">
            <w:pPr>
              <w:spacing w:after="20" w:line="240" w:lineRule="auto"/>
              <w:jc w:val="both"/>
              <w:rPr>
                <w:rFonts w:ascii="Soberana Sans Light" w:eastAsia="Times New Roman" w:hAnsi="Soberana Sans Light" w:cs="Arial"/>
                <w:color w:val="000000"/>
                <w:sz w:val="18"/>
                <w:szCs w:val="18"/>
                <w:lang w:eastAsia="es-MX"/>
              </w:rPr>
            </w:pPr>
            <w:r w:rsidRPr="001409C3">
              <w:rPr>
                <w:rFonts w:ascii="Soberana Sans Light" w:eastAsia="Times New Roman" w:hAnsi="Soberana Sans Light" w:cs="Arial"/>
                <w:color w:val="000000"/>
                <w:sz w:val="18"/>
                <w:szCs w:val="18"/>
                <w:lang w:eastAsia="es-MX"/>
              </w:rPr>
              <w:t xml:space="preserve">Durante la inyección de Fluido de Retorno y Agua Producida a Pozos de Disposición, </w:t>
            </w:r>
            <w:r>
              <w:rPr>
                <w:rFonts w:ascii="Soberana Sans Light" w:eastAsia="Times New Roman" w:hAnsi="Soberana Sans Light" w:cs="Arial"/>
                <w:color w:val="000000"/>
                <w:sz w:val="18"/>
                <w:szCs w:val="18"/>
                <w:lang w:eastAsia="es-MX"/>
              </w:rPr>
              <w:t xml:space="preserve">¿se </w:t>
            </w:r>
            <w:r w:rsidRPr="001409C3">
              <w:rPr>
                <w:rFonts w:ascii="Soberana Sans Light" w:eastAsia="Times New Roman" w:hAnsi="Soberana Sans Light" w:cs="Arial"/>
                <w:color w:val="000000"/>
                <w:sz w:val="18"/>
                <w:szCs w:val="18"/>
                <w:lang w:eastAsia="es-MX"/>
              </w:rPr>
              <w:t>evit</w:t>
            </w:r>
            <w:r>
              <w:rPr>
                <w:rFonts w:ascii="Soberana Sans Light" w:eastAsia="Times New Roman" w:hAnsi="Soberana Sans Light" w:cs="Arial"/>
                <w:color w:val="000000"/>
                <w:sz w:val="18"/>
                <w:szCs w:val="18"/>
                <w:lang w:eastAsia="es-MX"/>
              </w:rPr>
              <w:t>a</w:t>
            </w:r>
            <w:r w:rsidRPr="001409C3">
              <w:rPr>
                <w:rFonts w:ascii="Soberana Sans Light" w:eastAsia="Times New Roman" w:hAnsi="Soberana Sans Light" w:cs="Arial"/>
                <w:color w:val="000000"/>
                <w:sz w:val="18"/>
                <w:szCs w:val="18"/>
                <w:lang w:eastAsia="es-MX"/>
              </w:rPr>
              <w:t xml:space="preserve"> rebasar el </w:t>
            </w:r>
            <w:r w:rsidRPr="001409C3">
              <w:rPr>
                <w:rFonts w:ascii="Soberana Sans Light" w:eastAsia="Times New Roman" w:hAnsi="Soberana Sans Light" w:cs="Arial"/>
                <w:color w:val="000000"/>
                <w:sz w:val="18"/>
                <w:szCs w:val="18"/>
                <w:lang w:eastAsia="es-MX"/>
              </w:rPr>
              <w:lastRenderedPageBreak/>
              <w:t>límite de admisión de las formaciones receptoras para no generar efectos de sobrepresión que impliquen Riesgos</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 xml:space="preserve">de migración de </w:t>
            </w:r>
            <w:r>
              <w:rPr>
                <w:rFonts w:ascii="Soberana Sans Light" w:eastAsia="Times New Roman" w:hAnsi="Soberana Sans Light" w:cs="Arial"/>
                <w:color w:val="000000"/>
                <w:sz w:val="18"/>
                <w:szCs w:val="18"/>
                <w:lang w:eastAsia="es-MX"/>
              </w:rPr>
              <w:t>fluidos hacia otras formaciones?</w:t>
            </w:r>
          </w:p>
        </w:tc>
        <w:tc>
          <w:tcPr>
            <w:tcW w:w="1150" w:type="dxa"/>
            <w:gridSpan w:val="2"/>
            <w:shd w:val="clear" w:color="auto" w:fill="FFFFFF"/>
          </w:tcPr>
          <w:p w14:paraId="553B38D4" w14:textId="77777777" w:rsidR="00B5013B" w:rsidRDefault="00B5013B" w:rsidP="0077686C">
            <w:pPr>
              <w:jc w:val="center"/>
            </w:pPr>
            <w:r w:rsidRPr="003728C7">
              <w:rPr>
                <w:rFonts w:ascii="Soberana Sans Light" w:eastAsia="Times New Roman" w:hAnsi="Soberana Sans Light" w:cs="Arial"/>
                <w:color w:val="000000"/>
                <w:sz w:val="18"/>
                <w:szCs w:val="18"/>
                <w:lang w:eastAsia="es-MX"/>
              </w:rPr>
              <w:lastRenderedPageBreak/>
              <w:t>Documental</w:t>
            </w:r>
          </w:p>
        </w:tc>
        <w:tc>
          <w:tcPr>
            <w:tcW w:w="552" w:type="dxa"/>
            <w:gridSpan w:val="2"/>
            <w:shd w:val="clear" w:color="auto" w:fill="FFFFFF"/>
            <w:tcMar>
              <w:top w:w="0" w:type="dxa"/>
              <w:left w:w="72" w:type="dxa"/>
              <w:bottom w:w="0" w:type="dxa"/>
              <w:right w:w="72" w:type="dxa"/>
            </w:tcMar>
            <w:vAlign w:val="center"/>
          </w:tcPr>
          <w:p w14:paraId="5BFFEE9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0471CF76"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D308DDA"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ABEAF9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306269E7"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DB7C3C" w:rsidRPr="004F0A0F" w14:paraId="280BF402" w14:textId="77777777" w:rsidTr="00DB7C3C">
        <w:trPr>
          <w:trHeight w:val="379"/>
        </w:trPr>
        <w:tc>
          <w:tcPr>
            <w:tcW w:w="424" w:type="dxa"/>
            <w:shd w:val="clear" w:color="auto" w:fill="FFFFFF"/>
          </w:tcPr>
          <w:p w14:paraId="014082A5" w14:textId="77777777" w:rsidR="00B5013B" w:rsidRDefault="00B5013B"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tcPr>
          <w:p w14:paraId="22E0B4D5" w14:textId="77777777" w:rsidR="00B5013B" w:rsidRPr="006E3C56" w:rsidRDefault="00B5013B" w:rsidP="0077686C">
            <w:pPr>
              <w:spacing w:after="20" w:line="240" w:lineRule="auto"/>
              <w:ind w:left="-94" w:right="-50"/>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73</w:t>
            </w:r>
          </w:p>
        </w:tc>
        <w:tc>
          <w:tcPr>
            <w:tcW w:w="2976" w:type="dxa"/>
            <w:shd w:val="clear" w:color="auto" w:fill="FFFFFF"/>
            <w:tcMar>
              <w:top w:w="0" w:type="dxa"/>
              <w:left w:w="72" w:type="dxa"/>
              <w:bottom w:w="0" w:type="dxa"/>
              <w:right w:w="72" w:type="dxa"/>
            </w:tcMar>
            <w:vAlign w:val="center"/>
          </w:tcPr>
          <w:p w14:paraId="21860E66" w14:textId="77777777" w:rsidR="00B5013B" w:rsidRPr="001409C3" w:rsidRDefault="00B5013B" w:rsidP="0077686C">
            <w:pPr>
              <w:spacing w:after="20" w:line="240" w:lineRule="auto"/>
              <w:jc w:val="both"/>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000000"/>
                <w:sz w:val="18"/>
                <w:szCs w:val="18"/>
                <w:lang w:eastAsia="es-MX"/>
              </w:rPr>
              <w:t>El</w:t>
            </w:r>
            <w:r w:rsidRPr="001409C3">
              <w:rPr>
                <w:rFonts w:ascii="Soberana Sans Light" w:eastAsia="Times New Roman" w:hAnsi="Soberana Sans Light" w:cs="Arial"/>
                <w:color w:val="000000"/>
                <w:sz w:val="18"/>
                <w:szCs w:val="18"/>
                <w:lang w:eastAsia="es-MX"/>
              </w:rPr>
              <w:t xml:space="preserve"> Regulado </w:t>
            </w:r>
            <w:r>
              <w:rPr>
                <w:rFonts w:ascii="Soberana Sans Light" w:eastAsia="Times New Roman" w:hAnsi="Soberana Sans Light" w:cs="Arial"/>
                <w:color w:val="000000"/>
                <w:sz w:val="18"/>
                <w:szCs w:val="18"/>
                <w:lang w:eastAsia="es-MX"/>
              </w:rPr>
              <w:t>¿</w:t>
            </w:r>
            <w:r w:rsidRPr="001409C3">
              <w:rPr>
                <w:rFonts w:ascii="Soberana Sans Light" w:eastAsia="Times New Roman" w:hAnsi="Soberana Sans Light" w:cs="Arial"/>
                <w:color w:val="000000"/>
                <w:sz w:val="18"/>
                <w:szCs w:val="18"/>
                <w:lang w:eastAsia="es-MX"/>
              </w:rPr>
              <w:t>conserva y mant</w:t>
            </w:r>
            <w:r>
              <w:rPr>
                <w:rFonts w:ascii="Soberana Sans Light" w:eastAsia="Times New Roman" w:hAnsi="Soberana Sans Light" w:cs="Arial"/>
                <w:color w:val="000000"/>
                <w:sz w:val="18"/>
                <w:szCs w:val="18"/>
                <w:lang w:eastAsia="es-MX"/>
              </w:rPr>
              <w:t>iene</w:t>
            </w:r>
            <w:r w:rsidRPr="001409C3">
              <w:rPr>
                <w:rFonts w:ascii="Soberana Sans Light" w:eastAsia="Times New Roman" w:hAnsi="Soberana Sans Light" w:cs="Arial"/>
                <w:color w:val="000000"/>
                <w:sz w:val="18"/>
                <w:szCs w:val="18"/>
                <w:lang w:eastAsia="es-MX"/>
              </w:rPr>
              <w:t xml:space="preserve"> actualizada la información del historial de inyección, así como</w:t>
            </w:r>
            <w:r>
              <w:rPr>
                <w:rFonts w:ascii="Soberana Sans Light" w:eastAsia="Times New Roman" w:hAnsi="Soberana Sans Light" w:cs="Arial"/>
                <w:color w:val="000000"/>
                <w:sz w:val="18"/>
                <w:szCs w:val="18"/>
                <w:lang w:eastAsia="es-MX"/>
              </w:rPr>
              <w:t xml:space="preserve"> </w:t>
            </w:r>
            <w:r w:rsidRPr="001409C3">
              <w:rPr>
                <w:rFonts w:ascii="Soberana Sans Light" w:eastAsia="Times New Roman" w:hAnsi="Soberana Sans Light" w:cs="Arial"/>
                <w:color w:val="000000"/>
                <w:sz w:val="18"/>
                <w:szCs w:val="18"/>
                <w:lang w:eastAsia="es-MX"/>
              </w:rPr>
              <w:t>de los equipos para el registro de los volúmenes inyectados en cada Pozo, para el caso de que esta información sea requerida</w:t>
            </w:r>
            <w:r>
              <w:rPr>
                <w:rFonts w:ascii="Soberana Sans Light" w:eastAsia="Times New Roman" w:hAnsi="Soberana Sans Light" w:cs="Arial"/>
                <w:color w:val="000000"/>
                <w:sz w:val="18"/>
                <w:szCs w:val="18"/>
                <w:lang w:eastAsia="es-MX"/>
              </w:rPr>
              <w:t xml:space="preserve"> por la Agencia?</w:t>
            </w:r>
          </w:p>
        </w:tc>
        <w:tc>
          <w:tcPr>
            <w:tcW w:w="1150" w:type="dxa"/>
            <w:gridSpan w:val="2"/>
            <w:shd w:val="clear" w:color="auto" w:fill="FFFFFF"/>
          </w:tcPr>
          <w:p w14:paraId="2EE314D1" w14:textId="77777777" w:rsidR="00B5013B" w:rsidRPr="003728C7" w:rsidRDefault="00B5013B" w:rsidP="0077686C">
            <w:pPr>
              <w:jc w:val="center"/>
              <w:rPr>
                <w:rFonts w:ascii="Soberana Sans Light" w:eastAsia="Times New Roman" w:hAnsi="Soberana Sans Light" w:cs="Arial"/>
                <w:color w:val="000000"/>
                <w:sz w:val="18"/>
                <w:szCs w:val="18"/>
                <w:lang w:eastAsia="es-MX"/>
              </w:rPr>
            </w:pPr>
            <w:r w:rsidRPr="003728C7">
              <w:rPr>
                <w:rFonts w:ascii="Soberana Sans Light" w:eastAsia="Times New Roman" w:hAnsi="Soberana Sans Light" w:cs="Arial"/>
                <w:color w:val="000000"/>
                <w:sz w:val="18"/>
                <w:szCs w:val="18"/>
                <w:lang w:eastAsia="es-MX"/>
              </w:rPr>
              <w:t>Documental</w:t>
            </w:r>
          </w:p>
        </w:tc>
        <w:tc>
          <w:tcPr>
            <w:tcW w:w="552" w:type="dxa"/>
            <w:gridSpan w:val="2"/>
            <w:shd w:val="clear" w:color="auto" w:fill="FFFFFF"/>
            <w:tcMar>
              <w:top w:w="0" w:type="dxa"/>
              <w:left w:w="72" w:type="dxa"/>
              <w:bottom w:w="0" w:type="dxa"/>
              <w:right w:w="72" w:type="dxa"/>
            </w:tcMar>
            <w:vAlign w:val="center"/>
          </w:tcPr>
          <w:p w14:paraId="58A26922"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10" w:type="dxa"/>
            <w:vAlign w:val="center"/>
          </w:tcPr>
          <w:p w14:paraId="69A81F51"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1C66667"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993" w:type="dxa"/>
            <w:gridSpan w:val="2"/>
            <w:vAlign w:val="center"/>
          </w:tcPr>
          <w:p w14:paraId="6353608C" w14:textId="77777777" w:rsidR="00B5013B" w:rsidRPr="004F0A0F" w:rsidRDefault="00B5013B" w:rsidP="0077686C">
            <w:pPr>
              <w:spacing w:after="20" w:line="240" w:lineRule="auto"/>
              <w:jc w:val="both"/>
              <w:rPr>
                <w:rFonts w:ascii="Soberana Sans Light" w:eastAsia="Times New Roman" w:hAnsi="Soberana Sans Light" w:cs="Arial"/>
                <w:color w:val="000000"/>
                <w:sz w:val="18"/>
                <w:szCs w:val="18"/>
                <w:lang w:eastAsia="es-MX"/>
              </w:rPr>
            </w:pPr>
          </w:p>
        </w:tc>
        <w:tc>
          <w:tcPr>
            <w:tcW w:w="1559" w:type="dxa"/>
            <w:vAlign w:val="center"/>
          </w:tcPr>
          <w:p w14:paraId="10ABC0B1" w14:textId="77777777" w:rsidR="00B5013B" w:rsidRDefault="00B5013B" w:rsidP="0077686C">
            <w:pPr>
              <w:spacing w:after="20" w:line="240" w:lineRule="auto"/>
              <w:jc w:val="both"/>
              <w:rPr>
                <w:rFonts w:ascii="Soberana Sans Light" w:eastAsia="Times New Roman" w:hAnsi="Soberana Sans Light" w:cs="Arial"/>
                <w:color w:val="000000"/>
                <w:sz w:val="18"/>
                <w:szCs w:val="18"/>
                <w:lang w:eastAsia="es-MX"/>
              </w:rPr>
            </w:pPr>
          </w:p>
        </w:tc>
      </w:tr>
      <w:tr w:rsidR="004E4E86" w:rsidRPr="004F0A0F" w14:paraId="70A24232" w14:textId="77777777" w:rsidTr="00DB7C3C">
        <w:trPr>
          <w:trHeight w:val="379"/>
        </w:trPr>
        <w:tc>
          <w:tcPr>
            <w:tcW w:w="9923" w:type="dxa"/>
            <w:gridSpan w:val="12"/>
            <w:shd w:val="clear" w:color="auto" w:fill="808080" w:themeFill="background1" w:themeFillShade="80"/>
            <w:vAlign w:val="center"/>
          </w:tcPr>
          <w:p w14:paraId="4F93B562" w14:textId="5B01231E" w:rsidR="004E4E86" w:rsidRDefault="004E4E86" w:rsidP="00DB7C3C">
            <w:pPr>
              <w:spacing w:after="20" w:line="240" w:lineRule="auto"/>
              <w:jc w:val="center"/>
              <w:rPr>
                <w:rFonts w:ascii="Soberana Sans Light" w:eastAsia="Times New Roman" w:hAnsi="Soberana Sans Light" w:cs="Arial"/>
                <w:color w:val="000000"/>
                <w:sz w:val="18"/>
                <w:szCs w:val="18"/>
                <w:lang w:eastAsia="es-MX"/>
              </w:rPr>
            </w:pPr>
            <w:r>
              <w:rPr>
                <w:rFonts w:ascii="Soberana Sans Light" w:eastAsia="Times New Roman" w:hAnsi="Soberana Sans Light" w:cs="Arial"/>
                <w:color w:val="FFFFFF" w:themeColor="background1"/>
                <w:sz w:val="18"/>
                <w:szCs w:val="18"/>
                <w:lang w:eastAsia="es-MX"/>
              </w:rPr>
              <w:t>ESTÁNDARES ANEXO I, OTROS ESTÁNDARTES Y/O BUENAS PRÁCTICAS</w:t>
            </w:r>
          </w:p>
        </w:tc>
      </w:tr>
      <w:tr w:rsidR="0077686C" w:rsidRPr="00BD2CB2" w14:paraId="69222178" w14:textId="77777777" w:rsidTr="00727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9"/>
        </w:trPr>
        <w:tc>
          <w:tcPr>
            <w:tcW w:w="9923"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DCEFF39" w14:textId="77777777" w:rsidR="0077686C" w:rsidRPr="00E34D05" w:rsidRDefault="0077686C" w:rsidP="0077686C">
            <w:pPr>
              <w:spacing w:after="20" w:line="240" w:lineRule="auto"/>
              <w:jc w:val="center"/>
              <w:rPr>
                <w:rFonts w:ascii="Soberana Sans Light" w:eastAsia="Times New Roman" w:hAnsi="Soberana Sans Light" w:cs="Arial"/>
                <w:color w:val="000000"/>
                <w:sz w:val="18"/>
                <w:szCs w:val="18"/>
                <w:lang w:eastAsia="es-MX"/>
              </w:rPr>
            </w:pPr>
            <w:bookmarkStart w:id="1" w:name="_Hlk504662404"/>
            <w:r w:rsidRPr="00765082">
              <w:rPr>
                <w:rFonts w:ascii="Soberana Sans Light" w:eastAsia="Times New Roman" w:hAnsi="Soberana Sans Light" w:cs="Arial"/>
                <w:color w:val="000000"/>
                <w:sz w:val="18"/>
                <w:szCs w:val="18"/>
                <w:lang w:eastAsia="es-MX"/>
              </w:rPr>
              <w:t>PERFORACIÓN</w:t>
            </w:r>
          </w:p>
        </w:tc>
      </w:tr>
      <w:bookmarkEnd w:id="1"/>
      <w:tr w:rsidR="00DB7C3C" w:rsidRPr="00E34D05" w14:paraId="0B9C0900"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20C1A8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561FA64"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ACFB042" w14:textId="77777777" w:rsidR="0072714E" w:rsidRPr="0072714E" w:rsidRDefault="0072714E" w:rsidP="00DB7C3C">
            <w:pPr>
              <w:pStyle w:val="Prrafodelista"/>
              <w:spacing w:after="20"/>
              <w:ind w:left="0"/>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Información general del pozo requerida para el diseño de la Perforación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CA9BD53"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6D101D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B3FF26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F43A28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0BEDC9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521C55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9765DB5"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C12048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5A44FD2B"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3B14F23" w14:textId="77777777" w:rsidR="0072714E" w:rsidRPr="0072714E" w:rsidRDefault="0072714E" w:rsidP="0072714E">
            <w:pPr>
              <w:pStyle w:val="Prrafodelista"/>
              <w:numPr>
                <w:ilvl w:val="0"/>
                <w:numId w:val="80"/>
              </w:numPr>
              <w:spacing w:after="0" w:line="240" w:lineRule="auto"/>
              <w:ind w:left="212" w:hanging="212"/>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Ubicación del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435B67F"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BA71C9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500FA1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1871C6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75938F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4EA3EC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0075A2B"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CF5E2A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0055B9E"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898774B" w14:textId="77777777" w:rsidR="0072714E" w:rsidRPr="0072714E" w:rsidRDefault="0072714E" w:rsidP="0072714E">
            <w:pPr>
              <w:pStyle w:val="Prrafodelista"/>
              <w:numPr>
                <w:ilvl w:val="0"/>
                <w:numId w:val="82"/>
              </w:numPr>
              <w:spacing w:after="0"/>
              <w:ind w:left="496" w:hanging="142"/>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Ubicación geográfica favorable para el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C25493E"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D77B6E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4B16F0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5FE0E1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E6FE71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602446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ECCD3D6"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51AFE4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79A081E"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B363951" w14:textId="77777777" w:rsidR="0072714E" w:rsidRPr="0072714E" w:rsidRDefault="0072714E" w:rsidP="0072714E">
            <w:pPr>
              <w:pStyle w:val="Prrafodelista"/>
              <w:numPr>
                <w:ilvl w:val="0"/>
                <w:numId w:val="82"/>
              </w:numPr>
              <w:spacing w:after="0"/>
              <w:ind w:left="494" w:hanging="142"/>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Coordenadas del conductor de ubicación principal y ubicación alterna en zonas que no comprometan la perforación del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A41D122"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A00F72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1217031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17DE548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75CE02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111469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B691CFF"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04679C1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5DAEDAD"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ADCD3DA" w14:textId="77777777" w:rsidR="0072714E" w:rsidRPr="0072714E" w:rsidRDefault="0072714E" w:rsidP="0072714E">
            <w:pPr>
              <w:pStyle w:val="Prrafodelista"/>
              <w:numPr>
                <w:ilvl w:val="0"/>
                <w:numId w:val="82"/>
              </w:numPr>
              <w:spacing w:after="0"/>
              <w:ind w:left="494" w:hanging="142"/>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Riesgos Someros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4B8090B"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33FC35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0359A0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1361D11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A9EFFB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0C5480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E4EDA99"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A8A1E0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FAFDA80"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85E2B0D" w14:textId="77777777" w:rsidR="0072714E" w:rsidRPr="00DB7C3C" w:rsidRDefault="0072714E" w:rsidP="00DB7C3C">
            <w:pPr>
              <w:spacing w:after="20"/>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Objetivos Geológicos de la Perforación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FA687A8"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2AF347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67D6E0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14F2315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A5AF48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E639B6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CB76E9E"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225015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0B22833"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DBCF714" w14:textId="77777777" w:rsidR="0072714E" w:rsidRPr="00DB7C3C" w:rsidRDefault="0072714E" w:rsidP="00DB7C3C">
            <w:pPr>
              <w:spacing w:after="20" w:line="240" w:lineRule="auto"/>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Columna Geológica Proyectada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55FB035"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2F7912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E87A1D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45787F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D07318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80396A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83F44D6"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41B771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CB4A96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9D4FFBC" w14:textId="77777777" w:rsidR="0072714E" w:rsidRPr="0072714E" w:rsidRDefault="0072714E" w:rsidP="0072714E">
            <w:pPr>
              <w:pStyle w:val="Prrafodelista"/>
              <w:numPr>
                <w:ilvl w:val="0"/>
                <w:numId w:val="81"/>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Identificación de Cimas y bases de las formaciones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B63A53D"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8C6FC1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4C2AE0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B9B96D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AF599F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B20112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DADADE5"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E4091A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E2040DB"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664EA32" w14:textId="77777777" w:rsidR="0072714E" w:rsidRPr="00DB7C3C" w:rsidRDefault="0072714E" w:rsidP="00DB7C3C">
            <w:pPr>
              <w:spacing w:after="20" w:line="240" w:lineRule="auto"/>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Hidrocarburos Esperados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8797BCC"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78F0FD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1660411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5ADE4D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B313C5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AE4917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6DACF13"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AF4E2F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FB4D19D"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6DA3560" w14:textId="77777777" w:rsidR="0072714E" w:rsidRPr="0072714E" w:rsidRDefault="0072714E" w:rsidP="0072714E">
            <w:pPr>
              <w:pStyle w:val="Prrafodelista"/>
              <w:numPr>
                <w:ilvl w:val="0"/>
                <w:numId w:val="83"/>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Características de los objetivos prospectivos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C3E6657"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0E8CF8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1E6D4EA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26FE8E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A4716F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449309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2A5C13D"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346F62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45DFF5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51ACB1C" w14:textId="77777777" w:rsidR="0072714E" w:rsidRPr="0072714E" w:rsidRDefault="0072714E" w:rsidP="0072714E">
            <w:pPr>
              <w:pStyle w:val="Prrafodelista"/>
              <w:numPr>
                <w:ilvl w:val="0"/>
                <w:numId w:val="83"/>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Fluidos Esperados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FEEC4B7"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5FD8EA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B556A9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6E5F95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F9C6A1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E9E86C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8419E28"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BF2EA1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10A951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E07A558" w14:textId="77777777" w:rsidR="0072714E" w:rsidRPr="0072714E" w:rsidRDefault="0072714E" w:rsidP="0072714E">
            <w:pPr>
              <w:pStyle w:val="Prrafodelista"/>
              <w:numPr>
                <w:ilvl w:val="0"/>
                <w:numId w:val="83"/>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Parámetros de Fluidos Esperados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5F0E11"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7AB67A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5B39A4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6335DC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BA0908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9D5559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C15414C"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85D3AA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B9EDAA6"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836F9EF" w14:textId="77777777" w:rsidR="0072714E" w:rsidRPr="0072714E" w:rsidRDefault="0072714E" w:rsidP="0072714E">
            <w:pPr>
              <w:pStyle w:val="Prrafodelista"/>
              <w:numPr>
                <w:ilvl w:val="0"/>
                <w:numId w:val="83"/>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Verificar que el equipo de perforación (conexiones superficiales de control), las instalaciones, equipos y herramientas sean operables bajo las condiciones máximas de temperatura y presión de yacimiento esperadas.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01F0151"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08262C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51565A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0E8C7C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D45D60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B31444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4D66054"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676AA7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1779238"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3313E24" w14:textId="77777777" w:rsidR="0072714E" w:rsidRPr="0072714E" w:rsidRDefault="0072714E" w:rsidP="0072714E">
            <w:pPr>
              <w:pStyle w:val="Prrafodelista"/>
              <w:numPr>
                <w:ilvl w:val="0"/>
                <w:numId w:val="83"/>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Clasificación del pozo por presión y temperatura.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329D614"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7067F6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F53615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CCA6A9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C69472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DDA901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5D1E5AF"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F3A432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92F9B7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26D0692" w14:textId="77777777" w:rsidR="0072714E" w:rsidRPr="0072714E" w:rsidRDefault="0072714E" w:rsidP="0072714E">
            <w:pPr>
              <w:pStyle w:val="Prrafodelista"/>
              <w:numPr>
                <w:ilvl w:val="0"/>
                <w:numId w:val="83"/>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Densidad API y RGA de fluidos esperados en cada objetivo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BA1C1B1"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790750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BE744B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2442E5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3CB1D3C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D16915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D480E82"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0653DD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5701738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DBB1FB8" w14:textId="77777777" w:rsidR="0072714E" w:rsidRPr="0072714E" w:rsidRDefault="0072714E" w:rsidP="0072714E">
            <w:pPr>
              <w:pStyle w:val="Prrafodelista"/>
              <w:numPr>
                <w:ilvl w:val="0"/>
                <w:numId w:val="83"/>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Contenido esperado de H2S y CO2</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EBCCFD4"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C7DC6C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03F235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13CC92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3FDCE9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AEC10A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3B400B8"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0614AA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5F7A04C8"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716448C" w14:textId="77777777" w:rsidR="0072714E" w:rsidRPr="0072714E" w:rsidRDefault="0072714E" w:rsidP="0072714E">
            <w:pPr>
              <w:pStyle w:val="Prrafodelista"/>
              <w:numPr>
                <w:ilvl w:val="0"/>
                <w:numId w:val="83"/>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Pronóstico de Producción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C508B2B"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8F7E86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99CAEC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AEB15C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7AFB11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A29768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ED5E0E7"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B8C3BC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DDD3BB2"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B47FAC0" w14:textId="77777777" w:rsidR="0072714E" w:rsidRPr="00DB7C3C" w:rsidRDefault="0072714E" w:rsidP="00DB7C3C">
            <w:pPr>
              <w:spacing w:after="20" w:line="240" w:lineRule="auto"/>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Prognosis de la Perforación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36B5E7B"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914808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292BD5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27587D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01E944E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D0473A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7C53716"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E21EBD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6615C7E"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02608E4"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Identificación de profundidades de cimas de formaciones marcadoras acordes a columna geológica proyectada.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E2FF8BB"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165F8F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00D368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5F1E39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3BB4D12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2C9837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6A294FE"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3DF0C1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EDF20E0"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0FD0166"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Presentan medidas operativas para atravesar zonas porosas y permeables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2B7F98"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0CAC66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E29611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47F624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5E97E2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99A7C6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63A4375"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63AA27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278D440"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0738D98"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Establecen escenarios de mitigación de riesgos en caso de atravesar zonas porosas y permeables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C0BBAE4"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90D78E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4E4C32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71EE18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6BF647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77D1FD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B3F7C9A"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43AB19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ABD23F7"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519704F"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 xml:space="preserve">Presenta carta de riesgos someros para la trayectoria seleccionada. </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BF6354F"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F67CA6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BCD905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826294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B0B397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8A7DFB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90909BB"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0D9BEE1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209F9DE"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3C389BF"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Identificación de condiciones someras del subsuelo no favorables para la perforación del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8844E5"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9C7DD3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37F0AA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BC9A4C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1C351E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D296B5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E5522CA"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AC72C4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5FA04AB"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391F767"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Presentan medidas de mitigación de riesgo por potenciales riesgos en la superficie del subsuelo/fondo marino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1CCF7BE"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F491F3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3408AF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E1F8F0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BBED80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372989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EBFAD09"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32466D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68B1110"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01A786A"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Se detectaron eventos Geológicos Relevantes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28A600A"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19317D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30602B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8A248F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4D637E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92C2CC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F86A9E1"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0A5DEFC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50C4D0BA"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9886030"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Se presentan profundidades estimadas de fallas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FDEEB80"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5FD741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75AF05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6C41C7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C84E4A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14502B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DA33B1D"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C3016F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BED25A6"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3C9FBCB"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 xml:space="preserve">Se presenta modelo </w:t>
            </w:r>
            <w:r w:rsidRPr="0072714E">
              <w:rPr>
                <w:rFonts w:ascii="Soberana Sans Light" w:eastAsia="Times New Roman" w:hAnsi="Soberana Sans Light" w:cs="Arial"/>
                <w:color w:val="000000"/>
                <w:sz w:val="18"/>
                <w:szCs w:val="18"/>
                <w:lang w:eastAsia="es-MX"/>
              </w:rPr>
              <w:lastRenderedPageBreak/>
              <w:t>geomecánico con columna geológica, elaborado en software, acorde a procedimiento de cálculo de geopresiones de la compañía, en el que se indique margen de seguridad de curvas de gradiente de presión de poro y de fractura, eventos ocurridos durante la perforación de pozos de correlación, densidad de lodo de perforación acorde a la ventana operativa y número de etapas del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6CD4DDA"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D30530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1EDFB2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1C9B9B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2E5E56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89DED3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DE61B46"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A1FAE6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C72DB0C"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D4A1A3A"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Se establecen medidas de mitigación de riesgo para atravesar zonas potenciales de pérdida de circulación.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EDCE5C3"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B67104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BE8549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B02657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5FC92E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59C72A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3E24A4D"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FB11A4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84A0B6D"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BA55BB1" w14:textId="77777777" w:rsidR="0072714E" w:rsidRPr="0072714E" w:rsidRDefault="0072714E" w:rsidP="0072714E">
            <w:pPr>
              <w:pStyle w:val="Prrafodelista"/>
              <w:numPr>
                <w:ilvl w:val="0"/>
                <w:numId w:val="84"/>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Se presenta estimación del gradiente geotérmico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1BB8253"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18368A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1952482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4A6BB3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0B68E58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23B316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085F22C"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B4953A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71BD650"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1F972F5" w14:textId="77777777" w:rsidR="0072714E" w:rsidRPr="00DB7C3C" w:rsidRDefault="0072714E" w:rsidP="00DB7C3C">
            <w:pPr>
              <w:spacing w:after="20" w:line="240" w:lineRule="auto"/>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Diseño de la Trayectoria y Análisis Anticolisión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9BC0E2E"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E78A0D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4BF902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409200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D1E5E7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11A143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6C70F4E"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DA84F4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CF774EC"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C4D58CD" w14:textId="77777777" w:rsidR="0072714E" w:rsidRPr="0072714E" w:rsidRDefault="0072714E" w:rsidP="0072714E">
            <w:pPr>
              <w:pStyle w:val="Prrafodelista"/>
              <w:numPr>
                <w:ilvl w:val="0"/>
                <w:numId w:val="85"/>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Plan direccional y análisis anticolisión, elaborados en software especializado.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E548CDC"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CACAC5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75C45F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19F5160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A5C048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727A3E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6820CEE"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DA32D5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80FC604"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02C45A4" w14:textId="77777777" w:rsidR="0072714E" w:rsidRPr="0072714E" w:rsidRDefault="0072714E" w:rsidP="0072714E">
            <w:pPr>
              <w:pStyle w:val="Prrafodelista"/>
              <w:numPr>
                <w:ilvl w:val="0"/>
                <w:numId w:val="85"/>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Geometría de pozo acorde al plan direccional.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789BA4"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6F7AE1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6DF1F3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8BE7AC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E78AAF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6437F9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C1516D9"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637013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735A2D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FB61855" w14:textId="77777777" w:rsidR="0072714E" w:rsidRPr="0072714E" w:rsidRDefault="0072714E" w:rsidP="0072714E">
            <w:pPr>
              <w:pStyle w:val="Prrafodelista"/>
              <w:numPr>
                <w:ilvl w:val="0"/>
                <w:numId w:val="85"/>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Manejo de equipo y herramientas acorde al plan direccional.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7D04E1F"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D51BB8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394E43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204039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F09DFF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8E1DE2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ED53871"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001A6D0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0D4A80B"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93F57F5" w14:textId="77777777" w:rsidR="0072714E" w:rsidRPr="0072714E" w:rsidRDefault="0072714E" w:rsidP="0072714E">
            <w:pPr>
              <w:pStyle w:val="Prrafodelista"/>
              <w:numPr>
                <w:ilvl w:val="0"/>
                <w:numId w:val="85"/>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 xml:space="preserve">Máximo ángulo y severidad </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1E2F6C"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70E10F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1AE69B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B1A66F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EED41F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F085C9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B89F1B4"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4E31F3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8325F58"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F809A4C" w14:textId="77777777" w:rsidR="0072714E" w:rsidRPr="0072714E" w:rsidRDefault="0072714E" w:rsidP="0072714E">
            <w:pPr>
              <w:pStyle w:val="Prrafodelista"/>
              <w:numPr>
                <w:ilvl w:val="0"/>
                <w:numId w:val="85"/>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Desplazamiento vertical a la Profundidad Total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3AC1BAB"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CAE429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43D820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6B24B5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100372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051572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61DDA07"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60A3B2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18BA920"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5E3EA52" w14:textId="77777777" w:rsidR="0072714E" w:rsidRPr="0072714E" w:rsidRDefault="0072714E" w:rsidP="0072714E">
            <w:pPr>
              <w:pStyle w:val="Prrafodelista"/>
              <w:numPr>
                <w:ilvl w:val="0"/>
                <w:numId w:val="85"/>
              </w:numPr>
              <w:ind w:left="348" w:hanging="283"/>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Desplazamiento horizontal a la profundidad total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3A12063"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7642C3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90100F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68DD18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39ACEA4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9A5BBA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7108001"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24213E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C01C109"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A573A62" w14:textId="77777777" w:rsidR="0072714E" w:rsidRPr="0072714E" w:rsidRDefault="0072714E" w:rsidP="0072714E">
            <w:pPr>
              <w:pStyle w:val="Prrafodelista"/>
              <w:numPr>
                <w:ilvl w:val="0"/>
                <w:numId w:val="85"/>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Máxima cercanía con pozos aledaños, factor de separación y límites de operación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F677959"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FA72A9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B18D15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224008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A35E41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07AEE3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42436BE"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3F0B74A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587707B" w14:textId="77777777" w:rsidR="0072714E" w:rsidRDefault="0072714E" w:rsidP="00DB7C3C">
            <w:pPr>
              <w:pStyle w:val="Prrafodelista"/>
              <w:spacing w:after="0" w:line="240" w:lineRule="auto"/>
              <w:ind w:left="782" w:hanging="357"/>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7F2E68B" w14:textId="77777777" w:rsidR="0072714E" w:rsidRPr="00DB7C3C" w:rsidRDefault="0072714E" w:rsidP="00DB7C3C">
            <w:pPr>
              <w:spacing w:after="20" w:line="240" w:lineRule="auto"/>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Estado Mecánico Programado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C831D64"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D0B565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6FB958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CA5358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903B79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EA6E82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F757A20"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C55017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427433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14BA71F" w14:textId="77777777" w:rsidR="0072714E" w:rsidRPr="0072714E" w:rsidRDefault="0072714E" w:rsidP="0072714E">
            <w:pPr>
              <w:pStyle w:val="Prrafodelista"/>
              <w:numPr>
                <w:ilvl w:val="0"/>
                <w:numId w:val="86"/>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 xml:space="preserve">Estados Mecánicos principal y de escenarios de mitigación de riesgos acordes a la columna geológica esperada, trayectoria del pozo, objetivo del pozo y ventana </w:t>
            </w:r>
            <w:r w:rsidRPr="0072714E">
              <w:rPr>
                <w:rFonts w:ascii="Soberana Sans Light" w:eastAsia="Times New Roman" w:hAnsi="Soberana Sans Light" w:cs="Arial"/>
                <w:color w:val="000000"/>
                <w:sz w:val="18"/>
                <w:szCs w:val="18"/>
                <w:lang w:eastAsia="es-MX"/>
              </w:rPr>
              <w:lastRenderedPageBreak/>
              <w:t>operacional.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E5724EE"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030A20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4C542D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EA1C01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0E54177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B14FE8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03AF8E5"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8DB0BD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6623ECC"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2101670" w14:textId="77777777" w:rsidR="0072714E" w:rsidRPr="0072714E" w:rsidRDefault="0072714E" w:rsidP="0072714E">
            <w:pPr>
              <w:pStyle w:val="Prrafodelista"/>
              <w:numPr>
                <w:ilvl w:val="0"/>
                <w:numId w:val="86"/>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Presenta opciones de arreglos de TR’s para escenarios de mitigación de riesgos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E39A9F8"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53A5C6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AF8601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58B4FC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3C80AE6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FAFA43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7BC3577"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16B1DC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562BBDB"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7CD90F5" w14:textId="77777777" w:rsidR="0072714E" w:rsidRPr="0072714E" w:rsidRDefault="0072714E" w:rsidP="0072714E">
            <w:pPr>
              <w:pStyle w:val="Prrafodelista"/>
              <w:numPr>
                <w:ilvl w:val="0"/>
                <w:numId w:val="86"/>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Presenta estados Mecánicos para la mitigación de riesgos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43EDD06"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AB1F6B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853760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4E4657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915DF3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72168C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7575B2F"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A5BD40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FE2A495"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4D0A1E7" w14:textId="77777777" w:rsidR="0072714E" w:rsidRPr="0072714E" w:rsidRDefault="0072714E" w:rsidP="0072714E">
            <w:pPr>
              <w:pStyle w:val="Prrafodelista"/>
              <w:numPr>
                <w:ilvl w:val="0"/>
                <w:numId w:val="86"/>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Determina la profundidad asentamiento de Tuberías de Revestimiento de acuerdo a procedimiento interno de compañía, y que considere ventana operativa, restricciones geológicas, eventos ocurridos durante la perforación de pozos de correlación, tolerancia al brote, riesgos potenciales, problemáticas posibles durante la perforación.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2DFD01D"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F3FE76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19CAEB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12E8401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2F0358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442879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773CE3E"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3D51D29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708033C"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970C041" w14:textId="77777777" w:rsidR="0072714E" w:rsidRPr="0072714E" w:rsidRDefault="0072714E" w:rsidP="0072714E">
            <w:pPr>
              <w:pStyle w:val="Prrafodelista"/>
              <w:numPr>
                <w:ilvl w:val="0"/>
                <w:numId w:val="86"/>
              </w:numPr>
              <w:autoSpaceDE w:val="0"/>
              <w:autoSpaceDN w:val="0"/>
              <w:adjustRightInd w:val="0"/>
              <w:spacing w:after="0" w:line="240" w:lineRule="auto"/>
              <w:ind w:left="354"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Se identifican problemáticas posibles durante la perforación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58C64F0"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609378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AA44F4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C81F55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0AECED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D4126A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5A1FB4F"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30BC261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D0F4802"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E4A38EA" w14:textId="77777777" w:rsidR="0072714E" w:rsidRPr="00DB7C3C" w:rsidRDefault="0072714E" w:rsidP="00DB7C3C">
            <w:pPr>
              <w:spacing w:after="20" w:line="240" w:lineRule="auto"/>
              <w:jc w:val="both"/>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Programa de Fluidos de Perforación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07627B9"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FDEBF5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F5E81D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7A7A86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5F5A56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BD8578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DA10F3D"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0232BA7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F27A2D2"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E9E3259" w14:textId="77777777" w:rsidR="0072714E" w:rsidRPr="0072714E" w:rsidRDefault="0072714E" w:rsidP="0072714E">
            <w:pPr>
              <w:pStyle w:val="Prrafodelista"/>
              <w:numPr>
                <w:ilvl w:val="0"/>
                <w:numId w:val="87"/>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Diseño de fluidos de perforación acorde a las formaciones a ser atravesadas durante la perforación del pozo y las propiedades de los fluidos esperados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5FE6C00"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C823CE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B66476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DCDEEB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04BDA9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90DB33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B1660C5"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6D24AD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C8EC07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B7BBB9B" w14:textId="713E37D8" w:rsidR="0072714E" w:rsidRPr="0072714E" w:rsidRDefault="0072714E" w:rsidP="0072714E">
            <w:pPr>
              <w:pStyle w:val="Prrafodelista"/>
              <w:numPr>
                <w:ilvl w:val="0"/>
                <w:numId w:val="87"/>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 xml:space="preserve">Diseño de fluidos de perforación acorde al tipo de perforación </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4D8D957"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E16A2A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56A44B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8DB2A3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AEEBAD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381F16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110A848"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48B3E6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CE6EC22"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1FDBCF3" w14:textId="77777777" w:rsidR="0072714E" w:rsidRPr="0072714E" w:rsidRDefault="0072714E" w:rsidP="0072714E">
            <w:pPr>
              <w:pStyle w:val="Prrafodelista"/>
              <w:numPr>
                <w:ilvl w:val="0"/>
                <w:numId w:val="87"/>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Densidades de lodo de perforación acordes a la ventana operativa calculada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E46A600"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75AFAC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854A28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1EAF76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E21B0F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D8DB97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26BB850"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7147F6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868D441"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8A3BE24" w14:textId="77777777" w:rsidR="0072714E" w:rsidRPr="0072714E" w:rsidRDefault="0072714E" w:rsidP="0072714E">
            <w:pPr>
              <w:pStyle w:val="Prrafodelista"/>
              <w:numPr>
                <w:ilvl w:val="0"/>
                <w:numId w:val="87"/>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Equipo de control de sólidos acorde a las necesidades del proyecto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CC26715"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8F9821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16FFC6A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D75C87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A98737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5928E5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0D41110"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98A8F9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53B31BA6"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9389C07" w14:textId="77777777" w:rsidR="0072714E" w:rsidRPr="0072714E" w:rsidRDefault="0072714E" w:rsidP="0072714E">
            <w:pPr>
              <w:pStyle w:val="Prrafodelista"/>
              <w:numPr>
                <w:ilvl w:val="0"/>
                <w:numId w:val="87"/>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Presentó el volumen estimado por etapa y si el equipo de perforación cuenta con las capacidades suficientes para la operación normal y durante un escenario de control de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BC68186"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963C85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40AC46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C1E29E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C39F4A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66CA3C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A8F4471"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29F71C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59DB8B8B"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685478F" w14:textId="77777777" w:rsidR="0072714E" w:rsidRPr="0072714E" w:rsidRDefault="0072714E" w:rsidP="0072714E">
            <w:pPr>
              <w:pStyle w:val="Prrafodelista"/>
              <w:numPr>
                <w:ilvl w:val="0"/>
                <w:numId w:val="87"/>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Utilizará fluidos de Perforación base agua en las primeras etapas de Perforación, las cuales comprenden las tuberías conductoras y de revestimiento superficial;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21720A6"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C4C692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A69F53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DF25F0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6358EF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FB9EB9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56AF69C"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354154F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664ED6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9</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8F5782B" w14:textId="77777777" w:rsidR="0072714E" w:rsidRPr="00DB7C3C" w:rsidRDefault="0072714E" w:rsidP="00DB7C3C">
            <w:pPr>
              <w:spacing w:after="20"/>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Programa de barrenas e hidráulica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C0FCFFA"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5AA992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CC2B6F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4F1682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C36C01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B743D9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C67CCE0"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383A02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BA3DE12"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88B3393" w14:textId="77777777" w:rsidR="0072714E" w:rsidRPr="0072714E" w:rsidRDefault="0072714E" w:rsidP="0072714E">
            <w:pPr>
              <w:pStyle w:val="Prrafodelista"/>
              <w:numPr>
                <w:ilvl w:val="0"/>
                <w:numId w:val="88"/>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Programa de barrenas acorde a la geometría del pozo, escenario principal y de mitigación de riesgos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4682D7"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F16564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6F902B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9EAECC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48B034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40AC65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17B3338"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52B7BF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03FEE0D"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F9C4676" w14:textId="77777777" w:rsidR="0072714E" w:rsidRPr="0072714E" w:rsidRDefault="0072714E" w:rsidP="0072714E">
            <w:pPr>
              <w:pStyle w:val="Prrafodelista"/>
              <w:numPr>
                <w:ilvl w:val="0"/>
                <w:numId w:val="88"/>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Programa hidráulico acorde a límites máximo y mínimo de operabilidad delimitados en ventana operativa calculada.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947D942"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466A24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06B52F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05A557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48CEB7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D31905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4B766F2"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E68CE7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5C5DDB7"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10</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2D75C39" w14:textId="77777777" w:rsidR="0072714E" w:rsidRPr="00DB7C3C" w:rsidRDefault="0072714E" w:rsidP="00DB7C3C">
            <w:pPr>
              <w:spacing w:after="20" w:line="240" w:lineRule="auto"/>
              <w:jc w:val="both"/>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Programa de adquisición de información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AF9A6A9"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67B84D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BA36DF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7BF6CD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5C0079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2F10E1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858F4B8"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AF527C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A0403A4"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70C7834" w14:textId="77777777" w:rsidR="0072714E" w:rsidRPr="0072714E" w:rsidRDefault="0072714E" w:rsidP="0072714E">
            <w:pPr>
              <w:pStyle w:val="Prrafodelista"/>
              <w:numPr>
                <w:ilvl w:val="0"/>
                <w:numId w:val="89"/>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Programa de adquisición de información acorde al objetivo del pozo, a los objetivos particulares de cada etapa y a las necesidades del mismo.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46C43A0"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86B17B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F7958A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D4A55E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7CE865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9038D8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EF92667"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7B102B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CC3334D"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793E99C" w14:textId="77777777" w:rsidR="0072714E" w:rsidRPr="0072714E" w:rsidRDefault="0072714E" w:rsidP="0072714E">
            <w:pPr>
              <w:pStyle w:val="Prrafodelista"/>
              <w:numPr>
                <w:ilvl w:val="0"/>
                <w:numId w:val="89"/>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Núcleos de roca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076014F"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A1CDC1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0340E2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8101BD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D0955A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A28EC2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0D83D0C"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743362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8805B5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F3DF4A6" w14:textId="77777777" w:rsidR="0072714E" w:rsidRPr="0072714E" w:rsidRDefault="0072714E" w:rsidP="0072714E">
            <w:pPr>
              <w:pStyle w:val="Prrafodelista"/>
              <w:numPr>
                <w:ilvl w:val="0"/>
                <w:numId w:val="89"/>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Registros geofísicos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6DF536E"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090759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0FCA28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6F52D5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6D8CB9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607B5D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E957AA2"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2AAA88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8106BE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9097355" w14:textId="77777777" w:rsidR="0072714E" w:rsidRPr="0072714E" w:rsidRDefault="0072714E" w:rsidP="0072714E">
            <w:pPr>
              <w:pStyle w:val="Prrafodelista"/>
              <w:numPr>
                <w:ilvl w:val="0"/>
                <w:numId w:val="89"/>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Muestras de canal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A9A76F7"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2D2E1F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F325F9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A89446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F11C72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8123C0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93B0507"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78E8B9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28D171D"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9BC7A7D" w14:textId="77777777" w:rsidR="0072714E" w:rsidRPr="0072714E" w:rsidRDefault="0072714E" w:rsidP="0072714E">
            <w:pPr>
              <w:pStyle w:val="Prrafodelista"/>
              <w:numPr>
                <w:ilvl w:val="0"/>
                <w:numId w:val="89"/>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Muestras de fluidos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EB40E22"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C8F30C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C500B7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5D438F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999E45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FD9FFE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83D2367"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83CBBB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CFAB4C5"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8F5E07A" w14:textId="77777777" w:rsidR="0072714E" w:rsidRPr="0072714E" w:rsidRDefault="0072714E" w:rsidP="0072714E">
            <w:pPr>
              <w:pStyle w:val="Prrafodelista"/>
              <w:numPr>
                <w:ilvl w:val="0"/>
                <w:numId w:val="89"/>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Registro de hidrocarburos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BB18C5A"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5621EF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04B453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2AA69F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EB07B5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3791C3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63D3C80"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0C841F0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3A8207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3F37BC2" w14:textId="77777777" w:rsidR="0072714E" w:rsidRPr="0072714E" w:rsidRDefault="0072714E" w:rsidP="0072714E">
            <w:pPr>
              <w:pStyle w:val="Prrafodelista"/>
              <w:numPr>
                <w:ilvl w:val="0"/>
                <w:numId w:val="89"/>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Pruebas de Producción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EDF903A"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1ACD73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ECA14A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9872E3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206101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DA3F6B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A9169C2"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646C8C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4923332"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7C2CD05" w14:textId="77777777" w:rsidR="0072714E" w:rsidRPr="0072714E" w:rsidRDefault="0072714E" w:rsidP="0072714E">
            <w:pPr>
              <w:pStyle w:val="Prrafodelista"/>
              <w:numPr>
                <w:ilvl w:val="0"/>
                <w:numId w:val="89"/>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Características dimensionales de herramientas para adquisición de información acordes a la geometría del pozo (diámetro de paso de cada etapa del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7401A13"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1351BE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D7C2DF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FFBDCF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C586B6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71C7A6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74CD3D6"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793203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248285C"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54142B6" w14:textId="77777777" w:rsidR="0072714E" w:rsidRPr="0072714E" w:rsidRDefault="0072714E" w:rsidP="0072714E">
            <w:pPr>
              <w:pStyle w:val="Prrafodelista"/>
              <w:numPr>
                <w:ilvl w:val="0"/>
                <w:numId w:val="89"/>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Adquisición de información para el monitoreo continuo de riesgos potenciales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3A93288"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D04734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EC67B6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F77E7E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60803C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C84A22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E92B17B"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967784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17E3D33"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11</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2FE7551" w14:textId="77777777" w:rsidR="0072714E" w:rsidRPr="00DB7C3C" w:rsidRDefault="0072714E" w:rsidP="00DB7C3C">
            <w:pPr>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Diseño de sartas de perforación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6E76935"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6BC0CB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740A8F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69FC9F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B13598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05E594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3BAA862"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CAFB59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5BD65013"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7CACA29" w14:textId="77777777" w:rsidR="0072714E" w:rsidRPr="0072714E" w:rsidRDefault="0072714E" w:rsidP="0072714E">
            <w:pPr>
              <w:pStyle w:val="Prrafodelista"/>
              <w:numPr>
                <w:ilvl w:val="0"/>
                <w:numId w:val="90"/>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 xml:space="preserve">Diseño de sartas de perforación acordes a la </w:t>
            </w:r>
            <w:r w:rsidRPr="0072714E">
              <w:rPr>
                <w:rFonts w:ascii="Soberana Sans Light" w:eastAsia="Times New Roman" w:hAnsi="Soberana Sans Light" w:cs="Arial"/>
                <w:color w:val="000000"/>
                <w:sz w:val="18"/>
                <w:szCs w:val="18"/>
                <w:lang w:eastAsia="es-MX"/>
              </w:rPr>
              <w:lastRenderedPageBreak/>
              <w:t>geometría del pozo (diámetro de paso de cada etapa de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9BA57E4"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CCAAD3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6647D6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82B075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5C5A6A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A96BC1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1A646AC"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ADA6BE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86A4E84"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152F05F" w14:textId="77777777" w:rsidR="0072714E" w:rsidRPr="0072714E" w:rsidRDefault="0072714E" w:rsidP="0072714E">
            <w:pPr>
              <w:pStyle w:val="Prrafodelista"/>
              <w:numPr>
                <w:ilvl w:val="0"/>
                <w:numId w:val="90"/>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Diseño de sartas de perforación acorde a su objetivo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DC6539"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324071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830A67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D6FFEE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C92903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DB2DBC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6E7E8F2"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2F2052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9BDA79A"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BD39C62" w14:textId="77777777" w:rsidR="0072714E" w:rsidRPr="0072714E" w:rsidRDefault="0072714E" w:rsidP="0072714E">
            <w:pPr>
              <w:pStyle w:val="Prrafodelista"/>
              <w:numPr>
                <w:ilvl w:val="0"/>
                <w:numId w:val="90"/>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Diseño de sartas de perforación que permita correcta limpieza del pozo y sea acorde a los cálculos de hidráulica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023227C"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EEEC27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8A6494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E554B8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93E8E9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FF14B7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5763330"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9E05CE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F593E0C"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DAE1F4F" w14:textId="77777777" w:rsidR="0072714E" w:rsidRPr="0072714E" w:rsidRDefault="0072714E" w:rsidP="0072714E">
            <w:pPr>
              <w:pStyle w:val="Prrafodelista"/>
              <w:numPr>
                <w:ilvl w:val="0"/>
                <w:numId w:val="90"/>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Diseño de sartas de perforación acorde a la trayectoria del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BF40871"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BF4C2B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7DF0DC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32115B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74BCA3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198FED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0651D28"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296762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1408FF7"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12</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4DFB49F" w14:textId="77777777" w:rsidR="0072714E" w:rsidRPr="00DB7C3C" w:rsidRDefault="0072714E" w:rsidP="00DB7C3C">
            <w:pPr>
              <w:spacing w:after="20"/>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Programa de Tuberías de Revestimiento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52112F3"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0E0D04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BA382D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ADE875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5FAA80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C0C56A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835A5C5"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21C753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8CA08EA"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9C4C07D" w14:textId="77777777" w:rsidR="0072714E" w:rsidRPr="0072714E" w:rsidRDefault="0072714E" w:rsidP="0072714E">
            <w:pPr>
              <w:pStyle w:val="Prrafodelista"/>
              <w:numPr>
                <w:ilvl w:val="0"/>
                <w:numId w:val="91"/>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Concordancia del diseño de las tuberías de revestimiento del pozo con procedimiento interno de la compañía para selección de TR’s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196030"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48BF70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891202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28BA37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20A7BF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742C96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C5F2F95"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3D25749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0F6D923"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8F4FF75" w14:textId="77777777" w:rsidR="0072714E" w:rsidRPr="0072714E" w:rsidRDefault="0072714E" w:rsidP="0072714E">
            <w:pPr>
              <w:pStyle w:val="Prrafodelista"/>
              <w:numPr>
                <w:ilvl w:val="0"/>
                <w:numId w:val="91"/>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Evaluación de Tuberías de Revestimiento acorde a cargas a que está sometida cada tubería, con factores de seguridad para el diseño acordes a procedimiento interno de compañía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9F93359"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833C35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14D88FB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30DDCB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5D8F04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E87D76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63164BF"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AB1449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DA0358E"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6338258" w14:textId="77777777" w:rsidR="0072714E" w:rsidRPr="0072714E" w:rsidRDefault="0072714E" w:rsidP="0072714E">
            <w:pPr>
              <w:pStyle w:val="Prrafodelista"/>
              <w:numPr>
                <w:ilvl w:val="0"/>
                <w:numId w:val="91"/>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Programa de Tuberías de Revestimiento acorde a evaluación de TR’s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11C4A40"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55962B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12E300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3F4381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B184D6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E5F399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F9F41E5"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FF2B5C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D344439"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92A09A3" w14:textId="77777777" w:rsidR="0072714E" w:rsidRPr="0072714E" w:rsidRDefault="0072714E" w:rsidP="0072714E">
            <w:pPr>
              <w:pStyle w:val="Prrafodelista"/>
              <w:numPr>
                <w:ilvl w:val="0"/>
                <w:numId w:val="91"/>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Programa de TR’s con DRIFT necesario para el paso de otras tuberías, herramientas y accesorios a través de ellas.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CC07E44"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FB8DE8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23EBE2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C11026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3952FF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D5DB96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6BF3A0A"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BAFCA2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1EA28F6"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13</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F321819" w14:textId="77777777" w:rsidR="0072714E" w:rsidRPr="00DB7C3C" w:rsidRDefault="0072714E" w:rsidP="00DB7C3C">
            <w:pPr>
              <w:spacing w:after="20" w:line="240" w:lineRule="auto"/>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Programa de Cementaciones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FD32971"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2E97A9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20FCE1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36211C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451262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831BA2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2883BDA4"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122839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441F6910"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40E548C" w14:textId="77777777" w:rsidR="0072714E" w:rsidRPr="0072714E" w:rsidRDefault="0072714E" w:rsidP="0072714E">
            <w:pPr>
              <w:pStyle w:val="Prrafodelista"/>
              <w:numPr>
                <w:ilvl w:val="0"/>
                <w:numId w:val="92"/>
              </w:numPr>
              <w:autoSpaceDE w:val="0"/>
              <w:autoSpaceDN w:val="0"/>
              <w:adjustRightInd w:val="0"/>
              <w:spacing w:after="0" w:line="240" w:lineRule="auto"/>
              <w:ind w:left="353"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Diseño de las cementaciones de cada etapa del pozo en cumplimiento con procedimiento interno para diseño de cementaciones de TR’s interno de la compañía.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4CE2825"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3E6F08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DA54F4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9DECBB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333996B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3582B5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3CD6FCA6"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10EFAE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6BCE802"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81D5803" w14:textId="77777777" w:rsidR="0072714E" w:rsidRPr="0072714E" w:rsidRDefault="0072714E" w:rsidP="0072714E">
            <w:pPr>
              <w:pStyle w:val="Prrafodelista"/>
              <w:numPr>
                <w:ilvl w:val="0"/>
                <w:numId w:val="92"/>
              </w:numPr>
              <w:autoSpaceDE w:val="0"/>
              <w:autoSpaceDN w:val="0"/>
              <w:adjustRightInd w:val="0"/>
              <w:spacing w:after="0" w:line="240" w:lineRule="auto"/>
              <w:ind w:left="353"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Diseño de cementaciones que considere Lecciones Aprendidas en pozos de correlación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8C64946"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9F5E8A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9EA5F6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F5AB01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3522024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4BE1FC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90940DF"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EA74BD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315414A"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176609E" w14:textId="77777777" w:rsidR="0072714E" w:rsidRPr="0072714E" w:rsidRDefault="0072714E" w:rsidP="0072714E">
            <w:pPr>
              <w:pStyle w:val="Prrafodelista"/>
              <w:numPr>
                <w:ilvl w:val="0"/>
                <w:numId w:val="92"/>
              </w:numPr>
              <w:autoSpaceDE w:val="0"/>
              <w:autoSpaceDN w:val="0"/>
              <w:adjustRightInd w:val="0"/>
              <w:spacing w:after="0" w:line="240" w:lineRule="auto"/>
              <w:ind w:left="353"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Tipo y composición de lechadas de cementación acorde a las características del pozo, formaciones atravesadas y fluidos esperados.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56551BC"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AFD65F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63CEE2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A88FD9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475AF9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1DE525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F84C685"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30A9BA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90149A0"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1726CBF" w14:textId="77777777" w:rsidR="0072714E" w:rsidRPr="0072714E" w:rsidRDefault="0072714E" w:rsidP="0072714E">
            <w:pPr>
              <w:pStyle w:val="Prrafodelista"/>
              <w:numPr>
                <w:ilvl w:val="0"/>
                <w:numId w:val="92"/>
              </w:numPr>
              <w:autoSpaceDE w:val="0"/>
              <w:autoSpaceDN w:val="0"/>
              <w:adjustRightInd w:val="0"/>
              <w:spacing w:after="0" w:line="240" w:lineRule="auto"/>
              <w:ind w:left="353"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Densidad Equivalente de Circulación máxima menor a curva de gradiente de presión de fractura de la etapa</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DC2AB55"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033D4D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F780FD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C04BAF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C858C5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A65D40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CB4EF13"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53C0C75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5AB3097"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373D33E" w14:textId="77777777" w:rsidR="0072714E" w:rsidRPr="0072714E" w:rsidRDefault="0072714E" w:rsidP="0072714E">
            <w:pPr>
              <w:pStyle w:val="Prrafodelista"/>
              <w:numPr>
                <w:ilvl w:val="0"/>
                <w:numId w:val="92"/>
              </w:numPr>
              <w:autoSpaceDE w:val="0"/>
              <w:autoSpaceDN w:val="0"/>
              <w:adjustRightInd w:val="0"/>
              <w:spacing w:after="0" w:line="240" w:lineRule="auto"/>
              <w:ind w:left="353"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 xml:space="preserve">Verificación de que las simulaciones de torque y arrastre durante corrida de tuberías de revestimiento no representen valores de riesgo </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D7BC8D0"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0D3C4D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733D19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9FD358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51FB261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AF0A34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4A3D097"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44497A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67A9CF1"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8E370BD" w14:textId="77777777" w:rsidR="0072714E" w:rsidRPr="0072714E" w:rsidRDefault="0072714E" w:rsidP="0072714E">
            <w:pPr>
              <w:pStyle w:val="Prrafodelista"/>
              <w:numPr>
                <w:ilvl w:val="0"/>
                <w:numId w:val="92"/>
              </w:numPr>
              <w:autoSpaceDE w:val="0"/>
              <w:autoSpaceDN w:val="0"/>
              <w:adjustRightInd w:val="0"/>
              <w:spacing w:after="0" w:line="240" w:lineRule="auto"/>
              <w:ind w:left="353"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Plan de mitigación de riesgos y atención a contingencias acorde a cada una de las etapas del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868DC6D"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9DD0C4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02DC37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16B139E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806FBD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EF7D49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966A1AA"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B8616F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22C8B33"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14</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1E51293" w14:textId="77777777" w:rsidR="0072714E" w:rsidRPr="00DB7C3C" w:rsidRDefault="0072714E" w:rsidP="00DB7C3C">
            <w:pPr>
              <w:spacing w:after="20"/>
              <w:jc w:val="both"/>
              <w:rPr>
                <w:rFonts w:ascii="Soberana Sans Light" w:eastAsia="Times New Roman" w:hAnsi="Soberana Sans Light" w:cs="Arial"/>
                <w:color w:val="000000"/>
                <w:sz w:val="18"/>
                <w:szCs w:val="18"/>
                <w:lang w:eastAsia="es-MX"/>
              </w:rPr>
            </w:pPr>
            <w:r w:rsidRPr="00DB7C3C">
              <w:rPr>
                <w:rFonts w:ascii="Soberana Sans Light" w:eastAsia="Times New Roman" w:hAnsi="Soberana Sans Light" w:cs="Arial"/>
                <w:color w:val="000000"/>
                <w:sz w:val="18"/>
                <w:szCs w:val="18"/>
                <w:lang w:eastAsia="es-MX"/>
              </w:rPr>
              <w:t>Conexiones Superficiales y subsuperficiales de control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C064C5F"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8ACB07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3FB1B9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35EB04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29D324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39F17F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1914DCA"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0154CF2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D9CB1B6"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API 6A</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F5A6E14" w14:textId="77777777" w:rsidR="0072714E" w:rsidRPr="0072714E" w:rsidRDefault="0072714E" w:rsidP="0072714E">
            <w:pPr>
              <w:pStyle w:val="Prrafodelista"/>
              <w:numPr>
                <w:ilvl w:val="0"/>
                <w:numId w:val="93"/>
              </w:numPr>
              <w:autoSpaceDE w:val="0"/>
              <w:autoSpaceDN w:val="0"/>
              <w:adjustRightInd w:val="0"/>
              <w:spacing w:after="0" w:line="240" w:lineRule="auto"/>
              <w:ind w:left="495"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Conexiones superficiales con presiones de trabajo acordes a las presiones máximas esperadas del pozo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B3DEE3C"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1E96AD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2B5458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F390A1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0A44B0C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83DAFE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E24ADD8"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E620C4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27F08F2"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E86E217" w14:textId="77777777" w:rsidR="0072714E" w:rsidRPr="0072714E" w:rsidRDefault="0072714E" w:rsidP="0072714E">
            <w:pPr>
              <w:pStyle w:val="Prrafodelista"/>
              <w:numPr>
                <w:ilvl w:val="0"/>
                <w:numId w:val="93"/>
              </w:numPr>
              <w:autoSpaceDE w:val="0"/>
              <w:autoSpaceDN w:val="0"/>
              <w:adjustRightInd w:val="0"/>
              <w:spacing w:after="0" w:line="240" w:lineRule="auto"/>
              <w:ind w:left="495"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Diseño de conexiones superficiales para operar en ambientes de H2S (si así lo requiere el proyecto)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79C4C59"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229AA7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37CFFD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D70349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49F9D3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A5F1E9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3BEC057"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302DF30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DD1899E"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A995B13" w14:textId="77777777" w:rsidR="0072714E" w:rsidRPr="0072714E" w:rsidRDefault="0072714E" w:rsidP="0072714E">
            <w:pPr>
              <w:pStyle w:val="Prrafodelista"/>
              <w:numPr>
                <w:ilvl w:val="0"/>
                <w:numId w:val="93"/>
              </w:numPr>
              <w:autoSpaceDE w:val="0"/>
              <w:autoSpaceDN w:val="0"/>
              <w:adjustRightInd w:val="0"/>
              <w:spacing w:after="0" w:line="240" w:lineRule="auto"/>
              <w:ind w:left="495"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Selección de conexiones de control acorde a procedimiento interno de compañía para diseño de conexiones superficiales de control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847B84E"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27637F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C4ED2D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06FAFAC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572EC5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4E0EBB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BB2EF38"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07E597A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DF8D265"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DAC1A8D" w14:textId="77777777" w:rsidR="0072714E" w:rsidRPr="0072714E" w:rsidRDefault="0072714E" w:rsidP="0072714E">
            <w:pPr>
              <w:pStyle w:val="Prrafodelista"/>
              <w:numPr>
                <w:ilvl w:val="0"/>
                <w:numId w:val="93"/>
              </w:numPr>
              <w:autoSpaceDE w:val="0"/>
              <w:autoSpaceDN w:val="0"/>
              <w:adjustRightInd w:val="0"/>
              <w:spacing w:after="0" w:line="240" w:lineRule="auto"/>
              <w:ind w:left="495"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Cálculos de mínima tensión para el sistema de Riser acordes a lo establecido en normatividad internacional.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E834CFD"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E2D87D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3C0F56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C9285D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C268AC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DA6310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FFD56C3"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B33FF8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4DE5713"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0BF51DD" w14:textId="77777777" w:rsidR="0072714E" w:rsidRPr="0072714E" w:rsidRDefault="0072714E" w:rsidP="0072714E">
            <w:pPr>
              <w:pStyle w:val="Prrafodelista"/>
              <w:numPr>
                <w:ilvl w:val="0"/>
                <w:numId w:val="93"/>
              </w:numPr>
              <w:autoSpaceDE w:val="0"/>
              <w:autoSpaceDN w:val="0"/>
              <w:adjustRightInd w:val="0"/>
              <w:spacing w:after="0" w:line="240" w:lineRule="auto"/>
              <w:ind w:left="495"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Selección del Cabezal de acuerdo a las presiones de trabajo a las que estará sometido y a los fluidos de yacimiento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6B45C95"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0509D0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0FA56B7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58187E1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3EAAD5C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AD7484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096D0AC"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4F657C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599308BF"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8C366D8" w14:textId="77777777" w:rsidR="0072714E" w:rsidRPr="0072714E" w:rsidRDefault="0072714E" w:rsidP="0072714E">
            <w:pPr>
              <w:pStyle w:val="Prrafodelista"/>
              <w:numPr>
                <w:ilvl w:val="0"/>
                <w:numId w:val="93"/>
              </w:numPr>
              <w:autoSpaceDE w:val="0"/>
              <w:autoSpaceDN w:val="0"/>
              <w:adjustRightInd w:val="0"/>
              <w:spacing w:after="0" w:line="240" w:lineRule="auto"/>
              <w:ind w:left="495"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 xml:space="preserve">Programa de Prueba de Preventores (pruebas de </w:t>
            </w:r>
            <w:r w:rsidRPr="0072714E">
              <w:rPr>
                <w:rFonts w:ascii="Soberana Sans Light" w:eastAsia="Times New Roman" w:hAnsi="Soberana Sans Light" w:cs="Arial"/>
                <w:color w:val="000000"/>
                <w:sz w:val="18"/>
                <w:szCs w:val="18"/>
                <w:lang w:eastAsia="es-MX"/>
              </w:rPr>
              <w:lastRenderedPageBreak/>
              <w:t xml:space="preserve">presión de hermeticidad y pruebas de funcionalidad) acorde a normatividad vigente </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B4D560A"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0EABB4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281FD0E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79D677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C97E3C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A0A1A1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FB65B27"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74D02FC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1C692BA"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9F7DFE1" w14:textId="77777777" w:rsidR="0072714E" w:rsidRPr="0072714E" w:rsidRDefault="0072714E" w:rsidP="0072714E">
            <w:pPr>
              <w:pStyle w:val="Prrafodelista"/>
              <w:numPr>
                <w:ilvl w:val="0"/>
                <w:numId w:val="93"/>
              </w:numPr>
              <w:autoSpaceDE w:val="0"/>
              <w:autoSpaceDN w:val="0"/>
              <w:adjustRightInd w:val="0"/>
              <w:spacing w:after="0" w:line="240" w:lineRule="auto"/>
              <w:ind w:left="495"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Programa de TRs tomando en cuenta el peso del lodo programado para la etapa y las operaciones a realizar</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54B3BF"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D808DA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7C68B9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6E616E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40A00E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ED154F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7F45BE53"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41D3E11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86E841E"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2CF7A85" w14:textId="77777777" w:rsidR="0072714E" w:rsidRPr="0072714E" w:rsidRDefault="0072714E" w:rsidP="0072714E">
            <w:pPr>
              <w:pStyle w:val="Prrafodelista"/>
              <w:numPr>
                <w:ilvl w:val="0"/>
                <w:numId w:val="93"/>
              </w:numPr>
              <w:autoSpaceDE w:val="0"/>
              <w:autoSpaceDN w:val="0"/>
              <w:adjustRightInd w:val="0"/>
              <w:spacing w:after="0" w:line="240" w:lineRule="auto"/>
              <w:ind w:left="495"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Programa de pruebas de goteo acorde a las geopresiones calculadas y a eventos de pozos de correlación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C9C1177"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A56D13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FA4A2F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1A0CA6F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26D0A7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C3884A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189BBEF"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31A3772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71FF175"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15</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F7EF5DC" w14:textId="77777777" w:rsidR="0072714E" w:rsidRPr="0072714E" w:rsidRDefault="0072714E" w:rsidP="00DB7C3C">
            <w:pPr>
              <w:pStyle w:val="Prrafodelista"/>
              <w:spacing w:after="20"/>
              <w:ind w:left="786" w:hanging="360"/>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Tolerancia al Brote</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4AAE963"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BC86D7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131BE9F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0EB4EA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4E34E65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E75354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90DBD10"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BFBA32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FAFF001"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B973D77" w14:textId="77777777" w:rsidR="0072714E" w:rsidRPr="0072714E" w:rsidRDefault="0072714E" w:rsidP="0072714E">
            <w:pPr>
              <w:pStyle w:val="Prrafodelista"/>
              <w:numPr>
                <w:ilvl w:val="0"/>
                <w:numId w:val="94"/>
              </w:numPr>
              <w:autoSpaceDE w:val="0"/>
              <w:autoSpaceDN w:val="0"/>
              <w:adjustRightInd w:val="0"/>
              <w:spacing w:after="0" w:line="240" w:lineRule="auto"/>
              <w:ind w:left="496"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Cálculos de tolerancia al brote para todas las etapas del pozo, tanto para la geometría de estado mecánico programado como para geometría de estados mecánico de contingencia, indicando el volumen máximo de un influjo de gas que puede ser aceptado dentro del pozo y circulado fuera del mismo sin causar daño a la formación.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41DD5AD"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79B005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069408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0DC7D7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5C6079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91DD8A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76D212D"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F1AD76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3C6FE15"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340E6025" w14:textId="77777777" w:rsidR="0072714E" w:rsidRPr="0072714E" w:rsidRDefault="0072714E" w:rsidP="0072714E">
            <w:pPr>
              <w:pStyle w:val="Prrafodelista"/>
              <w:numPr>
                <w:ilvl w:val="0"/>
                <w:numId w:val="94"/>
              </w:numPr>
              <w:autoSpaceDE w:val="0"/>
              <w:autoSpaceDN w:val="0"/>
              <w:adjustRightInd w:val="0"/>
              <w:spacing w:after="0" w:line="240" w:lineRule="auto"/>
              <w:ind w:left="496" w:hanging="284"/>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Cálculos de Tolerancia al brote acorde a criterios de cálculo de la tolerancia al brote para el volumen máximo de un influjo de gas que puede ser aceptado dentro del pozo y circulado fuera sin causar daño a la formación en función del diámetro del agujero perforado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68B304D"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4C8D10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708490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3E61D3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6DFC472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242CAD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0E3E7B7A"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109EB19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330FAA19"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16</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AFD5C6B" w14:textId="77777777" w:rsidR="0072714E" w:rsidRPr="0072714E" w:rsidRDefault="0072714E" w:rsidP="0072714E">
            <w:pPr>
              <w:pStyle w:val="Prrafodelista"/>
              <w:spacing w:after="20"/>
              <w:ind w:left="786" w:hanging="360"/>
              <w:jc w:val="center"/>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Identificación de Riesgos Potenciales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4CF5ED1"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275722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6EA8660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D5E248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FAC630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35FD36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6F57951"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0E13B55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521738C"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F5A95A2" w14:textId="77777777" w:rsidR="0072714E" w:rsidRPr="0072714E" w:rsidRDefault="0072714E" w:rsidP="0072714E">
            <w:pPr>
              <w:pStyle w:val="Prrafodelista"/>
              <w:numPr>
                <w:ilvl w:val="0"/>
                <w:numId w:val="95"/>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Puntos críticos acorde a la complejidad del proyecto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12B1E2D"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E31724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19F9BDA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1CEE4BF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7CE4624B"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09BE03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80268D4"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23C026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7333F091"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2AA0E6C2" w14:textId="77777777" w:rsidR="0072714E" w:rsidRPr="0072714E" w:rsidRDefault="0072714E" w:rsidP="0072714E">
            <w:pPr>
              <w:pStyle w:val="Prrafodelista"/>
              <w:numPr>
                <w:ilvl w:val="0"/>
                <w:numId w:val="95"/>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 xml:space="preserve">Matriz de Evaluación de Riesgos acorde a metodología de análisis de riesgos establecida por la compañía y que considere eventos </w:t>
            </w:r>
            <w:r w:rsidRPr="0072714E">
              <w:rPr>
                <w:rFonts w:ascii="Soberana Sans Light" w:eastAsia="Times New Roman" w:hAnsi="Soberana Sans Light" w:cs="Arial"/>
                <w:color w:val="000000"/>
                <w:sz w:val="18"/>
                <w:szCs w:val="18"/>
                <w:lang w:eastAsia="es-MX"/>
              </w:rPr>
              <w:lastRenderedPageBreak/>
              <w:t>ocurridos en pozos de correlación y lecciones aprendidas</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9C17285"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D53548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50DF5EFE"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44C11D6"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1555173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C69202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67B1A504"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3F7C7AF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25850E93"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7C8CD884" w14:textId="77777777" w:rsidR="0072714E" w:rsidRPr="0072714E" w:rsidRDefault="0072714E" w:rsidP="0072714E">
            <w:pPr>
              <w:pStyle w:val="Prrafodelista"/>
              <w:numPr>
                <w:ilvl w:val="0"/>
                <w:numId w:val="95"/>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Estimación de manera cuantitativa y cualitativa de la incertidumbre geológica que considere información de pozos de correlación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25B4C38"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4387DB6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4DF80CA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400B2D0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07CB39C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A73CDF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13D6826"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514894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FE46309"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17</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7B800C0" w14:textId="77777777" w:rsidR="0072714E" w:rsidRPr="0072714E" w:rsidRDefault="0072714E" w:rsidP="00DB7C3C">
            <w:pPr>
              <w:pStyle w:val="Prrafodelista"/>
              <w:spacing w:after="20"/>
              <w:ind w:left="0"/>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Características del Equipo de Perforación</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9018D3C"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B93F53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1632FE3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3D4F8FDF"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304F3C93"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AD38FB8"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157E3A12"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3BD15FA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6A4E9DEB"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650D38EE" w14:textId="77777777" w:rsidR="0072714E" w:rsidRPr="0072714E" w:rsidRDefault="0072714E" w:rsidP="0072714E">
            <w:pPr>
              <w:pStyle w:val="Prrafodelista"/>
              <w:numPr>
                <w:ilvl w:val="0"/>
                <w:numId w:val="96"/>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Dimensiones y capacidad del equipo de perforación acordes a las necesidades del proyecto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74DE644"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287967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6A361C9"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74EB5C1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043808B7"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4B316C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4BFA6F94"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2686939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13D8D389"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0037F3C8" w14:textId="77777777" w:rsidR="0072714E" w:rsidRPr="0072714E" w:rsidRDefault="0072714E" w:rsidP="0072714E">
            <w:pPr>
              <w:pStyle w:val="Prrafodelista"/>
              <w:numPr>
                <w:ilvl w:val="0"/>
                <w:numId w:val="96"/>
              </w:numPr>
              <w:autoSpaceDE w:val="0"/>
              <w:autoSpaceDN w:val="0"/>
              <w:adjustRightInd w:val="0"/>
              <w:spacing w:after="0" w:line="240" w:lineRule="auto"/>
              <w:ind w:left="354" w:hanging="283"/>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Cantidad y capacidad de componentes principales del equipo de perforación acordes a las necesidades del proyecto</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D8FFE4B"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81B7DC2"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71B43CBD"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2A8B0085"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319FAA7C"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55C2B6A"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DB7C3C" w:rsidRPr="00E34D05" w14:paraId="5F0AFCDE" w14:textId="77777777" w:rsidTr="00DB7C3C">
        <w:trPr>
          <w:trHeight w:val="379"/>
        </w:trPr>
        <w:tc>
          <w:tcPr>
            <w:tcW w:w="424" w:type="dxa"/>
            <w:tcBorders>
              <w:top w:val="single" w:sz="6" w:space="0" w:color="000000"/>
              <w:left w:val="single" w:sz="6" w:space="0" w:color="000000"/>
              <w:bottom w:val="single" w:sz="6" w:space="0" w:color="000000"/>
              <w:right w:val="single" w:sz="6" w:space="0" w:color="000000"/>
            </w:tcBorders>
            <w:shd w:val="clear" w:color="auto" w:fill="FFFFFF"/>
          </w:tcPr>
          <w:p w14:paraId="6197541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tcPr>
          <w:p w14:paraId="0581A93C" w14:textId="77777777" w:rsidR="0072714E" w:rsidRDefault="0072714E" w:rsidP="0072714E">
            <w:pPr>
              <w:pStyle w:val="Prrafodelista"/>
              <w:ind w:left="786" w:hanging="360"/>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18</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5A462316" w14:textId="77777777" w:rsidR="0072714E" w:rsidRPr="0072714E" w:rsidRDefault="0072714E" w:rsidP="00DB7C3C">
            <w:pPr>
              <w:pStyle w:val="Prrafodelista"/>
              <w:spacing w:after="20" w:line="240" w:lineRule="auto"/>
              <w:ind w:left="0"/>
              <w:jc w:val="both"/>
              <w:rPr>
                <w:rFonts w:ascii="Soberana Sans Light" w:eastAsia="Times New Roman" w:hAnsi="Soberana Sans Light" w:cs="Arial"/>
                <w:color w:val="000000"/>
                <w:sz w:val="18"/>
                <w:szCs w:val="18"/>
                <w:lang w:eastAsia="es-MX"/>
              </w:rPr>
            </w:pPr>
            <w:r w:rsidRPr="0072714E">
              <w:rPr>
                <w:rFonts w:ascii="Soberana Sans Light" w:eastAsia="Times New Roman" w:hAnsi="Soberana Sans Light" w:cs="Arial"/>
                <w:color w:val="000000"/>
                <w:sz w:val="18"/>
                <w:szCs w:val="18"/>
                <w:lang w:eastAsia="es-MX"/>
              </w:rPr>
              <w:t>Información de pozos de correlación y su relación con el pozo principal.</w:t>
            </w:r>
          </w:p>
        </w:tc>
        <w:tc>
          <w:tcPr>
            <w:tcW w:w="11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FBCD6FC" w14:textId="77777777" w:rsidR="0072714E" w:rsidRPr="00916468" w:rsidRDefault="0072714E" w:rsidP="0072714E">
            <w:pPr>
              <w:pStyle w:val="Prrafodelista"/>
              <w:ind w:left="786" w:hanging="360"/>
              <w:rPr>
                <w:rFonts w:ascii="Soberana Sans Light" w:eastAsia="Times New Roman" w:hAnsi="Soberana Sans Light" w:cs="Arial"/>
                <w:color w:val="000000"/>
                <w:sz w:val="18"/>
                <w:szCs w:val="18"/>
                <w:lang w:eastAsia="es-MX"/>
              </w:rPr>
            </w:pPr>
          </w:p>
        </w:tc>
        <w:tc>
          <w:tcPr>
            <w:tcW w:w="5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tcPr>
          <w:p w14:paraId="1A90732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10" w:type="dxa"/>
            <w:tcBorders>
              <w:top w:val="single" w:sz="6" w:space="0" w:color="000000"/>
              <w:left w:val="single" w:sz="6" w:space="0" w:color="000000"/>
              <w:bottom w:val="single" w:sz="6" w:space="0" w:color="000000"/>
              <w:right w:val="single" w:sz="6" w:space="0" w:color="000000"/>
            </w:tcBorders>
            <w:vAlign w:val="center"/>
          </w:tcPr>
          <w:p w14:paraId="329DEDA4"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vAlign w:val="center"/>
          </w:tcPr>
          <w:p w14:paraId="6FB283F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2E7CACD0"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FFE6F91" w14:textId="77777777" w:rsidR="0072714E" w:rsidRPr="00E34D05" w:rsidRDefault="0072714E" w:rsidP="0072714E">
            <w:pPr>
              <w:pStyle w:val="Prrafodelista"/>
              <w:ind w:left="786" w:hanging="360"/>
              <w:jc w:val="center"/>
              <w:rPr>
                <w:rFonts w:ascii="Soberana Sans Light" w:eastAsia="Times New Roman" w:hAnsi="Soberana Sans Light" w:cs="Arial"/>
                <w:color w:val="000000"/>
                <w:sz w:val="18"/>
                <w:szCs w:val="18"/>
                <w:lang w:eastAsia="es-MX"/>
              </w:rPr>
            </w:pPr>
          </w:p>
        </w:tc>
      </w:tr>
      <w:tr w:rsidR="0072714E" w:rsidRPr="00125487" w14:paraId="1630AA5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9923" w:type="dxa"/>
            <w:gridSpan w:val="12"/>
            <w:shd w:val="clear" w:color="auto" w:fill="808080" w:themeFill="background1" w:themeFillShade="80"/>
            <w:vAlign w:val="center"/>
          </w:tcPr>
          <w:p w14:paraId="4393BFC4" w14:textId="77777777" w:rsidR="0072714E" w:rsidRPr="00125487" w:rsidRDefault="0072714E" w:rsidP="0072714E">
            <w:pPr>
              <w:spacing w:after="20" w:line="240" w:lineRule="auto"/>
              <w:jc w:val="center"/>
              <w:rPr>
                <w:rFonts w:ascii="Arial" w:eastAsia="Times New Roman" w:hAnsi="Arial" w:cs="Arial"/>
                <w:color w:val="FFFFFF" w:themeColor="background1"/>
                <w:sz w:val="18"/>
                <w:szCs w:val="18"/>
                <w:lang w:eastAsia="es-MX"/>
              </w:rPr>
            </w:pPr>
            <w:r w:rsidRPr="00125487">
              <w:rPr>
                <w:rFonts w:ascii="Arial" w:eastAsia="Times New Roman" w:hAnsi="Arial" w:cs="Arial"/>
                <w:color w:val="FFFFFF" w:themeColor="background1"/>
                <w:sz w:val="18"/>
                <w:szCs w:val="18"/>
                <w:lang w:eastAsia="es-MX"/>
              </w:rPr>
              <w:t>ESTIMULACIÓN</w:t>
            </w:r>
          </w:p>
        </w:tc>
      </w:tr>
      <w:tr w:rsidR="00DB7C3C" w:rsidRPr="00E34D05" w14:paraId="4BD26E4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4042AF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EF131A1"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19</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09B68B" w14:textId="77777777" w:rsidR="0072714E" w:rsidRPr="00125487" w:rsidRDefault="0072714E" w:rsidP="00DB7C3C">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Información del pozo requerida para el diseño de la Estimulación</w:t>
            </w:r>
          </w:p>
        </w:tc>
        <w:tc>
          <w:tcPr>
            <w:tcW w:w="1137" w:type="dxa"/>
            <w:gridSpan w:val="2"/>
            <w:shd w:val="clear" w:color="auto" w:fill="FFFFFF"/>
            <w:vAlign w:val="center"/>
          </w:tcPr>
          <w:p w14:paraId="4DACD02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9BA6A5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F8D92D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546639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868A2C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13A7CC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54F0CD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2DDA7A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C74C5C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20</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D40130" w14:textId="77777777" w:rsidR="0072714E" w:rsidRPr="00125487" w:rsidRDefault="0072714E" w:rsidP="00DB7C3C">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Objetivo de la estimulación acorde a las necesidades del proyecto</w:t>
            </w:r>
          </w:p>
        </w:tc>
        <w:tc>
          <w:tcPr>
            <w:tcW w:w="1137" w:type="dxa"/>
            <w:gridSpan w:val="2"/>
            <w:shd w:val="clear" w:color="auto" w:fill="FFFFFF"/>
            <w:vAlign w:val="center"/>
          </w:tcPr>
          <w:p w14:paraId="1E3E7A90"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DF09DE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2E6C4F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A1E2E7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2E947B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A7067E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B25D7D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4AD757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D8047C0"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21</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4D4B58" w14:textId="77777777" w:rsidR="0072714E" w:rsidRPr="00125487" w:rsidRDefault="0072714E" w:rsidP="00DB7C3C">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Tipo de estimulación acorde a las necesidades del proyecto que garantice mantener la integridad mecánica del pozo</w:t>
            </w:r>
          </w:p>
        </w:tc>
        <w:tc>
          <w:tcPr>
            <w:tcW w:w="1137" w:type="dxa"/>
            <w:gridSpan w:val="2"/>
            <w:shd w:val="clear" w:color="auto" w:fill="FFFFFF"/>
            <w:vAlign w:val="center"/>
          </w:tcPr>
          <w:p w14:paraId="09504A7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8453C0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31CA3F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CCC441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35D8AD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6A3209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8A5A0F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5D6E3B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FE9F628"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22</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955C35" w14:textId="77777777" w:rsidR="0072714E" w:rsidRPr="00125487" w:rsidRDefault="0072714E" w:rsidP="00DB7C3C">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Programa de estimulación de yacimiento</w:t>
            </w:r>
          </w:p>
        </w:tc>
        <w:tc>
          <w:tcPr>
            <w:tcW w:w="1137" w:type="dxa"/>
            <w:gridSpan w:val="2"/>
            <w:shd w:val="clear" w:color="auto" w:fill="FFFFFF"/>
            <w:vAlign w:val="center"/>
          </w:tcPr>
          <w:p w14:paraId="75FF4AD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DE8433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268BA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6B4845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645DE7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17536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9A107C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51D5DC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2A375A9"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23</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E58A1E" w14:textId="77777777" w:rsidR="0072714E" w:rsidRPr="00125487" w:rsidRDefault="0072714E" w:rsidP="00DB7C3C">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Diseño de etapa(s) del pozo acorde con el tipo de estimulación.</w:t>
            </w:r>
          </w:p>
        </w:tc>
        <w:tc>
          <w:tcPr>
            <w:tcW w:w="1137" w:type="dxa"/>
            <w:gridSpan w:val="2"/>
            <w:shd w:val="clear" w:color="auto" w:fill="FFFFFF"/>
            <w:vAlign w:val="center"/>
          </w:tcPr>
          <w:p w14:paraId="47F083C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0FD46A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F8D810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29C31F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D36196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F78D57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036540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1B4FC5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74190A3"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24</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56A0CB" w14:textId="77777777" w:rsidR="0072714E" w:rsidRPr="00125487" w:rsidRDefault="0072714E" w:rsidP="00DB7C3C">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Intervalos a estimular</w:t>
            </w:r>
          </w:p>
        </w:tc>
        <w:tc>
          <w:tcPr>
            <w:tcW w:w="1137" w:type="dxa"/>
            <w:gridSpan w:val="2"/>
            <w:shd w:val="clear" w:color="auto" w:fill="FFFFFF"/>
            <w:vAlign w:val="center"/>
          </w:tcPr>
          <w:p w14:paraId="3B6374F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18A42A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02BD93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D39A14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6EBCE8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F5F907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D579463"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F42D48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1E12C0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25</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628CE3" w14:textId="77777777" w:rsidR="0072714E" w:rsidRPr="00125487" w:rsidRDefault="0072714E" w:rsidP="00DB7C3C">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Para el caso de fracturamiento hidráulico, resultados de la extensión de la fractura con base en la simulación elaborada con software especializado y acorde a los datos del pozo y al diseño de la estimulación.</w:t>
            </w:r>
          </w:p>
        </w:tc>
        <w:tc>
          <w:tcPr>
            <w:tcW w:w="1137" w:type="dxa"/>
            <w:gridSpan w:val="2"/>
            <w:shd w:val="clear" w:color="auto" w:fill="FFFFFF"/>
            <w:vAlign w:val="center"/>
          </w:tcPr>
          <w:p w14:paraId="1DC3CED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BE2B09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29CC02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284A6C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5FE2D5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31EBD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2A0D5F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3E4741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E470DFE"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26</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F0AF79" w14:textId="77777777" w:rsidR="0072714E" w:rsidRPr="00125487" w:rsidRDefault="0072714E" w:rsidP="0072714E">
            <w:pPr>
              <w:spacing w:after="0" w:line="257" w:lineRule="auto"/>
              <w:jc w:val="both"/>
              <w:rPr>
                <w:rFonts w:ascii="Arial" w:hAnsi="Arial" w:cs="Arial"/>
                <w:sz w:val="18"/>
                <w:szCs w:val="18"/>
              </w:rPr>
            </w:pPr>
            <w:r w:rsidRPr="00125487">
              <w:rPr>
                <w:rFonts w:ascii="Arial" w:hAnsi="Arial" w:cs="Arial"/>
                <w:sz w:val="18"/>
                <w:szCs w:val="18"/>
              </w:rPr>
              <w:t>Análisis de tuberías de revestimiento</w:t>
            </w:r>
          </w:p>
        </w:tc>
        <w:tc>
          <w:tcPr>
            <w:tcW w:w="1137" w:type="dxa"/>
            <w:gridSpan w:val="2"/>
            <w:shd w:val="clear" w:color="auto" w:fill="FFFFFF"/>
            <w:vAlign w:val="center"/>
          </w:tcPr>
          <w:p w14:paraId="3A88ABD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836479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565C49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C34F44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68B626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C4B5FA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B4D5581"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F3D585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F730C39"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BA8C1E5" w14:textId="77777777" w:rsidR="0072714E" w:rsidRPr="00125487" w:rsidRDefault="0072714E" w:rsidP="0072714E">
            <w:pPr>
              <w:pStyle w:val="Prrafodelista"/>
              <w:numPr>
                <w:ilvl w:val="0"/>
                <w:numId w:val="97"/>
              </w:numPr>
              <w:spacing w:after="0" w:line="257" w:lineRule="auto"/>
              <w:ind w:left="358" w:hanging="284"/>
              <w:jc w:val="both"/>
              <w:rPr>
                <w:rFonts w:ascii="Arial" w:hAnsi="Arial" w:cs="Arial"/>
                <w:sz w:val="18"/>
                <w:szCs w:val="18"/>
              </w:rPr>
            </w:pPr>
            <w:r w:rsidRPr="00125487">
              <w:rPr>
                <w:rFonts w:ascii="Arial" w:hAnsi="Arial" w:cs="Arial"/>
                <w:sz w:val="18"/>
                <w:szCs w:val="18"/>
              </w:rPr>
              <w:t xml:space="preserve">Análisis de cargas de las tuberías que estarán sometidas a la técnica de estimulación, demostrando que </w:t>
            </w:r>
            <w:r w:rsidRPr="00125487">
              <w:rPr>
                <w:rFonts w:ascii="Arial" w:hAnsi="Arial" w:cs="Arial"/>
                <w:sz w:val="18"/>
                <w:szCs w:val="18"/>
              </w:rPr>
              <w:lastRenderedPageBreak/>
              <w:t>resistirán a las presiones máximas operativas durante la estimulación</w:t>
            </w:r>
          </w:p>
        </w:tc>
        <w:tc>
          <w:tcPr>
            <w:tcW w:w="1137" w:type="dxa"/>
            <w:gridSpan w:val="2"/>
            <w:shd w:val="clear" w:color="auto" w:fill="FFFFFF"/>
            <w:vAlign w:val="center"/>
          </w:tcPr>
          <w:p w14:paraId="54234A3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8E288D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5A801F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960F9A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855BAE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BF118B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7D21DA1"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0D624D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24FD99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27</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C5B6A5F"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Materiales y equipos necesarios para el tipo de estimulación programado</w:t>
            </w:r>
          </w:p>
        </w:tc>
        <w:tc>
          <w:tcPr>
            <w:tcW w:w="1137" w:type="dxa"/>
            <w:gridSpan w:val="2"/>
            <w:shd w:val="clear" w:color="auto" w:fill="FFFFFF"/>
            <w:vAlign w:val="center"/>
          </w:tcPr>
          <w:p w14:paraId="4A0C834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D15CAB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80E624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ADC7C6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79C7F7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9D3A79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1C02E31"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2C7A36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FD447D6"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28</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D4B708"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 xml:space="preserve">Programa de manejo de fluidos recuperados de la estimulación </w:t>
            </w:r>
          </w:p>
        </w:tc>
        <w:tc>
          <w:tcPr>
            <w:tcW w:w="1137" w:type="dxa"/>
            <w:gridSpan w:val="2"/>
            <w:shd w:val="clear" w:color="auto" w:fill="FFFFFF"/>
            <w:vAlign w:val="center"/>
          </w:tcPr>
          <w:p w14:paraId="747E9A0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7E7DC8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503124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1E24B8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179147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D124A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5B749F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4B9020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88F22CD" w14:textId="6AE2865C"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29</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36FA1A"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Mantenimiento de Integridad mecánica del pozo</w:t>
            </w:r>
          </w:p>
        </w:tc>
        <w:tc>
          <w:tcPr>
            <w:tcW w:w="1137" w:type="dxa"/>
            <w:gridSpan w:val="2"/>
            <w:shd w:val="clear" w:color="auto" w:fill="FFFFFF"/>
            <w:vAlign w:val="center"/>
          </w:tcPr>
          <w:p w14:paraId="2625730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5BA237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0EE685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526881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240693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C117B6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0D8E2C3"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39DBA7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5071504" w14:textId="77F034B1"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30</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BBDED53"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Características de la embarcación y equipo utilizado para las operaciones de estimulación acordes a las necesidades de dicha operación.</w:t>
            </w:r>
          </w:p>
        </w:tc>
        <w:tc>
          <w:tcPr>
            <w:tcW w:w="1137" w:type="dxa"/>
            <w:gridSpan w:val="2"/>
            <w:shd w:val="clear" w:color="auto" w:fill="FFFFFF"/>
            <w:vAlign w:val="center"/>
          </w:tcPr>
          <w:p w14:paraId="4046962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EFBC3C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B920F5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D6468F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01C4B3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87F25C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72714E" w:rsidRPr="00125487" w14:paraId="10E84DD2"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9923" w:type="dxa"/>
            <w:gridSpan w:val="12"/>
            <w:shd w:val="clear" w:color="auto" w:fill="808080" w:themeFill="background1" w:themeFillShade="80"/>
            <w:vAlign w:val="center"/>
          </w:tcPr>
          <w:p w14:paraId="4B8037C5" w14:textId="77777777" w:rsidR="0072714E" w:rsidRPr="00125487" w:rsidRDefault="0072714E" w:rsidP="0072714E">
            <w:pPr>
              <w:spacing w:after="20" w:line="240" w:lineRule="auto"/>
              <w:jc w:val="center"/>
              <w:rPr>
                <w:rFonts w:ascii="Arial" w:eastAsia="Times New Roman" w:hAnsi="Arial" w:cs="Arial"/>
                <w:color w:val="FFFFFF" w:themeColor="background1"/>
                <w:sz w:val="18"/>
                <w:szCs w:val="18"/>
                <w:lang w:eastAsia="es-MX"/>
              </w:rPr>
            </w:pPr>
            <w:r w:rsidRPr="00125487">
              <w:rPr>
                <w:rFonts w:ascii="Arial" w:eastAsia="Times New Roman" w:hAnsi="Arial" w:cs="Arial"/>
                <w:color w:val="FFFFFF" w:themeColor="background1"/>
                <w:sz w:val="18"/>
                <w:szCs w:val="18"/>
                <w:lang w:eastAsia="es-MX"/>
              </w:rPr>
              <w:t>PRUEBA DE PRODUCCIÓ</w:t>
            </w:r>
            <w:r>
              <w:rPr>
                <w:rFonts w:ascii="Arial" w:eastAsia="Times New Roman" w:hAnsi="Arial" w:cs="Arial"/>
                <w:color w:val="FFFFFF" w:themeColor="background1"/>
                <w:sz w:val="18"/>
                <w:szCs w:val="18"/>
                <w:lang w:eastAsia="es-MX"/>
              </w:rPr>
              <w:t>N</w:t>
            </w:r>
          </w:p>
        </w:tc>
      </w:tr>
      <w:tr w:rsidR="00DB7C3C" w:rsidRPr="00E34D05" w14:paraId="74D35183"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AFE2F2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464D2E6" w14:textId="3C6D0295"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31</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FB9D90"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Información del pozo requerida para el diseño de la Prueba de Producción</w:t>
            </w:r>
          </w:p>
        </w:tc>
        <w:tc>
          <w:tcPr>
            <w:tcW w:w="1137" w:type="dxa"/>
            <w:gridSpan w:val="2"/>
            <w:shd w:val="clear" w:color="auto" w:fill="FFFFFF"/>
            <w:vAlign w:val="center"/>
          </w:tcPr>
          <w:p w14:paraId="51D89F9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E701F1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E65225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8E29EE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8F6A1B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8A7B4E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C7269B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9EB01C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7AF29FE" w14:textId="45B39BB9"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32</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EAF029"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Objetivo de la prueba de producción acorde a las necesidades del proyecto</w:t>
            </w:r>
          </w:p>
        </w:tc>
        <w:tc>
          <w:tcPr>
            <w:tcW w:w="1137" w:type="dxa"/>
            <w:gridSpan w:val="2"/>
            <w:shd w:val="clear" w:color="auto" w:fill="FFFFFF"/>
            <w:vAlign w:val="center"/>
          </w:tcPr>
          <w:p w14:paraId="710C042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508FD6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4EF18B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394D1E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F45F45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9BAC05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0CB5556"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C4E07E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8918614" w14:textId="25A880A0"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33</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1D1756C"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Tipo de terminación acorde a las necesidades del proyecto que garantice mantener la integridad mecánica del pozo</w:t>
            </w:r>
          </w:p>
        </w:tc>
        <w:tc>
          <w:tcPr>
            <w:tcW w:w="1137" w:type="dxa"/>
            <w:gridSpan w:val="2"/>
            <w:shd w:val="clear" w:color="auto" w:fill="FFFFFF"/>
            <w:vAlign w:val="center"/>
          </w:tcPr>
          <w:p w14:paraId="6B928700"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F51F1E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5B9075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65BCD9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AEB78D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687BF8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85EDD6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395C66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3E8D7CC" w14:textId="4FC2A3CE"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34</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AB9568"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Programa de Prueba de Producción</w:t>
            </w:r>
          </w:p>
        </w:tc>
        <w:tc>
          <w:tcPr>
            <w:tcW w:w="1137" w:type="dxa"/>
            <w:gridSpan w:val="2"/>
            <w:shd w:val="clear" w:color="auto" w:fill="FFFFFF"/>
            <w:vAlign w:val="center"/>
          </w:tcPr>
          <w:p w14:paraId="2F8FB0F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685BDA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3C90D5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312083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5D1191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1BD5B2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38DD73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A60AA6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9755601" w14:textId="48EA8250"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35</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5714D7D"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Estados Mecánicos del pozo principal y de escenarios de mitigación de riesgos acordes a la columna geológica esperada, trayectoria del pozo, objetivo del pozo, donde se indiquen intervalos a probar.</w:t>
            </w:r>
          </w:p>
        </w:tc>
        <w:tc>
          <w:tcPr>
            <w:tcW w:w="1137" w:type="dxa"/>
            <w:gridSpan w:val="2"/>
            <w:shd w:val="clear" w:color="auto" w:fill="FFFFFF"/>
            <w:vAlign w:val="center"/>
          </w:tcPr>
          <w:p w14:paraId="76B6882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393296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FA7FC0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A7D824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BFC75F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F45CB1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DFED3D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3868EA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C1C9569" w14:textId="00C2CEB0"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36</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9C9BB7" w14:textId="77777777" w:rsidR="0072714E" w:rsidRPr="00125487" w:rsidRDefault="0072714E" w:rsidP="0072714E">
            <w:pPr>
              <w:spacing w:after="0" w:line="257" w:lineRule="auto"/>
              <w:rPr>
                <w:rFonts w:ascii="Arial" w:hAnsi="Arial" w:cs="Arial"/>
                <w:sz w:val="18"/>
                <w:szCs w:val="18"/>
              </w:rPr>
            </w:pPr>
            <w:r w:rsidRPr="00125487">
              <w:rPr>
                <w:rFonts w:ascii="Arial" w:hAnsi="Arial" w:cs="Arial"/>
                <w:sz w:val="18"/>
                <w:szCs w:val="18"/>
              </w:rPr>
              <w:t>Características técnicas del aparejo de prueba</w:t>
            </w:r>
          </w:p>
        </w:tc>
        <w:tc>
          <w:tcPr>
            <w:tcW w:w="1137" w:type="dxa"/>
            <w:gridSpan w:val="2"/>
            <w:shd w:val="clear" w:color="auto" w:fill="FFFFFF"/>
            <w:vAlign w:val="center"/>
          </w:tcPr>
          <w:p w14:paraId="060E624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0DDB48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463A4B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DB2DC1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1B34A5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6386EC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62593D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4108E4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A2F311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7AACB3" w14:textId="77777777" w:rsidR="0072714E" w:rsidRPr="00125487" w:rsidRDefault="0072714E" w:rsidP="0072714E">
            <w:pPr>
              <w:pStyle w:val="Prrafodelista"/>
              <w:numPr>
                <w:ilvl w:val="0"/>
                <w:numId w:val="98"/>
              </w:numPr>
              <w:spacing w:line="256" w:lineRule="auto"/>
              <w:ind w:left="354" w:hanging="283"/>
              <w:rPr>
                <w:rFonts w:ascii="Arial" w:hAnsi="Arial" w:cs="Arial"/>
                <w:sz w:val="18"/>
                <w:szCs w:val="18"/>
              </w:rPr>
            </w:pPr>
            <w:r w:rsidRPr="00125487">
              <w:rPr>
                <w:rFonts w:ascii="Arial" w:hAnsi="Arial" w:cs="Arial"/>
                <w:sz w:val="18"/>
                <w:szCs w:val="18"/>
              </w:rPr>
              <w:t>Distribución del aparejo de disparo</w:t>
            </w:r>
          </w:p>
        </w:tc>
        <w:tc>
          <w:tcPr>
            <w:tcW w:w="1137" w:type="dxa"/>
            <w:gridSpan w:val="2"/>
            <w:shd w:val="clear" w:color="auto" w:fill="FFFFFF"/>
            <w:vAlign w:val="center"/>
          </w:tcPr>
          <w:p w14:paraId="4040201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71C4D7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3D423F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C74D03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8648FC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4EC3E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8CA1631"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AA6019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D98C1C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84E8553" w14:textId="77777777" w:rsidR="0072714E" w:rsidRPr="00125487" w:rsidRDefault="0072714E" w:rsidP="0072714E">
            <w:pPr>
              <w:pStyle w:val="Prrafodelista"/>
              <w:numPr>
                <w:ilvl w:val="0"/>
                <w:numId w:val="98"/>
              </w:numPr>
              <w:spacing w:line="256" w:lineRule="auto"/>
              <w:ind w:left="354" w:hanging="283"/>
              <w:rPr>
                <w:rFonts w:ascii="Arial" w:hAnsi="Arial" w:cs="Arial"/>
                <w:sz w:val="18"/>
                <w:szCs w:val="18"/>
              </w:rPr>
            </w:pPr>
            <w:r w:rsidRPr="00125487">
              <w:rPr>
                <w:rFonts w:ascii="Arial" w:hAnsi="Arial" w:cs="Arial"/>
                <w:sz w:val="18"/>
                <w:szCs w:val="18"/>
              </w:rPr>
              <w:t>Distribución del empacador y aparejo DST</w:t>
            </w:r>
          </w:p>
        </w:tc>
        <w:tc>
          <w:tcPr>
            <w:tcW w:w="1137" w:type="dxa"/>
            <w:gridSpan w:val="2"/>
            <w:shd w:val="clear" w:color="auto" w:fill="FFFFFF"/>
            <w:vAlign w:val="center"/>
          </w:tcPr>
          <w:p w14:paraId="175D8437"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9A5FB4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FA5058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8D274F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CDF29D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854D05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1300F67"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BC2153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FB3C5E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EBC053C" w14:textId="77777777" w:rsidR="0072714E" w:rsidRPr="00125487" w:rsidRDefault="0072714E" w:rsidP="0072714E">
            <w:pPr>
              <w:pStyle w:val="Prrafodelista"/>
              <w:numPr>
                <w:ilvl w:val="0"/>
                <w:numId w:val="98"/>
              </w:numPr>
              <w:spacing w:line="256" w:lineRule="auto"/>
              <w:ind w:left="354" w:hanging="283"/>
              <w:rPr>
                <w:rFonts w:ascii="Arial" w:hAnsi="Arial" w:cs="Arial"/>
                <w:sz w:val="18"/>
                <w:szCs w:val="18"/>
              </w:rPr>
            </w:pPr>
            <w:r w:rsidRPr="00125487">
              <w:rPr>
                <w:rFonts w:ascii="Arial" w:hAnsi="Arial" w:cs="Arial"/>
                <w:sz w:val="18"/>
                <w:szCs w:val="18"/>
              </w:rPr>
              <w:t>Características del empacador</w:t>
            </w:r>
          </w:p>
        </w:tc>
        <w:tc>
          <w:tcPr>
            <w:tcW w:w="1137" w:type="dxa"/>
            <w:gridSpan w:val="2"/>
            <w:shd w:val="clear" w:color="auto" w:fill="FFFFFF"/>
            <w:vAlign w:val="center"/>
          </w:tcPr>
          <w:p w14:paraId="1E21B23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DBF365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B943DD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115F8B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2F440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F483BE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9A01D7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BCB922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BB28A5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B71ABA4" w14:textId="77777777" w:rsidR="0072714E" w:rsidRPr="00125487" w:rsidRDefault="0072714E" w:rsidP="0072714E">
            <w:pPr>
              <w:pStyle w:val="Prrafodelista"/>
              <w:numPr>
                <w:ilvl w:val="0"/>
                <w:numId w:val="98"/>
              </w:numPr>
              <w:spacing w:line="256" w:lineRule="auto"/>
              <w:ind w:left="354" w:hanging="283"/>
              <w:rPr>
                <w:rFonts w:ascii="Arial" w:hAnsi="Arial" w:cs="Arial"/>
                <w:sz w:val="18"/>
                <w:szCs w:val="18"/>
              </w:rPr>
            </w:pPr>
            <w:r w:rsidRPr="00125487">
              <w:rPr>
                <w:rFonts w:ascii="Arial" w:hAnsi="Arial" w:cs="Arial"/>
                <w:sz w:val="18"/>
                <w:szCs w:val="18"/>
              </w:rPr>
              <w:t>Diseño de pistolas</w:t>
            </w:r>
          </w:p>
        </w:tc>
        <w:tc>
          <w:tcPr>
            <w:tcW w:w="1137" w:type="dxa"/>
            <w:gridSpan w:val="2"/>
            <w:shd w:val="clear" w:color="auto" w:fill="FFFFFF"/>
            <w:vAlign w:val="center"/>
          </w:tcPr>
          <w:p w14:paraId="62D2A31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5C8AF5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EFC20C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9817F2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7F6E7D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629B8B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3633BD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E9862E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716587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F4C70F9" w14:textId="77777777" w:rsidR="0072714E" w:rsidRPr="00125487" w:rsidRDefault="0072714E" w:rsidP="0072714E">
            <w:pPr>
              <w:pStyle w:val="Prrafodelista"/>
              <w:numPr>
                <w:ilvl w:val="0"/>
                <w:numId w:val="98"/>
              </w:numPr>
              <w:spacing w:line="256" w:lineRule="auto"/>
              <w:ind w:left="354" w:hanging="283"/>
              <w:rPr>
                <w:rFonts w:ascii="Arial" w:hAnsi="Arial" w:cs="Arial"/>
                <w:sz w:val="18"/>
                <w:szCs w:val="18"/>
              </w:rPr>
            </w:pPr>
            <w:r w:rsidRPr="00125487">
              <w:rPr>
                <w:rFonts w:ascii="Arial" w:hAnsi="Arial" w:cs="Arial"/>
                <w:sz w:val="18"/>
                <w:szCs w:val="18"/>
              </w:rPr>
              <w:t xml:space="preserve">Distribución de aparejo de prueba acorde a las profundidades del (de los) </w:t>
            </w:r>
            <w:r w:rsidRPr="00125487">
              <w:rPr>
                <w:rFonts w:ascii="Arial" w:hAnsi="Arial" w:cs="Arial"/>
                <w:sz w:val="18"/>
                <w:szCs w:val="18"/>
              </w:rPr>
              <w:lastRenderedPageBreak/>
              <w:t>intervalo(s) a probar</w:t>
            </w:r>
          </w:p>
        </w:tc>
        <w:tc>
          <w:tcPr>
            <w:tcW w:w="1137" w:type="dxa"/>
            <w:gridSpan w:val="2"/>
            <w:shd w:val="clear" w:color="auto" w:fill="FFFFFF"/>
            <w:vAlign w:val="center"/>
          </w:tcPr>
          <w:p w14:paraId="0296CC97"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E335EF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3CE5C8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EC1A10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54C7E6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2996FD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83E7BB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0FC0A5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026687B"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C82F03A" w14:textId="77777777" w:rsidR="0072714E" w:rsidRPr="00125487" w:rsidRDefault="0072714E" w:rsidP="0072714E">
            <w:pPr>
              <w:pStyle w:val="Prrafodelista"/>
              <w:numPr>
                <w:ilvl w:val="0"/>
                <w:numId w:val="98"/>
              </w:numPr>
              <w:spacing w:line="256" w:lineRule="auto"/>
              <w:ind w:left="354" w:hanging="283"/>
              <w:rPr>
                <w:rFonts w:ascii="Arial" w:hAnsi="Arial" w:cs="Arial"/>
                <w:sz w:val="18"/>
                <w:szCs w:val="18"/>
              </w:rPr>
            </w:pPr>
            <w:r w:rsidRPr="00125487">
              <w:rPr>
                <w:rFonts w:ascii="Arial" w:hAnsi="Arial" w:cs="Arial"/>
                <w:sz w:val="18"/>
                <w:szCs w:val="18"/>
              </w:rPr>
              <w:t>Evaluación de aparejo de disparo a cargas a que estará sometido</w:t>
            </w:r>
          </w:p>
        </w:tc>
        <w:tc>
          <w:tcPr>
            <w:tcW w:w="1137" w:type="dxa"/>
            <w:gridSpan w:val="2"/>
            <w:shd w:val="clear" w:color="auto" w:fill="FFFFFF"/>
            <w:vAlign w:val="center"/>
          </w:tcPr>
          <w:p w14:paraId="4646CE17"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55D2D4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29F16B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C3687F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30A549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E5BF12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54AE4C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01E128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CB87040"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AB7001F" w14:textId="77777777" w:rsidR="0072714E" w:rsidRPr="00125487" w:rsidRDefault="0072714E" w:rsidP="0072714E">
            <w:pPr>
              <w:pStyle w:val="Prrafodelista"/>
              <w:numPr>
                <w:ilvl w:val="0"/>
                <w:numId w:val="98"/>
              </w:numPr>
              <w:spacing w:line="256" w:lineRule="auto"/>
              <w:ind w:left="354" w:hanging="283"/>
              <w:rPr>
                <w:rFonts w:ascii="Arial" w:hAnsi="Arial" w:cs="Arial"/>
                <w:sz w:val="18"/>
                <w:szCs w:val="18"/>
              </w:rPr>
            </w:pPr>
            <w:r w:rsidRPr="00125487">
              <w:rPr>
                <w:rFonts w:ascii="Arial" w:hAnsi="Arial" w:cs="Arial"/>
                <w:sz w:val="18"/>
                <w:szCs w:val="18"/>
              </w:rPr>
              <w:t>Evaluación de empacador a cargas a que estará sometido</w:t>
            </w:r>
          </w:p>
        </w:tc>
        <w:tc>
          <w:tcPr>
            <w:tcW w:w="1137" w:type="dxa"/>
            <w:gridSpan w:val="2"/>
            <w:shd w:val="clear" w:color="auto" w:fill="FFFFFF"/>
            <w:vAlign w:val="center"/>
          </w:tcPr>
          <w:p w14:paraId="098C885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F566A3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1356AD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950900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2B3035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892DD9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34BF023"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537CD1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8C38536"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FDA0F48" w14:textId="77777777" w:rsidR="0072714E" w:rsidRPr="00125487" w:rsidRDefault="0072714E" w:rsidP="0072714E">
            <w:pPr>
              <w:pStyle w:val="Prrafodelista"/>
              <w:numPr>
                <w:ilvl w:val="0"/>
                <w:numId w:val="98"/>
              </w:numPr>
              <w:spacing w:line="256" w:lineRule="auto"/>
              <w:ind w:left="354" w:hanging="283"/>
              <w:rPr>
                <w:rFonts w:ascii="Arial" w:hAnsi="Arial" w:cs="Arial"/>
                <w:sz w:val="18"/>
                <w:szCs w:val="18"/>
              </w:rPr>
            </w:pPr>
            <w:r w:rsidRPr="00125487">
              <w:rPr>
                <w:rFonts w:ascii="Arial" w:hAnsi="Arial" w:cs="Arial"/>
                <w:sz w:val="18"/>
                <w:szCs w:val="18"/>
              </w:rPr>
              <w:t>Evaluación de aparejo DST a cargas a que estará sometido</w:t>
            </w:r>
          </w:p>
        </w:tc>
        <w:tc>
          <w:tcPr>
            <w:tcW w:w="1137" w:type="dxa"/>
            <w:gridSpan w:val="2"/>
            <w:shd w:val="clear" w:color="auto" w:fill="FFFFFF"/>
            <w:vAlign w:val="center"/>
          </w:tcPr>
          <w:p w14:paraId="7B890C81"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3B1986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F30F58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448C9E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777BA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7278CA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AD1EEC7"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3481FC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0F8879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35</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776CD9"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Características de fluidos de terminación</w:t>
            </w:r>
          </w:p>
        </w:tc>
        <w:tc>
          <w:tcPr>
            <w:tcW w:w="1137" w:type="dxa"/>
            <w:gridSpan w:val="2"/>
            <w:shd w:val="clear" w:color="auto" w:fill="FFFFFF"/>
            <w:vAlign w:val="center"/>
          </w:tcPr>
          <w:p w14:paraId="2597A05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4F0005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649699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965706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394B92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B90532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B4A5974"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2C247A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244633B"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49FAECB" w14:textId="77777777" w:rsidR="0072714E" w:rsidRPr="00125487" w:rsidRDefault="0072714E" w:rsidP="0072714E">
            <w:pPr>
              <w:pStyle w:val="Prrafodelista"/>
              <w:numPr>
                <w:ilvl w:val="0"/>
                <w:numId w:val="9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 fluidos de terminación acorde a las propiedades de los fluidos esperados</w:t>
            </w:r>
          </w:p>
        </w:tc>
        <w:tc>
          <w:tcPr>
            <w:tcW w:w="1137" w:type="dxa"/>
            <w:gridSpan w:val="2"/>
            <w:shd w:val="clear" w:color="auto" w:fill="FFFFFF"/>
            <w:vAlign w:val="center"/>
          </w:tcPr>
          <w:p w14:paraId="1D016BD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A93565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163769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FCA0AF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512E2A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08EA48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9BA2C2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E56C0D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13197C2"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697AD3E" w14:textId="77777777" w:rsidR="0072714E" w:rsidRPr="00125487" w:rsidRDefault="0072714E" w:rsidP="0072714E">
            <w:pPr>
              <w:pStyle w:val="Prrafodelista"/>
              <w:numPr>
                <w:ilvl w:val="0"/>
                <w:numId w:val="9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 fluido de terminación que permita mantener controladas las presiones presentes en el pozo, minimizando el daño durante las operaciones realizadas en la terminación.</w:t>
            </w:r>
          </w:p>
        </w:tc>
        <w:tc>
          <w:tcPr>
            <w:tcW w:w="1137" w:type="dxa"/>
            <w:gridSpan w:val="2"/>
            <w:shd w:val="clear" w:color="auto" w:fill="FFFFFF"/>
            <w:vAlign w:val="center"/>
          </w:tcPr>
          <w:p w14:paraId="73DDED1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3DDE68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2E161B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B6DBA4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B906D7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EC369A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59EE72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63BA16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8AB4408" w14:textId="50C1E36F"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37</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D5DC46B"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Características del intervalo y fluidos esperados</w:t>
            </w:r>
          </w:p>
        </w:tc>
        <w:tc>
          <w:tcPr>
            <w:tcW w:w="1137" w:type="dxa"/>
            <w:gridSpan w:val="2"/>
            <w:shd w:val="clear" w:color="auto" w:fill="FFFFFF"/>
            <w:vAlign w:val="center"/>
          </w:tcPr>
          <w:p w14:paraId="31450AB9"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0B92A7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A9F914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694BCB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318783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CC9D28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7C6E9D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C178A8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E2A4D6F" w14:textId="513AAB25"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38</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7E986D8"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Descripción y clasificación del equipo de prueba</w:t>
            </w:r>
          </w:p>
        </w:tc>
        <w:tc>
          <w:tcPr>
            <w:tcW w:w="1137" w:type="dxa"/>
            <w:gridSpan w:val="2"/>
            <w:shd w:val="clear" w:color="auto" w:fill="FFFFFF"/>
            <w:vAlign w:val="center"/>
          </w:tcPr>
          <w:p w14:paraId="04E6FF7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CE40AE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383AF2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DE3B74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3FACA2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72B00B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CDBB21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506690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1F8E02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BD10FC" w14:textId="77777777" w:rsidR="0072714E" w:rsidRPr="00125487" w:rsidRDefault="0072714E" w:rsidP="0072714E">
            <w:pPr>
              <w:pStyle w:val="Prrafodelista"/>
              <w:numPr>
                <w:ilvl w:val="0"/>
                <w:numId w:val="100"/>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Equipo de prueba acorde a necesidades del proyecto</w:t>
            </w:r>
          </w:p>
        </w:tc>
        <w:tc>
          <w:tcPr>
            <w:tcW w:w="1137" w:type="dxa"/>
            <w:gridSpan w:val="2"/>
            <w:shd w:val="clear" w:color="auto" w:fill="FFFFFF"/>
            <w:vAlign w:val="center"/>
          </w:tcPr>
          <w:p w14:paraId="3741907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94F842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A8EFB4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A4BBF5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6F77A6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F20153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681C35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34C93D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BD09DBC" w14:textId="486D64D5"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3</w:t>
            </w:r>
            <w:r w:rsidR="00932F4E">
              <w:rPr>
                <w:rFonts w:ascii="Soberana Sans Light" w:eastAsia="Times New Roman" w:hAnsi="Soberana Sans Light" w:cs="Arial"/>
                <w:bCs/>
                <w:color w:val="000000"/>
                <w:sz w:val="18"/>
                <w:szCs w:val="18"/>
                <w:lang w:eastAsia="es-MX"/>
              </w:rPr>
              <w:t>9</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400E16"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Equipos para manejar o transportar los fluidos producidos</w:t>
            </w:r>
          </w:p>
        </w:tc>
        <w:tc>
          <w:tcPr>
            <w:tcW w:w="1137" w:type="dxa"/>
            <w:gridSpan w:val="2"/>
            <w:shd w:val="clear" w:color="auto" w:fill="FFFFFF"/>
            <w:vAlign w:val="center"/>
          </w:tcPr>
          <w:p w14:paraId="2D69453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A907BE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3ED7C7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8CBF81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3FA03B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96D708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F3D015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B30404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51E521C" w14:textId="0A4262D2"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40</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740DB1B"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Esquema de la disposición de los equipos de prueba</w:t>
            </w:r>
          </w:p>
        </w:tc>
        <w:tc>
          <w:tcPr>
            <w:tcW w:w="1137" w:type="dxa"/>
            <w:gridSpan w:val="2"/>
            <w:shd w:val="clear" w:color="auto" w:fill="FFFFFF"/>
            <w:vAlign w:val="center"/>
          </w:tcPr>
          <w:p w14:paraId="4E2279F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BADECC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A620F7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EF7713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5C00F7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41F48E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8E2E85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2683EC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43CC3D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7A31D263" w14:textId="77777777" w:rsidR="0072714E" w:rsidRPr="00125487" w:rsidRDefault="0072714E" w:rsidP="0072714E">
            <w:pPr>
              <w:pStyle w:val="Prrafodelista"/>
              <w:numPr>
                <w:ilvl w:val="0"/>
                <w:numId w:val="101"/>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Distribución de los equipos de aforo en plataforma (actividades costa afuera)</w:t>
            </w:r>
          </w:p>
        </w:tc>
        <w:tc>
          <w:tcPr>
            <w:tcW w:w="1137" w:type="dxa"/>
            <w:gridSpan w:val="2"/>
            <w:shd w:val="clear" w:color="auto" w:fill="FFFFFF"/>
            <w:vAlign w:val="center"/>
          </w:tcPr>
          <w:p w14:paraId="6461248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DC29BD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DE26B2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2360A1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E2DFA6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4EC50C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BC7D66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3F703A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65304AA"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29E6CB0C" w14:textId="77777777" w:rsidR="0072714E" w:rsidRPr="00125487" w:rsidRDefault="0072714E" w:rsidP="0072714E">
            <w:pPr>
              <w:pStyle w:val="Prrafodelista"/>
              <w:numPr>
                <w:ilvl w:val="0"/>
                <w:numId w:val="101"/>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Distribución del equipo de TF</w:t>
            </w:r>
          </w:p>
        </w:tc>
        <w:tc>
          <w:tcPr>
            <w:tcW w:w="1137" w:type="dxa"/>
            <w:gridSpan w:val="2"/>
            <w:shd w:val="clear" w:color="auto" w:fill="FFFFFF"/>
            <w:vAlign w:val="center"/>
          </w:tcPr>
          <w:p w14:paraId="1608444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6313FF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A7012E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892849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7F51F5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1C05D4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C55FF0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C79AE5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3227740" w14:textId="7B97DF4B"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41</w:t>
            </w:r>
          </w:p>
        </w:tc>
        <w:tc>
          <w:tcPr>
            <w:tcW w:w="3010" w:type="dxa"/>
            <w:gridSpan w:val="2"/>
            <w:shd w:val="clear" w:color="auto" w:fill="FFFFFF"/>
            <w:tcMar>
              <w:top w:w="0" w:type="dxa"/>
              <w:left w:w="72" w:type="dxa"/>
              <w:bottom w:w="0" w:type="dxa"/>
              <w:right w:w="72" w:type="dxa"/>
            </w:tcMar>
          </w:tcPr>
          <w:p w14:paraId="0C45DA2C"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Equipos de seguridad, detectores de gas y equipo contraincendios acorde a necesidades del proyecto.</w:t>
            </w:r>
          </w:p>
        </w:tc>
        <w:tc>
          <w:tcPr>
            <w:tcW w:w="1137" w:type="dxa"/>
            <w:gridSpan w:val="2"/>
            <w:shd w:val="clear" w:color="auto" w:fill="FFFFFF"/>
            <w:vAlign w:val="center"/>
          </w:tcPr>
          <w:p w14:paraId="6ECF90A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BECC86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5D210A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6D6D28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A58684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CA54BB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B91A5C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A26544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B7C6822" w14:textId="63F7A50B"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42</w:t>
            </w:r>
          </w:p>
        </w:tc>
        <w:tc>
          <w:tcPr>
            <w:tcW w:w="3010" w:type="dxa"/>
            <w:gridSpan w:val="2"/>
            <w:shd w:val="clear" w:color="auto" w:fill="FFFFFF"/>
            <w:tcMar>
              <w:top w:w="0" w:type="dxa"/>
              <w:left w:w="72" w:type="dxa"/>
              <w:bottom w:w="0" w:type="dxa"/>
              <w:right w:w="72" w:type="dxa"/>
            </w:tcMar>
          </w:tcPr>
          <w:p w14:paraId="1EB3C49C"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Composición esperada de los hidrocarburos</w:t>
            </w:r>
          </w:p>
        </w:tc>
        <w:tc>
          <w:tcPr>
            <w:tcW w:w="1137" w:type="dxa"/>
            <w:gridSpan w:val="2"/>
            <w:shd w:val="clear" w:color="auto" w:fill="FFFFFF"/>
            <w:vAlign w:val="center"/>
          </w:tcPr>
          <w:p w14:paraId="718A49A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13828E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28586A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78C582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E1E26E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5C682B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555F19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D91DAC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F83A89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48E772A9" w14:textId="77777777" w:rsidR="0072714E" w:rsidRPr="00125487" w:rsidRDefault="0072714E" w:rsidP="0072714E">
            <w:pPr>
              <w:pStyle w:val="Prrafodelista"/>
              <w:numPr>
                <w:ilvl w:val="0"/>
                <w:numId w:val="102"/>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Justificación técnica para casos donde se vaya a probar en un conjunto de diferentes estratos o yacimientos a través de la misma tubería</w:t>
            </w:r>
          </w:p>
        </w:tc>
        <w:tc>
          <w:tcPr>
            <w:tcW w:w="1137" w:type="dxa"/>
            <w:gridSpan w:val="2"/>
            <w:shd w:val="clear" w:color="auto" w:fill="FFFFFF"/>
            <w:vAlign w:val="center"/>
          </w:tcPr>
          <w:p w14:paraId="7226940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D09100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FB8CDC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FBA76E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F7127D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312DA8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34454F7"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D22F0F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08256BF" w14:textId="7EAD8148"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43</w:t>
            </w:r>
          </w:p>
        </w:tc>
        <w:tc>
          <w:tcPr>
            <w:tcW w:w="3010" w:type="dxa"/>
            <w:gridSpan w:val="2"/>
            <w:shd w:val="clear" w:color="auto" w:fill="FFFFFF"/>
            <w:tcMar>
              <w:top w:w="0" w:type="dxa"/>
              <w:left w:w="72" w:type="dxa"/>
              <w:bottom w:w="0" w:type="dxa"/>
              <w:right w:w="72" w:type="dxa"/>
            </w:tcMar>
          </w:tcPr>
          <w:p w14:paraId="7346A743"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 xml:space="preserve">Estimado de la magnitud de flujo y </w:t>
            </w:r>
            <w:r w:rsidRPr="00125487">
              <w:rPr>
                <w:rFonts w:ascii="Arial" w:hAnsi="Arial" w:cs="Arial"/>
                <w:sz w:val="18"/>
                <w:szCs w:val="18"/>
              </w:rPr>
              <w:lastRenderedPageBreak/>
              <w:t>volúmenes de líquidos en superficie</w:t>
            </w:r>
          </w:p>
        </w:tc>
        <w:tc>
          <w:tcPr>
            <w:tcW w:w="1137" w:type="dxa"/>
            <w:gridSpan w:val="2"/>
            <w:shd w:val="clear" w:color="auto" w:fill="FFFFFF"/>
            <w:vAlign w:val="center"/>
          </w:tcPr>
          <w:p w14:paraId="788BB949"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35020C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406447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F7E533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C4B3CB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D65539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A82192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F7C7FD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6413B76"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F930E56" w14:textId="77777777" w:rsidR="0072714E" w:rsidRPr="00125487" w:rsidRDefault="0072714E" w:rsidP="0072714E">
            <w:pPr>
              <w:pStyle w:val="Prrafodelista"/>
              <w:numPr>
                <w:ilvl w:val="0"/>
                <w:numId w:val="103"/>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Análisis de la capacidad de aportación de la formación por objetivos</w:t>
            </w:r>
          </w:p>
        </w:tc>
        <w:tc>
          <w:tcPr>
            <w:tcW w:w="1137" w:type="dxa"/>
            <w:gridSpan w:val="2"/>
            <w:shd w:val="clear" w:color="auto" w:fill="FFFFFF"/>
            <w:vAlign w:val="center"/>
          </w:tcPr>
          <w:p w14:paraId="0799C57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13875D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E0D814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724BE1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79DF8A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25A3A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DF3AED3"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C0D091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B23DD6E" w14:textId="4D287763"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44</w:t>
            </w:r>
          </w:p>
        </w:tc>
        <w:tc>
          <w:tcPr>
            <w:tcW w:w="3010" w:type="dxa"/>
            <w:gridSpan w:val="2"/>
            <w:shd w:val="clear" w:color="auto" w:fill="FFFFFF"/>
            <w:tcMar>
              <w:top w:w="0" w:type="dxa"/>
              <w:left w:w="72" w:type="dxa"/>
              <w:bottom w:w="0" w:type="dxa"/>
              <w:right w:w="72" w:type="dxa"/>
            </w:tcMar>
          </w:tcPr>
          <w:p w14:paraId="49F27F7B"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Duración de los periodos de estabilización y de los cierres programados para la toma de información</w:t>
            </w:r>
          </w:p>
        </w:tc>
        <w:tc>
          <w:tcPr>
            <w:tcW w:w="1137" w:type="dxa"/>
            <w:gridSpan w:val="2"/>
            <w:shd w:val="clear" w:color="auto" w:fill="FFFFFF"/>
            <w:vAlign w:val="center"/>
          </w:tcPr>
          <w:p w14:paraId="7711663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18AAE8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05688E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2CFA6C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33D8FB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BBFF3A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34CCE4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886CE5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6A6927C" w14:textId="5D06FD62"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45</w:t>
            </w:r>
          </w:p>
        </w:tc>
        <w:tc>
          <w:tcPr>
            <w:tcW w:w="3010" w:type="dxa"/>
            <w:gridSpan w:val="2"/>
            <w:shd w:val="clear" w:color="auto" w:fill="FFFFFF"/>
            <w:tcMar>
              <w:top w:w="0" w:type="dxa"/>
              <w:left w:w="72" w:type="dxa"/>
              <w:bottom w:w="0" w:type="dxa"/>
              <w:right w:w="72" w:type="dxa"/>
            </w:tcMar>
          </w:tcPr>
          <w:p w14:paraId="5F4E5F55"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Fechas estimadas de inicio y fin de la destrucción controlada de gas natural</w:t>
            </w:r>
          </w:p>
        </w:tc>
        <w:tc>
          <w:tcPr>
            <w:tcW w:w="1137" w:type="dxa"/>
            <w:gridSpan w:val="2"/>
            <w:shd w:val="clear" w:color="auto" w:fill="FFFFFF"/>
            <w:vAlign w:val="center"/>
          </w:tcPr>
          <w:p w14:paraId="5CAC3A3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643016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3991AE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3A9743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6DB741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C0051B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006F37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4913A3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272A545" w14:textId="73A27FB7"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46</w:t>
            </w:r>
          </w:p>
        </w:tc>
        <w:tc>
          <w:tcPr>
            <w:tcW w:w="3010" w:type="dxa"/>
            <w:gridSpan w:val="2"/>
            <w:shd w:val="clear" w:color="auto" w:fill="FFFFFF"/>
            <w:tcMar>
              <w:top w:w="0" w:type="dxa"/>
              <w:left w:w="72" w:type="dxa"/>
              <w:bottom w:w="0" w:type="dxa"/>
              <w:right w:w="72" w:type="dxa"/>
            </w:tcMar>
          </w:tcPr>
          <w:p w14:paraId="333B33BD"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Composición esperada del gas natural enviado a destrucción controlada</w:t>
            </w:r>
          </w:p>
        </w:tc>
        <w:tc>
          <w:tcPr>
            <w:tcW w:w="1137" w:type="dxa"/>
            <w:gridSpan w:val="2"/>
            <w:shd w:val="clear" w:color="auto" w:fill="FFFFFF"/>
            <w:vAlign w:val="center"/>
          </w:tcPr>
          <w:p w14:paraId="013CB441"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0DBC5E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A431F4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C13EAA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31D00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A95CDD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C39F36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5B73A2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13F70AE" w14:textId="193A6E7D"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47</w:t>
            </w:r>
          </w:p>
        </w:tc>
        <w:tc>
          <w:tcPr>
            <w:tcW w:w="3010" w:type="dxa"/>
            <w:gridSpan w:val="2"/>
            <w:shd w:val="clear" w:color="auto" w:fill="FFFFFF"/>
            <w:tcMar>
              <w:top w:w="0" w:type="dxa"/>
              <w:left w:w="72" w:type="dxa"/>
              <w:bottom w:w="0" w:type="dxa"/>
              <w:right w:w="72" w:type="dxa"/>
            </w:tcMar>
          </w:tcPr>
          <w:p w14:paraId="69D2985D"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Volumen estimado de gas natural enviado a destrucción controlada</w:t>
            </w:r>
          </w:p>
        </w:tc>
        <w:tc>
          <w:tcPr>
            <w:tcW w:w="1137" w:type="dxa"/>
            <w:gridSpan w:val="2"/>
            <w:shd w:val="clear" w:color="auto" w:fill="FFFFFF"/>
            <w:vAlign w:val="center"/>
          </w:tcPr>
          <w:p w14:paraId="4F2C257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BA69AE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190703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D2EF7E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DE8483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327E2F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12E212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63C2EC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DDC73FF" w14:textId="5AF7E4D0"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48</w:t>
            </w:r>
          </w:p>
        </w:tc>
        <w:tc>
          <w:tcPr>
            <w:tcW w:w="3010" w:type="dxa"/>
            <w:gridSpan w:val="2"/>
            <w:shd w:val="clear" w:color="auto" w:fill="FFFFFF"/>
            <w:tcMar>
              <w:top w:w="0" w:type="dxa"/>
              <w:left w:w="72" w:type="dxa"/>
              <w:bottom w:w="0" w:type="dxa"/>
              <w:right w:w="72" w:type="dxa"/>
            </w:tcMar>
          </w:tcPr>
          <w:p w14:paraId="4D5ACB56"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Especificaciones de los quemadores para la destrucción controlada acorde a los requerimientos mínimos que deben de cumplir establecidos en normatividad internacional</w:t>
            </w:r>
          </w:p>
        </w:tc>
        <w:tc>
          <w:tcPr>
            <w:tcW w:w="1137" w:type="dxa"/>
            <w:gridSpan w:val="2"/>
            <w:shd w:val="clear" w:color="auto" w:fill="FFFFFF"/>
            <w:vAlign w:val="center"/>
          </w:tcPr>
          <w:p w14:paraId="2F3789F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0B3CB6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C8E002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EA8058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EE8BD9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1BED63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19F1543"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872684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8172EA1"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49</w:t>
            </w:r>
          </w:p>
        </w:tc>
        <w:tc>
          <w:tcPr>
            <w:tcW w:w="3010" w:type="dxa"/>
            <w:gridSpan w:val="2"/>
            <w:shd w:val="clear" w:color="auto" w:fill="FFFFFF"/>
            <w:tcMar>
              <w:top w:w="0" w:type="dxa"/>
              <w:left w:w="72" w:type="dxa"/>
              <w:bottom w:w="0" w:type="dxa"/>
              <w:right w:w="72" w:type="dxa"/>
            </w:tcMar>
          </w:tcPr>
          <w:p w14:paraId="1C64B13B"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Plano de distribución de los equipos de prueba en sitio y áreas seguras con base en radios de afectación</w:t>
            </w:r>
          </w:p>
        </w:tc>
        <w:tc>
          <w:tcPr>
            <w:tcW w:w="1137" w:type="dxa"/>
            <w:gridSpan w:val="2"/>
            <w:shd w:val="clear" w:color="auto" w:fill="FFFFFF"/>
            <w:vAlign w:val="center"/>
          </w:tcPr>
          <w:p w14:paraId="5DEFD6A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509F9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AB60FA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58427B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9F405B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18C622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72714E" w:rsidRPr="00125487" w14:paraId="189D2062"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9923" w:type="dxa"/>
            <w:gridSpan w:val="12"/>
            <w:shd w:val="clear" w:color="auto" w:fill="808080" w:themeFill="background1" w:themeFillShade="80"/>
            <w:vAlign w:val="center"/>
          </w:tcPr>
          <w:p w14:paraId="237347FB" w14:textId="77777777" w:rsidR="0072714E" w:rsidRPr="00125487" w:rsidRDefault="0072714E" w:rsidP="0072714E">
            <w:pPr>
              <w:spacing w:after="20" w:line="240" w:lineRule="auto"/>
              <w:jc w:val="center"/>
              <w:rPr>
                <w:rFonts w:ascii="Arial" w:eastAsia="Times New Roman" w:hAnsi="Arial" w:cs="Arial"/>
                <w:color w:val="FFFFFF" w:themeColor="background1"/>
                <w:sz w:val="18"/>
                <w:szCs w:val="18"/>
                <w:lang w:eastAsia="es-MX"/>
              </w:rPr>
            </w:pPr>
            <w:r w:rsidRPr="00125487">
              <w:rPr>
                <w:rFonts w:ascii="Arial" w:eastAsia="Times New Roman" w:hAnsi="Arial" w:cs="Arial"/>
                <w:color w:val="FFFFFF" w:themeColor="background1"/>
                <w:sz w:val="18"/>
                <w:szCs w:val="18"/>
                <w:lang w:eastAsia="es-MX"/>
              </w:rPr>
              <w:t>TERMINACIÓN</w:t>
            </w:r>
          </w:p>
        </w:tc>
      </w:tr>
      <w:tr w:rsidR="00DB7C3C" w:rsidRPr="00E34D05" w14:paraId="774FF58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EF00BE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A0618AD" w14:textId="2D6B3471"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50</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6ED8AAE" w14:textId="77777777" w:rsidR="0072714E" w:rsidRPr="00125487" w:rsidRDefault="0072714E" w:rsidP="0072714E">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Información del pozo requerida para el diseño de la Terminación</w:t>
            </w:r>
          </w:p>
        </w:tc>
        <w:tc>
          <w:tcPr>
            <w:tcW w:w="1137" w:type="dxa"/>
            <w:gridSpan w:val="2"/>
            <w:shd w:val="clear" w:color="auto" w:fill="FFFFFF"/>
            <w:vAlign w:val="center"/>
          </w:tcPr>
          <w:p w14:paraId="31EDE2E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E27239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E8C557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8B8276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BCD4EF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E5B802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86B3FE6"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18B90C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23D7CC0" w14:textId="2881D312"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51</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BE7D1E1" w14:textId="77777777" w:rsidR="0072714E" w:rsidRPr="00125487" w:rsidRDefault="0072714E" w:rsidP="0072714E">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Objetivo de la Terminación acorde a las necesidades del proyecto</w:t>
            </w:r>
          </w:p>
        </w:tc>
        <w:tc>
          <w:tcPr>
            <w:tcW w:w="1137" w:type="dxa"/>
            <w:gridSpan w:val="2"/>
            <w:shd w:val="clear" w:color="auto" w:fill="FFFFFF"/>
            <w:vAlign w:val="center"/>
          </w:tcPr>
          <w:p w14:paraId="476B6F97"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FA4DF4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31778F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687AC0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DDECFA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7D1D87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8D690B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57F4A7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F59D25D" w14:textId="089C2744" w:rsidR="00932F4E" w:rsidRDefault="00932F4E" w:rsidP="00932F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52</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E806A9" w14:textId="77777777" w:rsidR="0072714E" w:rsidRPr="00125487" w:rsidRDefault="0072714E" w:rsidP="0072714E">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Tipo de terminación acorde a las necesidades del proyecto que garantice mantener la integridad mecánica del pozo</w:t>
            </w:r>
          </w:p>
        </w:tc>
        <w:tc>
          <w:tcPr>
            <w:tcW w:w="1137" w:type="dxa"/>
            <w:gridSpan w:val="2"/>
            <w:shd w:val="clear" w:color="auto" w:fill="FFFFFF"/>
            <w:vAlign w:val="center"/>
          </w:tcPr>
          <w:p w14:paraId="2754692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C53867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B5B4A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846936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690B98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929EF8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92B8691"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A7B912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17D688D" w14:textId="3A37337D"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53</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320D711" w14:textId="77777777" w:rsidR="0072714E" w:rsidRPr="00125487" w:rsidRDefault="0072714E" w:rsidP="0072714E">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 xml:space="preserve">Tipo </w:t>
            </w:r>
            <w:r>
              <w:rPr>
                <w:rFonts w:ascii="Arial" w:hAnsi="Arial" w:cs="Arial"/>
                <w:sz w:val="18"/>
                <w:szCs w:val="18"/>
              </w:rPr>
              <w:t>de terminación, especificando si</w:t>
            </w:r>
            <w:r w:rsidRPr="00125487">
              <w:rPr>
                <w:rFonts w:ascii="Arial" w:hAnsi="Arial" w:cs="Arial"/>
                <w:sz w:val="18"/>
                <w:szCs w:val="18"/>
              </w:rPr>
              <w:t xml:space="preserve"> es terminación asistida con algún Sistema Artificial de Producción</w:t>
            </w:r>
          </w:p>
        </w:tc>
        <w:tc>
          <w:tcPr>
            <w:tcW w:w="1137" w:type="dxa"/>
            <w:gridSpan w:val="2"/>
            <w:shd w:val="clear" w:color="auto" w:fill="FFFFFF"/>
            <w:vAlign w:val="center"/>
          </w:tcPr>
          <w:p w14:paraId="2DE78BF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6F0F53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4FD310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04F9E4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97812D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E777E0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EB09F1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5D628A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3E2E03F" w14:textId="68ED38B1"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54</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1C1863D" w14:textId="77777777" w:rsidR="0072714E" w:rsidRPr="00125487" w:rsidRDefault="0072714E" w:rsidP="0072714E">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Estados Mecánicos del pozo principal y de escenarios de mitigación de riesgos acordes a la columna geológica esperada, trayectoria del pozo, objetivo del pozo, donde se indiquen intervalos a probar.</w:t>
            </w:r>
          </w:p>
        </w:tc>
        <w:tc>
          <w:tcPr>
            <w:tcW w:w="1137" w:type="dxa"/>
            <w:gridSpan w:val="2"/>
            <w:shd w:val="clear" w:color="auto" w:fill="FFFFFF"/>
            <w:vAlign w:val="center"/>
          </w:tcPr>
          <w:p w14:paraId="68479239"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CC17A2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5784E7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367D1D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0EA53C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89C493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8E0B42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8D4EBD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B6925FA" w14:textId="2FB8700D"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55</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BE28D22" w14:textId="77777777" w:rsidR="0072714E" w:rsidRPr="00125487" w:rsidRDefault="0072714E" w:rsidP="0072714E">
            <w:pPr>
              <w:pStyle w:val="Prrafodelista"/>
              <w:autoSpaceDE w:val="0"/>
              <w:autoSpaceDN w:val="0"/>
              <w:adjustRightInd w:val="0"/>
              <w:spacing w:after="0" w:line="240" w:lineRule="auto"/>
              <w:ind w:left="0"/>
              <w:jc w:val="both"/>
              <w:rPr>
                <w:rFonts w:ascii="Arial" w:hAnsi="Arial" w:cs="Arial"/>
                <w:color w:val="2F2F2F"/>
                <w:sz w:val="18"/>
                <w:szCs w:val="18"/>
              </w:rPr>
            </w:pPr>
            <w:r w:rsidRPr="00125487">
              <w:rPr>
                <w:rFonts w:ascii="Arial" w:hAnsi="Arial" w:cs="Arial"/>
                <w:sz w:val="18"/>
                <w:szCs w:val="18"/>
              </w:rPr>
              <w:t>Diseño de fluidos de terminación acorde a las propiedades de los fluidos esperados</w:t>
            </w:r>
          </w:p>
        </w:tc>
        <w:tc>
          <w:tcPr>
            <w:tcW w:w="1137" w:type="dxa"/>
            <w:gridSpan w:val="2"/>
            <w:shd w:val="clear" w:color="auto" w:fill="FFFFFF"/>
            <w:vAlign w:val="center"/>
          </w:tcPr>
          <w:p w14:paraId="1D4D3CB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71F6A3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B3A6DC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B91AB0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E5A250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34C15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94DB86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F6CE76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FF752EF" w14:textId="64C3310D" w:rsidR="0072714E" w:rsidRDefault="00932F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56</w:t>
            </w:r>
          </w:p>
        </w:tc>
        <w:tc>
          <w:tcPr>
            <w:tcW w:w="3010" w:type="dxa"/>
            <w:gridSpan w:val="2"/>
            <w:shd w:val="clear" w:color="auto" w:fill="FFFFFF"/>
            <w:tcMar>
              <w:top w:w="0" w:type="dxa"/>
              <w:left w:w="72" w:type="dxa"/>
              <w:bottom w:w="0" w:type="dxa"/>
              <w:right w:w="72" w:type="dxa"/>
            </w:tcMar>
            <w:vAlign w:val="center"/>
          </w:tcPr>
          <w:p w14:paraId="3E356AD9"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Diseño del aparejo de producción</w:t>
            </w:r>
          </w:p>
        </w:tc>
        <w:tc>
          <w:tcPr>
            <w:tcW w:w="1137" w:type="dxa"/>
            <w:gridSpan w:val="2"/>
            <w:shd w:val="clear" w:color="auto" w:fill="FFFFFF"/>
            <w:vAlign w:val="center"/>
          </w:tcPr>
          <w:p w14:paraId="2250E060"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3BC78A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06E485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1DABE2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FBD91A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689389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A5C5C53"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5A8FBD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ED1996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59F6F6C2" w14:textId="77777777" w:rsidR="0072714E" w:rsidRPr="00125487" w:rsidRDefault="0072714E" w:rsidP="0072714E">
            <w:pPr>
              <w:pStyle w:val="Prrafodelista"/>
              <w:numPr>
                <w:ilvl w:val="0"/>
                <w:numId w:val="10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Verificación de que el aparejo propuesto soporta íntegramente las presiones y los esfuerzos a que será sometido durante las operaciones de terminación, mantenimiento y vida productiva.</w:t>
            </w:r>
          </w:p>
        </w:tc>
        <w:tc>
          <w:tcPr>
            <w:tcW w:w="1137" w:type="dxa"/>
            <w:gridSpan w:val="2"/>
            <w:shd w:val="clear" w:color="auto" w:fill="FFFFFF"/>
            <w:vAlign w:val="center"/>
          </w:tcPr>
          <w:p w14:paraId="7265515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3EF0AF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483953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6FF6A3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F9BA6A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1558F0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894D2C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44ECE1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E46394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7112818" w14:textId="77777777" w:rsidR="0072714E" w:rsidRPr="00125487" w:rsidRDefault="0072714E" w:rsidP="0072714E">
            <w:pPr>
              <w:pStyle w:val="Prrafodelista"/>
              <w:numPr>
                <w:ilvl w:val="0"/>
                <w:numId w:val="10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Evaluación de aparejo de producción a cargas a que estará sometido.</w:t>
            </w:r>
          </w:p>
        </w:tc>
        <w:tc>
          <w:tcPr>
            <w:tcW w:w="1137" w:type="dxa"/>
            <w:gridSpan w:val="2"/>
            <w:shd w:val="clear" w:color="auto" w:fill="FFFFFF"/>
            <w:vAlign w:val="center"/>
          </w:tcPr>
          <w:p w14:paraId="183C1AE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4E1D9C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76B8AE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3BD2FF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BE6D5D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1A6D70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ABDEFF6"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06814C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3F31939"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01B793F" w14:textId="77777777" w:rsidR="0072714E" w:rsidRPr="00125487" w:rsidRDefault="0072714E" w:rsidP="0072714E">
            <w:pPr>
              <w:pStyle w:val="Prrafodelista"/>
              <w:numPr>
                <w:ilvl w:val="0"/>
                <w:numId w:val="10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Distribución del aparejo de producción programado, cuyas características satisfagan las necesidades del proyecto, presentando resistencia a ambientes corrosivos.</w:t>
            </w:r>
          </w:p>
        </w:tc>
        <w:tc>
          <w:tcPr>
            <w:tcW w:w="1137" w:type="dxa"/>
            <w:gridSpan w:val="2"/>
            <w:shd w:val="clear" w:color="auto" w:fill="FFFFFF"/>
            <w:vAlign w:val="center"/>
          </w:tcPr>
          <w:p w14:paraId="2907420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67DB03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EDEBA8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1A680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B9D401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AAF863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1AB0DF7"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3AB788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43B8373"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7A2E934A" w14:textId="77777777" w:rsidR="0072714E" w:rsidRPr="00125487" w:rsidRDefault="0072714E" w:rsidP="0072714E">
            <w:pPr>
              <w:pStyle w:val="Prrafodelista"/>
              <w:numPr>
                <w:ilvl w:val="0"/>
                <w:numId w:val="10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Evaluación del empacador de producción a cargas a que estará sometido</w:t>
            </w:r>
          </w:p>
        </w:tc>
        <w:tc>
          <w:tcPr>
            <w:tcW w:w="1137" w:type="dxa"/>
            <w:gridSpan w:val="2"/>
            <w:shd w:val="clear" w:color="auto" w:fill="FFFFFF"/>
            <w:vAlign w:val="center"/>
          </w:tcPr>
          <w:p w14:paraId="67D566C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0D4EBE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36A262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A4672F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BB5806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D0B9DA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F5B7016"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A43ACD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149EA4E" w14:textId="2575DC40"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57</w:t>
            </w:r>
          </w:p>
        </w:tc>
        <w:tc>
          <w:tcPr>
            <w:tcW w:w="3010" w:type="dxa"/>
            <w:gridSpan w:val="2"/>
            <w:shd w:val="clear" w:color="auto" w:fill="FFFFFF"/>
            <w:tcMar>
              <w:top w:w="0" w:type="dxa"/>
              <w:left w:w="72" w:type="dxa"/>
              <w:bottom w:w="0" w:type="dxa"/>
              <w:right w:w="72" w:type="dxa"/>
            </w:tcMar>
          </w:tcPr>
          <w:p w14:paraId="5BAE691B"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Características del intervalo y fluidos esperados</w:t>
            </w:r>
          </w:p>
        </w:tc>
        <w:tc>
          <w:tcPr>
            <w:tcW w:w="1137" w:type="dxa"/>
            <w:gridSpan w:val="2"/>
            <w:shd w:val="clear" w:color="auto" w:fill="FFFFFF"/>
            <w:vAlign w:val="center"/>
          </w:tcPr>
          <w:p w14:paraId="4D03288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D37406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BAD819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A5121B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588767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F35005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CB23B5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1E7CB5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470B028"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222C96B" w14:textId="77777777" w:rsidR="0072714E" w:rsidRPr="00125487" w:rsidRDefault="0072714E" w:rsidP="0072714E">
            <w:pPr>
              <w:pStyle w:val="Prrafodelista"/>
              <w:numPr>
                <w:ilvl w:val="0"/>
                <w:numId w:val="105"/>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Justificación técnica para casos donde se vaya a producir en un conjunto de diferentes estratos o yacimientos a través de la misma tubería</w:t>
            </w:r>
          </w:p>
        </w:tc>
        <w:tc>
          <w:tcPr>
            <w:tcW w:w="1137" w:type="dxa"/>
            <w:gridSpan w:val="2"/>
            <w:shd w:val="clear" w:color="auto" w:fill="FFFFFF"/>
            <w:vAlign w:val="center"/>
          </w:tcPr>
          <w:p w14:paraId="6B960B60"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63F453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44FBCE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20DD27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750DBA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407722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7AC0CB4"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C9C8E1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D04F03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18117C0" w14:textId="77777777" w:rsidR="0072714E" w:rsidRPr="00125487" w:rsidRDefault="0072714E" w:rsidP="0072714E">
            <w:pPr>
              <w:pStyle w:val="Prrafodelista"/>
              <w:numPr>
                <w:ilvl w:val="0"/>
                <w:numId w:val="105"/>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Análisis de la capacidad de aportación de la formación por objetivos</w:t>
            </w:r>
          </w:p>
        </w:tc>
        <w:tc>
          <w:tcPr>
            <w:tcW w:w="1137" w:type="dxa"/>
            <w:gridSpan w:val="2"/>
            <w:shd w:val="clear" w:color="auto" w:fill="FFFFFF"/>
            <w:vAlign w:val="center"/>
          </w:tcPr>
          <w:p w14:paraId="5078CE1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586D15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01A20D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56ACC5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D2D351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A59876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EEF770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E70152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CE8691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4B153F3F" w14:textId="77777777" w:rsidR="0072714E" w:rsidRPr="00125487" w:rsidRDefault="0072714E" w:rsidP="0072714E">
            <w:pPr>
              <w:pStyle w:val="Prrafodelista"/>
              <w:numPr>
                <w:ilvl w:val="0"/>
                <w:numId w:val="105"/>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Selección de método de control de arena adecuado a las necesidades del proyecto, si aplica.</w:t>
            </w:r>
          </w:p>
        </w:tc>
        <w:tc>
          <w:tcPr>
            <w:tcW w:w="1137" w:type="dxa"/>
            <w:gridSpan w:val="2"/>
            <w:shd w:val="clear" w:color="auto" w:fill="FFFFFF"/>
            <w:vAlign w:val="center"/>
          </w:tcPr>
          <w:p w14:paraId="0928393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726D67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7FE0F2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8995F4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EE8310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CACDEE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4FDA7B2"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3B6AD0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2198D37" w14:textId="23A4E334"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58</w:t>
            </w:r>
          </w:p>
        </w:tc>
        <w:tc>
          <w:tcPr>
            <w:tcW w:w="3010" w:type="dxa"/>
            <w:gridSpan w:val="2"/>
            <w:shd w:val="clear" w:color="auto" w:fill="FFFFFF"/>
            <w:tcMar>
              <w:top w:w="0" w:type="dxa"/>
              <w:left w:w="72" w:type="dxa"/>
              <w:bottom w:w="0" w:type="dxa"/>
              <w:right w:w="72" w:type="dxa"/>
            </w:tcMar>
            <w:vAlign w:val="center"/>
          </w:tcPr>
          <w:p w14:paraId="794B2103"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Destrucción controlada de gas</w:t>
            </w:r>
          </w:p>
        </w:tc>
        <w:tc>
          <w:tcPr>
            <w:tcW w:w="1137" w:type="dxa"/>
            <w:gridSpan w:val="2"/>
            <w:shd w:val="clear" w:color="auto" w:fill="FFFFFF"/>
            <w:vAlign w:val="center"/>
          </w:tcPr>
          <w:p w14:paraId="523E6C7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FD425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8AFFE5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2BD0AB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951411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D3BAA3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2E98516"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217157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A9FE3E8"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2F6F50E" w14:textId="77777777" w:rsidR="0072714E" w:rsidRPr="00125487" w:rsidRDefault="0072714E" w:rsidP="0072714E">
            <w:pPr>
              <w:pStyle w:val="Prrafodelista"/>
              <w:numPr>
                <w:ilvl w:val="0"/>
                <w:numId w:val="106"/>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Cumplimiento con lo establecido en los Lineamientos Integrales de la ASEA en lo que respecta a la destrucción controlada de gas</w:t>
            </w:r>
          </w:p>
        </w:tc>
        <w:tc>
          <w:tcPr>
            <w:tcW w:w="1137" w:type="dxa"/>
            <w:gridSpan w:val="2"/>
            <w:shd w:val="clear" w:color="auto" w:fill="FFFFFF"/>
            <w:vAlign w:val="center"/>
          </w:tcPr>
          <w:p w14:paraId="5723CF49"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3D3FC0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677DD6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F766C5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D28672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20B347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DC16F27"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3A3897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3DE5ADA" w14:textId="650E22FE"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59</w:t>
            </w:r>
          </w:p>
        </w:tc>
        <w:tc>
          <w:tcPr>
            <w:tcW w:w="3010" w:type="dxa"/>
            <w:gridSpan w:val="2"/>
            <w:shd w:val="clear" w:color="auto" w:fill="FFFFFF"/>
            <w:tcMar>
              <w:top w:w="0" w:type="dxa"/>
              <w:left w:w="72" w:type="dxa"/>
              <w:bottom w:w="0" w:type="dxa"/>
              <w:right w:w="72" w:type="dxa"/>
            </w:tcMar>
          </w:tcPr>
          <w:p w14:paraId="545019E3"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 xml:space="preserve">Válvula de seguridad subsuperficial </w:t>
            </w:r>
          </w:p>
        </w:tc>
        <w:tc>
          <w:tcPr>
            <w:tcW w:w="1137" w:type="dxa"/>
            <w:gridSpan w:val="2"/>
            <w:shd w:val="clear" w:color="auto" w:fill="FFFFFF"/>
            <w:vAlign w:val="center"/>
          </w:tcPr>
          <w:p w14:paraId="1FFDF840"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D29807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C3277E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72E999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1C6B9A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FCE05C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715DBB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0D2084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49569B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230528A3" w14:textId="77777777" w:rsidR="0072714E" w:rsidRPr="00125487" w:rsidRDefault="0072714E" w:rsidP="0072714E">
            <w:pPr>
              <w:pStyle w:val="Prrafodelista"/>
              <w:numPr>
                <w:ilvl w:val="0"/>
                <w:numId w:val="107"/>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Tipo de válvula de seguridad subsuperficial</w:t>
            </w:r>
          </w:p>
        </w:tc>
        <w:tc>
          <w:tcPr>
            <w:tcW w:w="1137" w:type="dxa"/>
            <w:gridSpan w:val="2"/>
            <w:shd w:val="clear" w:color="auto" w:fill="FFFFFF"/>
            <w:vAlign w:val="center"/>
          </w:tcPr>
          <w:p w14:paraId="17F4ADA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0B6177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4ADF9A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14E7C7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B08C48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A695CB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44E4F5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C9B37E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9BD524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7F09EC5E" w14:textId="77777777" w:rsidR="0072714E" w:rsidRPr="00125487" w:rsidRDefault="0072714E" w:rsidP="0072714E">
            <w:pPr>
              <w:pStyle w:val="Prrafodelista"/>
              <w:numPr>
                <w:ilvl w:val="0"/>
                <w:numId w:val="107"/>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 xml:space="preserve">Selección de válvula de seguridad considerando parámetros a los que estará sometida: condiciones de operación, presión diferencial, movimiento del aparejo, </w:t>
            </w:r>
            <w:r w:rsidRPr="00125487">
              <w:rPr>
                <w:rFonts w:ascii="Arial" w:hAnsi="Arial" w:cs="Arial"/>
                <w:sz w:val="18"/>
                <w:szCs w:val="18"/>
              </w:rPr>
              <w:lastRenderedPageBreak/>
              <w:t>temperatura, fluidos esperados, presiones de operación</w:t>
            </w:r>
          </w:p>
        </w:tc>
        <w:tc>
          <w:tcPr>
            <w:tcW w:w="1137" w:type="dxa"/>
            <w:gridSpan w:val="2"/>
            <w:shd w:val="clear" w:color="auto" w:fill="FFFFFF"/>
            <w:vAlign w:val="center"/>
          </w:tcPr>
          <w:p w14:paraId="3ABDC10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CA3963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AC79AC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68A48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20CE9E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4776AF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C8AABA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B472B8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45EA3BB"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0DBBF8CE" w14:textId="77777777" w:rsidR="0072714E" w:rsidRPr="00125487" w:rsidRDefault="0072714E" w:rsidP="0072714E">
            <w:pPr>
              <w:pStyle w:val="Prrafodelista"/>
              <w:numPr>
                <w:ilvl w:val="0"/>
                <w:numId w:val="107"/>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Mecanismo de operación</w:t>
            </w:r>
          </w:p>
        </w:tc>
        <w:tc>
          <w:tcPr>
            <w:tcW w:w="1137" w:type="dxa"/>
            <w:gridSpan w:val="2"/>
            <w:shd w:val="clear" w:color="auto" w:fill="FFFFFF"/>
            <w:vAlign w:val="center"/>
          </w:tcPr>
          <w:p w14:paraId="7F44AF5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907281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2990C6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47EEC9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44851A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570341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A57797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EE7C49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C6E958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296C05E2" w14:textId="77777777" w:rsidR="0072714E" w:rsidRPr="00125487" w:rsidRDefault="0072714E" w:rsidP="0072714E">
            <w:pPr>
              <w:pStyle w:val="Prrafodelista"/>
              <w:numPr>
                <w:ilvl w:val="0"/>
                <w:numId w:val="107"/>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Presiones de operación</w:t>
            </w:r>
          </w:p>
        </w:tc>
        <w:tc>
          <w:tcPr>
            <w:tcW w:w="1137" w:type="dxa"/>
            <w:gridSpan w:val="2"/>
            <w:shd w:val="clear" w:color="auto" w:fill="FFFFFF"/>
            <w:vAlign w:val="center"/>
          </w:tcPr>
          <w:p w14:paraId="302A89C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AF3F5C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C298BE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0E8A28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7B053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280981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E1A019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8DC365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31D1BC4"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EBF1395" w14:textId="77777777" w:rsidR="0072714E" w:rsidRPr="00125487" w:rsidRDefault="0072714E" w:rsidP="0072714E">
            <w:pPr>
              <w:pStyle w:val="Prrafodelista"/>
              <w:numPr>
                <w:ilvl w:val="0"/>
                <w:numId w:val="107"/>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Criterios para selección de profundidad de asentamiento de válvula de seguridad</w:t>
            </w:r>
          </w:p>
        </w:tc>
        <w:tc>
          <w:tcPr>
            <w:tcW w:w="1137" w:type="dxa"/>
            <w:gridSpan w:val="2"/>
            <w:shd w:val="clear" w:color="auto" w:fill="FFFFFF"/>
            <w:vAlign w:val="center"/>
          </w:tcPr>
          <w:p w14:paraId="435F0BD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0558F8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D70A4E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5742BB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4BD922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79C9C0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274F371"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6BD052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C7AB10F" w14:textId="0CACC016"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60</w:t>
            </w:r>
          </w:p>
        </w:tc>
        <w:tc>
          <w:tcPr>
            <w:tcW w:w="3010" w:type="dxa"/>
            <w:gridSpan w:val="2"/>
            <w:shd w:val="clear" w:color="auto" w:fill="FFFFFF"/>
            <w:tcMar>
              <w:top w:w="0" w:type="dxa"/>
              <w:left w:w="72" w:type="dxa"/>
              <w:bottom w:w="0" w:type="dxa"/>
              <w:right w:w="72" w:type="dxa"/>
            </w:tcMar>
          </w:tcPr>
          <w:p w14:paraId="49E75FC5"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Programa de disparos</w:t>
            </w:r>
          </w:p>
        </w:tc>
        <w:tc>
          <w:tcPr>
            <w:tcW w:w="1137" w:type="dxa"/>
            <w:gridSpan w:val="2"/>
            <w:shd w:val="clear" w:color="auto" w:fill="FFFFFF"/>
            <w:vAlign w:val="center"/>
          </w:tcPr>
          <w:p w14:paraId="4C51E1C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C50827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7AAC96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DFD661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D42228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D3341E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250EF9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BAC27C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67F663F"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20824E17" w14:textId="77777777" w:rsidR="0072714E" w:rsidRPr="00125487" w:rsidRDefault="0072714E" w:rsidP="0072714E">
            <w:pPr>
              <w:pStyle w:val="Prrafodelista"/>
              <w:numPr>
                <w:ilvl w:val="0"/>
                <w:numId w:val="108"/>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Técnica de disparos</w:t>
            </w:r>
          </w:p>
        </w:tc>
        <w:tc>
          <w:tcPr>
            <w:tcW w:w="1137" w:type="dxa"/>
            <w:gridSpan w:val="2"/>
            <w:shd w:val="clear" w:color="auto" w:fill="FFFFFF"/>
            <w:vAlign w:val="center"/>
          </w:tcPr>
          <w:p w14:paraId="41FA7B9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164CC7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303CA7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37A1E2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EE3947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BC43C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056C99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6040A1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404ABF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5246DE41" w14:textId="77777777" w:rsidR="0072714E" w:rsidRPr="00125487" w:rsidRDefault="0072714E" w:rsidP="0072714E">
            <w:pPr>
              <w:pStyle w:val="Prrafodelista"/>
              <w:numPr>
                <w:ilvl w:val="0"/>
                <w:numId w:val="108"/>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Características y especificaciones técnicas de las pistolas</w:t>
            </w:r>
          </w:p>
        </w:tc>
        <w:tc>
          <w:tcPr>
            <w:tcW w:w="1137" w:type="dxa"/>
            <w:gridSpan w:val="2"/>
            <w:shd w:val="clear" w:color="auto" w:fill="FFFFFF"/>
            <w:vAlign w:val="center"/>
          </w:tcPr>
          <w:p w14:paraId="03C9392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9A3842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112DD2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BBC334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E09327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1E103A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C2AE5F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C811D4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04CB184"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6942D96F" w14:textId="77777777" w:rsidR="0072714E" w:rsidRPr="00125487" w:rsidRDefault="0072714E" w:rsidP="0072714E">
            <w:pPr>
              <w:pStyle w:val="Prrafodelista"/>
              <w:numPr>
                <w:ilvl w:val="0"/>
                <w:numId w:val="108"/>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Equipos utilizados</w:t>
            </w:r>
          </w:p>
        </w:tc>
        <w:tc>
          <w:tcPr>
            <w:tcW w:w="1137" w:type="dxa"/>
            <w:gridSpan w:val="2"/>
            <w:shd w:val="clear" w:color="auto" w:fill="FFFFFF"/>
            <w:vAlign w:val="center"/>
          </w:tcPr>
          <w:p w14:paraId="449C7847"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1BF066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86633C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3DD2B4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6D19E9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2BE5E0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1333AA4"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4C565B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3DBD274"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53259617" w14:textId="77777777" w:rsidR="0072714E" w:rsidRPr="00125487" w:rsidRDefault="0072714E" w:rsidP="0072714E">
            <w:pPr>
              <w:pStyle w:val="Prrafodelista"/>
              <w:numPr>
                <w:ilvl w:val="0"/>
                <w:numId w:val="108"/>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de disparos acorde a las características del proyecto, geometría del pozo, formaciones productoras, fluidos esperados.</w:t>
            </w:r>
          </w:p>
        </w:tc>
        <w:tc>
          <w:tcPr>
            <w:tcW w:w="1137" w:type="dxa"/>
            <w:gridSpan w:val="2"/>
            <w:shd w:val="clear" w:color="auto" w:fill="FFFFFF"/>
            <w:vAlign w:val="center"/>
          </w:tcPr>
          <w:p w14:paraId="63FBC43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CA2BC2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A1A20E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76C2E5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C3B32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5F9F4D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088418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55D918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1A59E53"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49B7904C" w14:textId="77777777" w:rsidR="0072714E" w:rsidRPr="00125487" w:rsidRDefault="0072714E" w:rsidP="0072714E">
            <w:pPr>
              <w:pStyle w:val="Prrafodelista"/>
              <w:numPr>
                <w:ilvl w:val="0"/>
                <w:numId w:val="108"/>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de disparos que no comprometa la integridad y hermeticidad del pozo</w:t>
            </w:r>
          </w:p>
        </w:tc>
        <w:tc>
          <w:tcPr>
            <w:tcW w:w="1137" w:type="dxa"/>
            <w:gridSpan w:val="2"/>
            <w:shd w:val="clear" w:color="auto" w:fill="FFFFFF"/>
            <w:vAlign w:val="center"/>
          </w:tcPr>
          <w:p w14:paraId="22278BA7"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225550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D3B62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A2B9B4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5EFCCC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B8ECE2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65D599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646C63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42DF9BA" w14:textId="7A707C65"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61</w:t>
            </w:r>
          </w:p>
        </w:tc>
        <w:tc>
          <w:tcPr>
            <w:tcW w:w="3010" w:type="dxa"/>
            <w:gridSpan w:val="2"/>
            <w:shd w:val="clear" w:color="auto" w:fill="FFFFFF"/>
            <w:tcMar>
              <w:top w:w="0" w:type="dxa"/>
              <w:left w:w="72" w:type="dxa"/>
              <w:bottom w:w="0" w:type="dxa"/>
              <w:right w:w="72" w:type="dxa"/>
            </w:tcMar>
          </w:tcPr>
          <w:p w14:paraId="52D2352F"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Evaluación de tubería de producción a cargas a que estará sometida</w:t>
            </w:r>
          </w:p>
        </w:tc>
        <w:tc>
          <w:tcPr>
            <w:tcW w:w="1137" w:type="dxa"/>
            <w:gridSpan w:val="2"/>
            <w:shd w:val="clear" w:color="auto" w:fill="FFFFFF"/>
            <w:vAlign w:val="center"/>
          </w:tcPr>
          <w:p w14:paraId="654F3A2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B7670C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9D0C21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8B25FE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E168E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266371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0D0FC9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642813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06518BE" w14:textId="72750AAC"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62</w:t>
            </w:r>
          </w:p>
        </w:tc>
        <w:tc>
          <w:tcPr>
            <w:tcW w:w="3010" w:type="dxa"/>
            <w:gridSpan w:val="2"/>
            <w:shd w:val="clear" w:color="auto" w:fill="FFFFFF"/>
            <w:tcMar>
              <w:top w:w="0" w:type="dxa"/>
              <w:left w:w="72" w:type="dxa"/>
              <w:bottom w:w="0" w:type="dxa"/>
              <w:right w:w="72" w:type="dxa"/>
            </w:tcMar>
          </w:tcPr>
          <w:p w14:paraId="3172F61C"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Características del fluido de terminación y empacante</w:t>
            </w:r>
          </w:p>
        </w:tc>
        <w:tc>
          <w:tcPr>
            <w:tcW w:w="1137" w:type="dxa"/>
            <w:gridSpan w:val="2"/>
            <w:shd w:val="clear" w:color="auto" w:fill="FFFFFF"/>
            <w:vAlign w:val="center"/>
          </w:tcPr>
          <w:p w14:paraId="225855C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1DFA9A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C7D51B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EB60EE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966EAA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C457CC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0F1214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C780BD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46A49A3"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C97BD97" w14:textId="77777777" w:rsidR="0072714E" w:rsidRPr="00125487" w:rsidRDefault="0072714E" w:rsidP="0072714E">
            <w:pPr>
              <w:pStyle w:val="Prrafodelista"/>
              <w:numPr>
                <w:ilvl w:val="0"/>
                <w:numId w:val="10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 fluidos de terminación acorde a las propiedades de los fluidos esperados</w:t>
            </w:r>
          </w:p>
        </w:tc>
        <w:tc>
          <w:tcPr>
            <w:tcW w:w="1137" w:type="dxa"/>
            <w:gridSpan w:val="2"/>
            <w:shd w:val="clear" w:color="auto" w:fill="FFFFFF"/>
            <w:vAlign w:val="center"/>
          </w:tcPr>
          <w:p w14:paraId="14513FB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C06450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793909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31F93C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D76053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3B34F2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A39618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D976A6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4D9CCAF"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28E1231" w14:textId="77777777" w:rsidR="0072714E" w:rsidRPr="00125487" w:rsidRDefault="0072714E" w:rsidP="0072714E">
            <w:pPr>
              <w:pStyle w:val="Prrafodelista"/>
              <w:numPr>
                <w:ilvl w:val="0"/>
                <w:numId w:val="10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 fluido de terminación que permita mantener controladas las presiones presentes en el pozo, minimizando el daño durante las operaciones realizadas en la terminación.</w:t>
            </w:r>
          </w:p>
        </w:tc>
        <w:tc>
          <w:tcPr>
            <w:tcW w:w="1137" w:type="dxa"/>
            <w:gridSpan w:val="2"/>
            <w:shd w:val="clear" w:color="auto" w:fill="FFFFFF"/>
            <w:vAlign w:val="center"/>
          </w:tcPr>
          <w:p w14:paraId="0F5CB99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349B7B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E1AC99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4B4907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E17847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740C10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9A563B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65FAF9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FE11AFC" w14:textId="36C59296"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63</w:t>
            </w:r>
          </w:p>
        </w:tc>
        <w:tc>
          <w:tcPr>
            <w:tcW w:w="3010" w:type="dxa"/>
            <w:gridSpan w:val="2"/>
            <w:shd w:val="clear" w:color="auto" w:fill="FFFFFF"/>
            <w:tcMar>
              <w:top w:w="0" w:type="dxa"/>
              <w:left w:w="72" w:type="dxa"/>
              <w:bottom w:w="0" w:type="dxa"/>
              <w:right w:w="72" w:type="dxa"/>
            </w:tcMar>
            <w:vAlign w:val="center"/>
          </w:tcPr>
          <w:p w14:paraId="09D5269E"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Programa de lavado del pozo</w:t>
            </w:r>
          </w:p>
        </w:tc>
        <w:tc>
          <w:tcPr>
            <w:tcW w:w="1137" w:type="dxa"/>
            <w:gridSpan w:val="2"/>
            <w:shd w:val="clear" w:color="auto" w:fill="FFFFFF"/>
            <w:vAlign w:val="center"/>
          </w:tcPr>
          <w:p w14:paraId="5137328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D9AF2B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C5DFF6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D1B7FE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306ECA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BB1A8C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5F773C6"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8EE3F0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6F43B6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2975B5A" w14:textId="77777777" w:rsidR="0072714E" w:rsidRPr="00125487" w:rsidRDefault="0072714E" w:rsidP="0072714E">
            <w:pPr>
              <w:pStyle w:val="Prrafodelista"/>
              <w:numPr>
                <w:ilvl w:val="0"/>
                <w:numId w:val="110"/>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 fluidos de terminación acorde a las propiedades de los fluidos esperados</w:t>
            </w:r>
          </w:p>
        </w:tc>
        <w:tc>
          <w:tcPr>
            <w:tcW w:w="1137" w:type="dxa"/>
            <w:gridSpan w:val="2"/>
            <w:shd w:val="clear" w:color="auto" w:fill="FFFFFF"/>
            <w:vAlign w:val="center"/>
          </w:tcPr>
          <w:p w14:paraId="03982E0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02A0A4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7D9007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AF3355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F522BB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E63CE8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21C3CF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12165A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945484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1F39841" w14:textId="77777777" w:rsidR="0072714E" w:rsidRPr="00125487" w:rsidRDefault="0072714E" w:rsidP="0072714E">
            <w:pPr>
              <w:pStyle w:val="Prrafodelista"/>
              <w:numPr>
                <w:ilvl w:val="0"/>
                <w:numId w:val="110"/>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 xml:space="preserve">Diseño de fluido de terminación que permita mantener controladas las </w:t>
            </w:r>
            <w:r w:rsidRPr="00125487">
              <w:rPr>
                <w:rFonts w:ascii="Arial" w:hAnsi="Arial" w:cs="Arial"/>
                <w:sz w:val="18"/>
                <w:szCs w:val="18"/>
              </w:rPr>
              <w:lastRenderedPageBreak/>
              <w:t>presiones presentes en el pozo, minimizando el daño durante las operaciones realizadas en la terminación.</w:t>
            </w:r>
          </w:p>
        </w:tc>
        <w:tc>
          <w:tcPr>
            <w:tcW w:w="1137" w:type="dxa"/>
            <w:gridSpan w:val="2"/>
            <w:shd w:val="clear" w:color="auto" w:fill="FFFFFF"/>
            <w:vAlign w:val="center"/>
          </w:tcPr>
          <w:p w14:paraId="7924A6C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E1E8D0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5158F5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728430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EA1837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53D777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FD5A8E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05C70F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5661F94" w14:textId="561DB774"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64</w:t>
            </w:r>
          </w:p>
        </w:tc>
        <w:tc>
          <w:tcPr>
            <w:tcW w:w="3010" w:type="dxa"/>
            <w:gridSpan w:val="2"/>
            <w:shd w:val="clear" w:color="auto" w:fill="FFFFFF"/>
            <w:tcMar>
              <w:top w:w="0" w:type="dxa"/>
              <w:left w:w="72" w:type="dxa"/>
              <w:bottom w:w="0" w:type="dxa"/>
              <w:right w:w="72" w:type="dxa"/>
            </w:tcMar>
          </w:tcPr>
          <w:p w14:paraId="79D64090"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Equipos de limpieza y aforo en superficie</w:t>
            </w:r>
          </w:p>
        </w:tc>
        <w:tc>
          <w:tcPr>
            <w:tcW w:w="1137" w:type="dxa"/>
            <w:gridSpan w:val="2"/>
            <w:shd w:val="clear" w:color="auto" w:fill="FFFFFF"/>
            <w:vAlign w:val="center"/>
          </w:tcPr>
          <w:p w14:paraId="2B77BF50"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BF3223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974CD7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0FAD8C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25BD50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808ACB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A5BD0F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2BE6B2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E2140E8"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CC3F5A7" w14:textId="77777777" w:rsidR="0072714E" w:rsidRPr="00125487" w:rsidRDefault="0072714E" w:rsidP="0072714E">
            <w:pPr>
              <w:pStyle w:val="Prrafodelista"/>
              <w:numPr>
                <w:ilvl w:val="0"/>
                <w:numId w:val="111"/>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Equipos de limpieza y aforo en superficie acordes a las necesidades del proyecto</w:t>
            </w:r>
          </w:p>
        </w:tc>
        <w:tc>
          <w:tcPr>
            <w:tcW w:w="1137" w:type="dxa"/>
            <w:gridSpan w:val="2"/>
            <w:shd w:val="clear" w:color="auto" w:fill="FFFFFF"/>
            <w:vAlign w:val="center"/>
          </w:tcPr>
          <w:p w14:paraId="54B3B46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D1C97C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CF693C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A8F991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1F043B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961DCA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9A6CA3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F6C275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32EE4E3"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490FCAF4" w14:textId="77777777" w:rsidR="0072714E" w:rsidRPr="00125487" w:rsidRDefault="0072714E" w:rsidP="0072714E">
            <w:pPr>
              <w:pStyle w:val="Prrafodelista"/>
              <w:numPr>
                <w:ilvl w:val="0"/>
                <w:numId w:val="111"/>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Selección de fluido de limpieza que permita la adecuada limpieza del pozo</w:t>
            </w:r>
          </w:p>
        </w:tc>
        <w:tc>
          <w:tcPr>
            <w:tcW w:w="1137" w:type="dxa"/>
            <w:gridSpan w:val="2"/>
            <w:shd w:val="clear" w:color="auto" w:fill="FFFFFF"/>
            <w:vAlign w:val="center"/>
          </w:tcPr>
          <w:p w14:paraId="7DE9E17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07B382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225B9F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C5CCA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ED21F3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E04651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00F08F4"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EA990C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A23FD7A" w14:textId="1C290623"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65</w:t>
            </w:r>
          </w:p>
        </w:tc>
        <w:tc>
          <w:tcPr>
            <w:tcW w:w="3010" w:type="dxa"/>
            <w:gridSpan w:val="2"/>
            <w:shd w:val="clear" w:color="auto" w:fill="FFFFFF"/>
            <w:tcMar>
              <w:top w:w="0" w:type="dxa"/>
              <w:left w:w="72" w:type="dxa"/>
              <w:bottom w:w="0" w:type="dxa"/>
              <w:right w:w="72" w:type="dxa"/>
            </w:tcMar>
          </w:tcPr>
          <w:p w14:paraId="51C033C5"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Equipos de seguridad, detectores de gas y equipo contraincendio acordes a las necesidades del proyecto</w:t>
            </w:r>
          </w:p>
        </w:tc>
        <w:tc>
          <w:tcPr>
            <w:tcW w:w="1137" w:type="dxa"/>
            <w:gridSpan w:val="2"/>
            <w:shd w:val="clear" w:color="auto" w:fill="FFFFFF"/>
            <w:vAlign w:val="center"/>
          </w:tcPr>
          <w:p w14:paraId="558EEF8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788A5A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048B33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00F346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258E49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747944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7CEDD64"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BD7713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31E9555" w14:textId="20B1D8B9"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66</w:t>
            </w:r>
          </w:p>
        </w:tc>
        <w:tc>
          <w:tcPr>
            <w:tcW w:w="3010" w:type="dxa"/>
            <w:gridSpan w:val="2"/>
            <w:shd w:val="clear" w:color="auto" w:fill="FFFFFF"/>
            <w:tcMar>
              <w:top w:w="0" w:type="dxa"/>
              <w:left w:w="72" w:type="dxa"/>
              <w:bottom w:w="0" w:type="dxa"/>
              <w:right w:w="72" w:type="dxa"/>
            </w:tcMar>
            <w:vAlign w:val="center"/>
          </w:tcPr>
          <w:p w14:paraId="5753B59E"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Inducción del Pozo</w:t>
            </w:r>
          </w:p>
        </w:tc>
        <w:tc>
          <w:tcPr>
            <w:tcW w:w="1137" w:type="dxa"/>
            <w:gridSpan w:val="2"/>
            <w:shd w:val="clear" w:color="auto" w:fill="FFFFFF"/>
            <w:vAlign w:val="center"/>
          </w:tcPr>
          <w:p w14:paraId="416B632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FC70F6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2A6CC8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400C59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CA8D8F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498750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271358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610409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88A8CB0"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6441FBF" w14:textId="77777777" w:rsidR="0072714E" w:rsidRPr="00125487" w:rsidRDefault="0072714E" w:rsidP="0072714E">
            <w:pPr>
              <w:pStyle w:val="Prrafodelista"/>
              <w:numPr>
                <w:ilvl w:val="0"/>
                <w:numId w:val="112"/>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Técnica de inducción del pozo</w:t>
            </w:r>
          </w:p>
        </w:tc>
        <w:tc>
          <w:tcPr>
            <w:tcW w:w="1137" w:type="dxa"/>
            <w:gridSpan w:val="2"/>
            <w:shd w:val="clear" w:color="auto" w:fill="FFFFFF"/>
            <w:vAlign w:val="center"/>
          </w:tcPr>
          <w:p w14:paraId="7E8293C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26B949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42FCB9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8A2CB0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854B87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534B7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915872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C1EFEB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C1F872F"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091C67B" w14:textId="77777777" w:rsidR="0072714E" w:rsidRPr="00125487" w:rsidRDefault="0072714E" w:rsidP="0072714E">
            <w:pPr>
              <w:pStyle w:val="Prrafodelista"/>
              <w:numPr>
                <w:ilvl w:val="0"/>
                <w:numId w:val="112"/>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Equipos para la inducción</w:t>
            </w:r>
          </w:p>
        </w:tc>
        <w:tc>
          <w:tcPr>
            <w:tcW w:w="1137" w:type="dxa"/>
            <w:gridSpan w:val="2"/>
            <w:shd w:val="clear" w:color="auto" w:fill="FFFFFF"/>
            <w:vAlign w:val="center"/>
          </w:tcPr>
          <w:p w14:paraId="63781D3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204F01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27A7B0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FCF17A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6CC616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9C080A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30AF45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9EDB06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E94B70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5A3E8B6A" w14:textId="77777777" w:rsidR="0072714E" w:rsidRPr="00125487" w:rsidRDefault="0072714E" w:rsidP="0072714E">
            <w:pPr>
              <w:pStyle w:val="Prrafodelista"/>
              <w:numPr>
                <w:ilvl w:val="0"/>
                <w:numId w:val="112"/>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Medidas de seguridad</w:t>
            </w:r>
          </w:p>
        </w:tc>
        <w:tc>
          <w:tcPr>
            <w:tcW w:w="1137" w:type="dxa"/>
            <w:gridSpan w:val="2"/>
            <w:shd w:val="clear" w:color="auto" w:fill="FFFFFF"/>
            <w:vAlign w:val="center"/>
          </w:tcPr>
          <w:p w14:paraId="2C7755B9"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92069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B7B744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A2833C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357933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1B68B4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93CB18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64CB8F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861139B" w14:textId="5EA0A1F4"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67</w:t>
            </w:r>
          </w:p>
        </w:tc>
        <w:tc>
          <w:tcPr>
            <w:tcW w:w="3010" w:type="dxa"/>
            <w:gridSpan w:val="2"/>
            <w:shd w:val="clear" w:color="auto" w:fill="FFFFFF"/>
            <w:tcMar>
              <w:top w:w="0" w:type="dxa"/>
              <w:left w:w="72" w:type="dxa"/>
              <w:bottom w:w="0" w:type="dxa"/>
              <w:right w:w="72" w:type="dxa"/>
            </w:tcMar>
            <w:vAlign w:val="center"/>
          </w:tcPr>
          <w:p w14:paraId="2F39F169"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Limpieza de pozo</w:t>
            </w:r>
          </w:p>
        </w:tc>
        <w:tc>
          <w:tcPr>
            <w:tcW w:w="1137" w:type="dxa"/>
            <w:gridSpan w:val="2"/>
            <w:shd w:val="clear" w:color="auto" w:fill="FFFFFF"/>
            <w:vAlign w:val="center"/>
          </w:tcPr>
          <w:p w14:paraId="5CEF034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85E05E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A1618F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CC944C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05F655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6BFDAE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8BE340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873159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210B06E"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254D2CA0" w14:textId="77777777" w:rsidR="0072714E" w:rsidRPr="00125487" w:rsidRDefault="0072714E" w:rsidP="0072714E">
            <w:pPr>
              <w:pStyle w:val="Prrafodelista"/>
              <w:numPr>
                <w:ilvl w:val="0"/>
                <w:numId w:val="113"/>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Magnitud de flujo</w:t>
            </w:r>
          </w:p>
        </w:tc>
        <w:tc>
          <w:tcPr>
            <w:tcW w:w="1137" w:type="dxa"/>
            <w:gridSpan w:val="2"/>
            <w:shd w:val="clear" w:color="auto" w:fill="FFFFFF"/>
            <w:vAlign w:val="center"/>
          </w:tcPr>
          <w:p w14:paraId="1CB5C69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490B89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F057C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0851A1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D464F3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D5A355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F4000D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3E0064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45DC21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BEC90BB" w14:textId="77777777" w:rsidR="0072714E" w:rsidRPr="00125487" w:rsidRDefault="0072714E" w:rsidP="0072714E">
            <w:pPr>
              <w:pStyle w:val="Prrafodelista"/>
              <w:numPr>
                <w:ilvl w:val="0"/>
                <w:numId w:val="113"/>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Volúmenes estimados de acumulación de líquidos en superficie.</w:t>
            </w:r>
          </w:p>
        </w:tc>
        <w:tc>
          <w:tcPr>
            <w:tcW w:w="1137" w:type="dxa"/>
            <w:gridSpan w:val="2"/>
            <w:shd w:val="clear" w:color="auto" w:fill="FFFFFF"/>
            <w:vAlign w:val="center"/>
          </w:tcPr>
          <w:p w14:paraId="0D79004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60C229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A97FEA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41139F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3EA794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53B4E8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92919B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56DC8C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FBC0708" w14:textId="588B4F81"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68</w:t>
            </w:r>
          </w:p>
        </w:tc>
        <w:tc>
          <w:tcPr>
            <w:tcW w:w="3010" w:type="dxa"/>
            <w:gridSpan w:val="2"/>
            <w:shd w:val="clear" w:color="auto" w:fill="FFFFFF"/>
            <w:tcMar>
              <w:top w:w="0" w:type="dxa"/>
              <w:left w:w="72" w:type="dxa"/>
              <w:bottom w:w="0" w:type="dxa"/>
              <w:right w:w="72" w:type="dxa"/>
            </w:tcMar>
          </w:tcPr>
          <w:p w14:paraId="5B669319"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Descripción de las herramientas de fondo y equipo de medición en superficie</w:t>
            </w:r>
          </w:p>
        </w:tc>
        <w:tc>
          <w:tcPr>
            <w:tcW w:w="1137" w:type="dxa"/>
            <w:gridSpan w:val="2"/>
            <w:shd w:val="clear" w:color="auto" w:fill="FFFFFF"/>
            <w:vAlign w:val="center"/>
          </w:tcPr>
          <w:p w14:paraId="0926141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4DD0F9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FACFDC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A8FE1C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CD480B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F5A603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A2874D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8CD044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C2A26D4" w14:textId="176E9AD6"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69</w:t>
            </w:r>
          </w:p>
        </w:tc>
        <w:tc>
          <w:tcPr>
            <w:tcW w:w="3010" w:type="dxa"/>
            <w:gridSpan w:val="2"/>
            <w:shd w:val="clear" w:color="auto" w:fill="FFFFFF"/>
            <w:tcMar>
              <w:top w:w="0" w:type="dxa"/>
              <w:left w:w="72" w:type="dxa"/>
              <w:bottom w:w="0" w:type="dxa"/>
              <w:right w:w="72" w:type="dxa"/>
            </w:tcMar>
          </w:tcPr>
          <w:p w14:paraId="282089C7"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Árbol de producción</w:t>
            </w:r>
          </w:p>
        </w:tc>
        <w:tc>
          <w:tcPr>
            <w:tcW w:w="1137" w:type="dxa"/>
            <w:gridSpan w:val="2"/>
            <w:shd w:val="clear" w:color="auto" w:fill="FFFFFF"/>
            <w:vAlign w:val="center"/>
          </w:tcPr>
          <w:p w14:paraId="03526D6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C3B3D7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7B2CC0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14A6E2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F6F654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F8DB36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72714E" w:rsidRPr="00125487" w14:paraId="6B575A51"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9923" w:type="dxa"/>
            <w:gridSpan w:val="12"/>
            <w:shd w:val="clear" w:color="auto" w:fill="808080" w:themeFill="background1" w:themeFillShade="80"/>
            <w:vAlign w:val="center"/>
          </w:tcPr>
          <w:p w14:paraId="0D17F67A" w14:textId="77777777" w:rsidR="0072714E" w:rsidRPr="00125487" w:rsidRDefault="0072714E" w:rsidP="0072714E">
            <w:pPr>
              <w:spacing w:after="20" w:line="240" w:lineRule="auto"/>
              <w:jc w:val="center"/>
              <w:rPr>
                <w:rFonts w:ascii="Arial" w:eastAsia="Times New Roman" w:hAnsi="Arial" w:cs="Arial"/>
                <w:color w:val="FFFFFF" w:themeColor="background1"/>
                <w:sz w:val="18"/>
                <w:szCs w:val="18"/>
                <w:lang w:eastAsia="es-MX"/>
              </w:rPr>
            </w:pPr>
            <w:r w:rsidRPr="00125487">
              <w:rPr>
                <w:rFonts w:ascii="Arial" w:eastAsia="Times New Roman" w:hAnsi="Arial" w:cs="Arial"/>
                <w:color w:val="FFFFFF" w:themeColor="background1"/>
                <w:sz w:val="18"/>
                <w:szCs w:val="18"/>
                <w:lang w:eastAsia="es-MX"/>
              </w:rPr>
              <w:t>TAPONAMIENTOI DEL POZO</w:t>
            </w:r>
          </w:p>
        </w:tc>
      </w:tr>
      <w:tr w:rsidR="00DB7C3C" w:rsidRPr="00E34D05" w14:paraId="1D98185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130D7E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9D68F5C" w14:textId="4762AD41"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w:t>
            </w:r>
            <w:r w:rsidR="008C119E">
              <w:rPr>
                <w:rFonts w:ascii="Soberana Sans Light" w:eastAsia="Times New Roman" w:hAnsi="Soberana Sans Light" w:cs="Arial"/>
                <w:bCs/>
                <w:color w:val="000000"/>
                <w:sz w:val="18"/>
                <w:szCs w:val="18"/>
                <w:lang w:eastAsia="es-MX"/>
              </w:rPr>
              <w:t>0</w:t>
            </w:r>
          </w:p>
        </w:tc>
        <w:tc>
          <w:tcPr>
            <w:tcW w:w="3010" w:type="dxa"/>
            <w:gridSpan w:val="2"/>
            <w:shd w:val="clear" w:color="auto" w:fill="FFFFFF"/>
            <w:tcMar>
              <w:top w:w="0" w:type="dxa"/>
              <w:left w:w="72" w:type="dxa"/>
              <w:bottom w:w="0" w:type="dxa"/>
              <w:right w:w="72" w:type="dxa"/>
            </w:tcMar>
          </w:tcPr>
          <w:p w14:paraId="57466DE0"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Información del pozo requerida para el diseño del Taponamiento del Pozo</w:t>
            </w:r>
          </w:p>
        </w:tc>
        <w:tc>
          <w:tcPr>
            <w:tcW w:w="1137" w:type="dxa"/>
            <w:gridSpan w:val="2"/>
            <w:shd w:val="clear" w:color="auto" w:fill="FFFFFF"/>
            <w:vAlign w:val="center"/>
          </w:tcPr>
          <w:p w14:paraId="43F1FFB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5EC0B6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B7EA59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4A47C8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549667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BEC918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9A23C9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EEAF78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726F725" w14:textId="3ECEBA34"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71</w:t>
            </w:r>
          </w:p>
        </w:tc>
        <w:tc>
          <w:tcPr>
            <w:tcW w:w="3010" w:type="dxa"/>
            <w:gridSpan w:val="2"/>
            <w:shd w:val="clear" w:color="auto" w:fill="FFFFFF"/>
            <w:tcMar>
              <w:top w:w="0" w:type="dxa"/>
              <w:left w:w="72" w:type="dxa"/>
              <w:bottom w:w="0" w:type="dxa"/>
              <w:right w:w="72" w:type="dxa"/>
            </w:tcMar>
          </w:tcPr>
          <w:p w14:paraId="3CE41F15"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Objetivo del Taponamiento del pozo acorde a las necesidades del proyecto,</w:t>
            </w:r>
          </w:p>
        </w:tc>
        <w:tc>
          <w:tcPr>
            <w:tcW w:w="1137" w:type="dxa"/>
            <w:gridSpan w:val="2"/>
            <w:shd w:val="clear" w:color="auto" w:fill="FFFFFF"/>
            <w:vAlign w:val="center"/>
          </w:tcPr>
          <w:p w14:paraId="16893DE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A186F2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66D19C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2822B9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6CE892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C70ACC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BE40A34"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FFC54E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E5159FD" w14:textId="7C284BCC"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72</w:t>
            </w:r>
          </w:p>
        </w:tc>
        <w:tc>
          <w:tcPr>
            <w:tcW w:w="3010" w:type="dxa"/>
            <w:gridSpan w:val="2"/>
            <w:shd w:val="clear" w:color="auto" w:fill="FFFFFF"/>
            <w:tcMar>
              <w:top w:w="0" w:type="dxa"/>
              <w:left w:w="72" w:type="dxa"/>
              <w:bottom w:w="0" w:type="dxa"/>
              <w:right w:w="72" w:type="dxa"/>
            </w:tcMar>
          </w:tcPr>
          <w:p w14:paraId="01F60A5E"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Tipo de Taponamiento acorde a las necesidades del proyecto, indicando si se trata de un taponamiento temporal o de un taponamiento definitivo, que garantice mantener la integridad mecánica y hermeticidad del pozo</w:t>
            </w:r>
          </w:p>
        </w:tc>
        <w:tc>
          <w:tcPr>
            <w:tcW w:w="1137" w:type="dxa"/>
            <w:gridSpan w:val="2"/>
            <w:shd w:val="clear" w:color="auto" w:fill="FFFFFF"/>
            <w:vAlign w:val="center"/>
          </w:tcPr>
          <w:p w14:paraId="56F86840"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2C4509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055A76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104B4E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C9CAD2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1AB839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6DD6CF7"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668384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7437E90" w14:textId="55EFF702"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73</w:t>
            </w:r>
          </w:p>
        </w:tc>
        <w:tc>
          <w:tcPr>
            <w:tcW w:w="3010" w:type="dxa"/>
            <w:gridSpan w:val="2"/>
            <w:shd w:val="clear" w:color="auto" w:fill="FFFFFF"/>
            <w:tcMar>
              <w:top w:w="0" w:type="dxa"/>
              <w:left w:w="72" w:type="dxa"/>
              <w:bottom w:w="0" w:type="dxa"/>
              <w:right w:w="72" w:type="dxa"/>
            </w:tcMar>
            <w:vAlign w:val="center"/>
          </w:tcPr>
          <w:p w14:paraId="535B4FCD"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Diseño del taponamiento del pozo</w:t>
            </w:r>
          </w:p>
        </w:tc>
        <w:tc>
          <w:tcPr>
            <w:tcW w:w="1137" w:type="dxa"/>
            <w:gridSpan w:val="2"/>
            <w:shd w:val="clear" w:color="auto" w:fill="FFFFFF"/>
            <w:vAlign w:val="center"/>
          </w:tcPr>
          <w:p w14:paraId="71113E1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D88EC2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8D8535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E01C27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48D255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5DF697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FDFA282"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7AA3A2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8862F74" w14:textId="3F73D2CF"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74</w:t>
            </w:r>
          </w:p>
        </w:tc>
        <w:tc>
          <w:tcPr>
            <w:tcW w:w="3010" w:type="dxa"/>
            <w:gridSpan w:val="2"/>
            <w:shd w:val="clear" w:color="auto" w:fill="FFFFFF"/>
            <w:tcMar>
              <w:top w:w="0" w:type="dxa"/>
              <w:left w:w="72" w:type="dxa"/>
              <w:bottom w:w="0" w:type="dxa"/>
              <w:right w:w="72" w:type="dxa"/>
            </w:tcMar>
          </w:tcPr>
          <w:p w14:paraId="0ED758F3"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Estados Mecánicos del pozo principal y de escenarios de mitigación de riesgos acordes a la columna geológica esperada, trayectoria del pozo, objetivo del pozo, donde se indiquen intervalos a de colocación de tapones de cemento y barreras</w:t>
            </w:r>
          </w:p>
        </w:tc>
        <w:tc>
          <w:tcPr>
            <w:tcW w:w="1137" w:type="dxa"/>
            <w:gridSpan w:val="2"/>
            <w:shd w:val="clear" w:color="auto" w:fill="FFFFFF"/>
            <w:vAlign w:val="center"/>
          </w:tcPr>
          <w:p w14:paraId="767C13A7"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10AE26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99C899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5586A6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BF7FDB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3CD23B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BF47BA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16A213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F88A8C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18BF8874" w14:textId="77777777" w:rsidR="0072714E" w:rsidRPr="00125487" w:rsidRDefault="0072714E" w:rsidP="0072714E">
            <w:pPr>
              <w:pStyle w:val="Prrafodelista"/>
              <w:numPr>
                <w:ilvl w:val="0"/>
                <w:numId w:val="11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de recuperación de tuberías de revestimiento (en caso de tratarse de taponamiento temporal con Mud Line Suspension) indicando tipo de corte de tuberías, recuperación de tuberías y conjunto de cabezales,</w:t>
            </w:r>
          </w:p>
        </w:tc>
        <w:tc>
          <w:tcPr>
            <w:tcW w:w="1137" w:type="dxa"/>
            <w:gridSpan w:val="2"/>
            <w:shd w:val="clear" w:color="auto" w:fill="FFFFFF"/>
            <w:vAlign w:val="center"/>
          </w:tcPr>
          <w:p w14:paraId="06E284E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B10BB8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BF6F35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BE1835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579097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F6DA23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4BD1E3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D38C30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59FE6EC"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426AC8B8" w14:textId="77777777" w:rsidR="0072714E" w:rsidRPr="00125487" w:rsidRDefault="0072714E" w:rsidP="0072714E">
            <w:pPr>
              <w:pStyle w:val="Prrafodelista"/>
              <w:numPr>
                <w:ilvl w:val="0"/>
                <w:numId w:val="11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Garantizar integridad y hermeticidad del pozo con pruebas de presión en anulares</w:t>
            </w:r>
          </w:p>
        </w:tc>
        <w:tc>
          <w:tcPr>
            <w:tcW w:w="1137" w:type="dxa"/>
            <w:gridSpan w:val="2"/>
            <w:shd w:val="clear" w:color="auto" w:fill="FFFFFF"/>
            <w:vAlign w:val="center"/>
          </w:tcPr>
          <w:p w14:paraId="15A324A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EC193B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34C17F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941163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0FDCC2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38E4A1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F0BA50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63DC16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A30A16C"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46AD7763" w14:textId="77777777" w:rsidR="0072714E" w:rsidRPr="00125487" w:rsidRDefault="0072714E" w:rsidP="0072714E">
            <w:pPr>
              <w:pStyle w:val="Prrafodelista"/>
              <w:numPr>
                <w:ilvl w:val="0"/>
                <w:numId w:val="11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de barreras dentro del pozo que garanticen la integridad mecánica del pozo después del abandono, evitando la migración de fluidos hacia la superficie</w:t>
            </w:r>
          </w:p>
        </w:tc>
        <w:tc>
          <w:tcPr>
            <w:tcW w:w="1137" w:type="dxa"/>
            <w:gridSpan w:val="2"/>
            <w:shd w:val="clear" w:color="auto" w:fill="FFFFFF"/>
            <w:vAlign w:val="center"/>
          </w:tcPr>
          <w:p w14:paraId="07C9F1E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952C63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78B4A3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5AB84E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015CEE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FB071D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782B04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CC72E0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03C86C6"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3D0B2C6D" w14:textId="77777777" w:rsidR="0072714E" w:rsidRPr="00125487" w:rsidRDefault="0072714E" w:rsidP="0072714E">
            <w:pPr>
              <w:pStyle w:val="Prrafodelista"/>
              <w:numPr>
                <w:ilvl w:val="0"/>
                <w:numId w:val="11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 la cementación de los tapones acordes a las necesidades del proyecto</w:t>
            </w:r>
          </w:p>
        </w:tc>
        <w:tc>
          <w:tcPr>
            <w:tcW w:w="1137" w:type="dxa"/>
            <w:gridSpan w:val="2"/>
            <w:shd w:val="clear" w:color="auto" w:fill="FFFFFF"/>
            <w:vAlign w:val="center"/>
          </w:tcPr>
          <w:p w14:paraId="70B42AE9"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ADF1A4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BFF72A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1DE433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6C65B9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2B4A74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C3A9C6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BB0767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BBCD32C" w14:textId="4C7B0011"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75</w:t>
            </w:r>
          </w:p>
        </w:tc>
        <w:tc>
          <w:tcPr>
            <w:tcW w:w="3010" w:type="dxa"/>
            <w:gridSpan w:val="2"/>
            <w:shd w:val="clear" w:color="auto" w:fill="FFFFFF"/>
            <w:tcMar>
              <w:top w:w="0" w:type="dxa"/>
              <w:left w:w="72" w:type="dxa"/>
              <w:bottom w:w="0" w:type="dxa"/>
              <w:right w:w="72" w:type="dxa"/>
            </w:tcMar>
            <w:vAlign w:val="center"/>
          </w:tcPr>
          <w:p w14:paraId="75FE1E11"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Programas de pruebas bidireccionales</w:t>
            </w:r>
          </w:p>
        </w:tc>
        <w:tc>
          <w:tcPr>
            <w:tcW w:w="1137" w:type="dxa"/>
            <w:gridSpan w:val="2"/>
            <w:shd w:val="clear" w:color="auto" w:fill="FFFFFF"/>
            <w:vAlign w:val="center"/>
          </w:tcPr>
          <w:p w14:paraId="30D45F4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E57C5E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84F7DE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C9E5BC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2342FC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71A6FA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B7AE67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F8F1ED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09F0EE0"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410A6903" w14:textId="77777777" w:rsidR="0072714E" w:rsidRPr="00125487" w:rsidRDefault="0072714E" w:rsidP="0072714E">
            <w:pPr>
              <w:pStyle w:val="Prrafodelista"/>
              <w:numPr>
                <w:ilvl w:val="0"/>
                <w:numId w:val="115"/>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Verificación de las barreras para asegurar su correcta localización a la profundidad programada y con la capacidad de sello requerida (la capacidad de sello de la barrera debe ser verificada con presión)</w:t>
            </w:r>
          </w:p>
        </w:tc>
        <w:tc>
          <w:tcPr>
            <w:tcW w:w="1137" w:type="dxa"/>
            <w:gridSpan w:val="2"/>
            <w:shd w:val="clear" w:color="auto" w:fill="FFFFFF"/>
            <w:vAlign w:val="center"/>
          </w:tcPr>
          <w:p w14:paraId="476B766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0AB016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B60882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155316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C55999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AF2B0F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74A2F0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4E93A8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27817B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54321E1F" w14:textId="77777777" w:rsidR="0072714E" w:rsidRPr="00125487" w:rsidRDefault="0072714E" w:rsidP="0072714E">
            <w:pPr>
              <w:pStyle w:val="Prrafodelista"/>
              <w:numPr>
                <w:ilvl w:val="0"/>
                <w:numId w:val="115"/>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de pruebas de hermeticidad en el pozo</w:t>
            </w:r>
          </w:p>
        </w:tc>
        <w:tc>
          <w:tcPr>
            <w:tcW w:w="1137" w:type="dxa"/>
            <w:gridSpan w:val="2"/>
            <w:shd w:val="clear" w:color="auto" w:fill="FFFFFF"/>
            <w:vAlign w:val="center"/>
          </w:tcPr>
          <w:p w14:paraId="21BA5AE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53E90B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C42577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821E5F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78012F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765611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E759B54"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3FC106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80E94AA"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726A15A5" w14:textId="77777777" w:rsidR="0072714E" w:rsidRPr="00125487" w:rsidRDefault="0072714E" w:rsidP="0072714E">
            <w:pPr>
              <w:pStyle w:val="Prrafodelista"/>
              <w:numPr>
                <w:ilvl w:val="0"/>
                <w:numId w:val="115"/>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de pruebas de hermeticidad en superficie</w:t>
            </w:r>
          </w:p>
        </w:tc>
        <w:tc>
          <w:tcPr>
            <w:tcW w:w="1137" w:type="dxa"/>
            <w:gridSpan w:val="2"/>
            <w:shd w:val="clear" w:color="auto" w:fill="FFFFFF"/>
            <w:vAlign w:val="center"/>
          </w:tcPr>
          <w:p w14:paraId="6ACD5D9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38D47D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E0A146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3BD21E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9C9C7F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D09726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0F7D54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0D49FC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803AE2E"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03DD66E" w14:textId="77777777" w:rsidR="0072714E" w:rsidRPr="00125487" w:rsidRDefault="0072714E" w:rsidP="0072714E">
            <w:pPr>
              <w:pStyle w:val="Prrafodelista"/>
              <w:numPr>
                <w:ilvl w:val="0"/>
                <w:numId w:val="115"/>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 las pruebas consideradas para conocer, dar seguimiento y asegurar la hermeticidad e integridad del pozo.</w:t>
            </w:r>
          </w:p>
        </w:tc>
        <w:tc>
          <w:tcPr>
            <w:tcW w:w="1137" w:type="dxa"/>
            <w:gridSpan w:val="2"/>
            <w:shd w:val="clear" w:color="auto" w:fill="FFFFFF"/>
            <w:vAlign w:val="center"/>
          </w:tcPr>
          <w:p w14:paraId="4F580AE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FA6608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CD238D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7DB7EA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A9596E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7CA8FB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E330F1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EBE5D1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806E44D" w14:textId="1C2F2E91"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76</w:t>
            </w:r>
          </w:p>
        </w:tc>
        <w:tc>
          <w:tcPr>
            <w:tcW w:w="3010" w:type="dxa"/>
            <w:gridSpan w:val="2"/>
            <w:shd w:val="clear" w:color="auto" w:fill="FFFFFF"/>
            <w:tcMar>
              <w:top w:w="0" w:type="dxa"/>
              <w:left w:w="72" w:type="dxa"/>
              <w:bottom w:w="0" w:type="dxa"/>
              <w:right w:w="72" w:type="dxa"/>
            </w:tcMar>
          </w:tcPr>
          <w:p w14:paraId="5B710B74"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Programa de fluidos</w:t>
            </w:r>
          </w:p>
        </w:tc>
        <w:tc>
          <w:tcPr>
            <w:tcW w:w="1137" w:type="dxa"/>
            <w:gridSpan w:val="2"/>
            <w:shd w:val="clear" w:color="auto" w:fill="FFFFFF"/>
            <w:vAlign w:val="center"/>
          </w:tcPr>
          <w:p w14:paraId="1AD144C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9490FE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2F45AA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345851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D0EA7F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64E201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B31271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7D5D5C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177A5B0"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61C1BB8" w14:textId="77777777" w:rsidR="0072714E" w:rsidRPr="00125487" w:rsidRDefault="0072714E" w:rsidP="0072714E">
            <w:pPr>
              <w:pStyle w:val="Prrafodelista"/>
              <w:numPr>
                <w:ilvl w:val="0"/>
                <w:numId w:val="116"/>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Características, concentraciones y volúmenes de fluidos acordes a las necesidades del proyecto</w:t>
            </w:r>
          </w:p>
        </w:tc>
        <w:tc>
          <w:tcPr>
            <w:tcW w:w="1137" w:type="dxa"/>
            <w:gridSpan w:val="2"/>
            <w:shd w:val="clear" w:color="auto" w:fill="FFFFFF"/>
            <w:vAlign w:val="center"/>
          </w:tcPr>
          <w:p w14:paraId="7F601FF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5B6EA1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53F90B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2A032F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6D12B3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172C66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363B47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7B6865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04D56CE"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1207FF72" w14:textId="77777777" w:rsidR="0072714E" w:rsidRPr="00125487" w:rsidRDefault="0072714E" w:rsidP="0072714E">
            <w:pPr>
              <w:pStyle w:val="Prrafodelista"/>
              <w:numPr>
                <w:ilvl w:val="0"/>
                <w:numId w:val="116"/>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Fluidos compatibles con el cemento utilizado para la colocación de tapones</w:t>
            </w:r>
          </w:p>
        </w:tc>
        <w:tc>
          <w:tcPr>
            <w:tcW w:w="1137" w:type="dxa"/>
            <w:gridSpan w:val="2"/>
            <w:shd w:val="clear" w:color="auto" w:fill="FFFFFF"/>
            <w:vAlign w:val="center"/>
          </w:tcPr>
          <w:p w14:paraId="57DF6D6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17458E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783DCB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8B6BB1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534F33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B63814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72714E" w:rsidRPr="00125487" w14:paraId="3D6842F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9923" w:type="dxa"/>
            <w:gridSpan w:val="12"/>
            <w:shd w:val="clear" w:color="auto" w:fill="808080" w:themeFill="background1" w:themeFillShade="80"/>
            <w:vAlign w:val="center"/>
          </w:tcPr>
          <w:p w14:paraId="430F4F76" w14:textId="77777777" w:rsidR="0072714E" w:rsidRPr="00125487" w:rsidRDefault="0072714E" w:rsidP="0072714E">
            <w:pPr>
              <w:spacing w:after="20" w:line="240" w:lineRule="auto"/>
              <w:jc w:val="center"/>
              <w:rPr>
                <w:rFonts w:ascii="Arial" w:eastAsia="Times New Roman" w:hAnsi="Arial" w:cs="Arial"/>
                <w:color w:val="FFFFFF" w:themeColor="background1"/>
                <w:sz w:val="18"/>
                <w:szCs w:val="18"/>
                <w:lang w:eastAsia="es-MX"/>
              </w:rPr>
            </w:pPr>
            <w:r w:rsidRPr="00125487">
              <w:rPr>
                <w:rFonts w:ascii="Arial" w:eastAsia="Times New Roman" w:hAnsi="Arial" w:cs="Arial"/>
                <w:color w:val="FFFFFF" w:themeColor="background1"/>
                <w:sz w:val="18"/>
                <w:szCs w:val="18"/>
                <w:lang w:eastAsia="es-MX"/>
              </w:rPr>
              <w:t>POZOS DE ALIVIO</w:t>
            </w:r>
          </w:p>
        </w:tc>
      </w:tr>
      <w:tr w:rsidR="00DB7C3C" w:rsidRPr="00E34D05" w14:paraId="349E280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3DE33E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E792E61" w14:textId="6FC9A10E"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77</w:t>
            </w:r>
          </w:p>
        </w:tc>
        <w:tc>
          <w:tcPr>
            <w:tcW w:w="3010" w:type="dxa"/>
            <w:gridSpan w:val="2"/>
            <w:shd w:val="clear" w:color="auto" w:fill="FFFFFF"/>
            <w:tcMar>
              <w:top w:w="0" w:type="dxa"/>
              <w:left w:w="72" w:type="dxa"/>
              <w:bottom w:w="0" w:type="dxa"/>
              <w:right w:w="72" w:type="dxa"/>
            </w:tcMar>
          </w:tcPr>
          <w:p w14:paraId="69F531CD"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Información del pozo principal requerida para el diseño del pozo de alivio</w:t>
            </w:r>
          </w:p>
        </w:tc>
        <w:tc>
          <w:tcPr>
            <w:tcW w:w="1137" w:type="dxa"/>
            <w:gridSpan w:val="2"/>
            <w:shd w:val="clear" w:color="auto" w:fill="FFFFFF"/>
            <w:vAlign w:val="center"/>
          </w:tcPr>
          <w:p w14:paraId="7E847B4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B79817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F69BBF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65D53A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55F858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C92BE5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41F7A0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272E63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CF5C87A" w14:textId="25BB7CC6"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78</w:t>
            </w:r>
          </w:p>
        </w:tc>
        <w:tc>
          <w:tcPr>
            <w:tcW w:w="3010" w:type="dxa"/>
            <w:gridSpan w:val="2"/>
            <w:shd w:val="clear" w:color="auto" w:fill="FFFFFF"/>
            <w:tcMar>
              <w:top w:w="0" w:type="dxa"/>
              <w:left w:w="72" w:type="dxa"/>
              <w:bottom w:w="0" w:type="dxa"/>
              <w:right w:w="72" w:type="dxa"/>
            </w:tcMar>
          </w:tcPr>
          <w:p w14:paraId="7C18F8FC"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Cumplimiento de objetivo del pozo desde el punto de vista de diseño, integrando los requerimientos para mitigar un posible descontrol del pozo principal</w:t>
            </w:r>
          </w:p>
        </w:tc>
        <w:tc>
          <w:tcPr>
            <w:tcW w:w="1137" w:type="dxa"/>
            <w:gridSpan w:val="2"/>
            <w:shd w:val="clear" w:color="auto" w:fill="FFFFFF"/>
            <w:vAlign w:val="center"/>
          </w:tcPr>
          <w:p w14:paraId="6514E7B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E0B11C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9B6E50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87C10D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A9EA16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2A3E1F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EB3404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698F6C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53EE191" w14:textId="73595F0E"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79</w:t>
            </w:r>
          </w:p>
        </w:tc>
        <w:tc>
          <w:tcPr>
            <w:tcW w:w="3010" w:type="dxa"/>
            <w:gridSpan w:val="2"/>
            <w:shd w:val="clear" w:color="auto" w:fill="FFFFFF"/>
            <w:tcMar>
              <w:top w:w="0" w:type="dxa"/>
              <w:left w:w="72" w:type="dxa"/>
              <w:bottom w:w="0" w:type="dxa"/>
              <w:right w:w="72" w:type="dxa"/>
            </w:tcMar>
            <w:vAlign w:val="center"/>
          </w:tcPr>
          <w:p w14:paraId="68604BE5"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Ubicación:</w:t>
            </w:r>
          </w:p>
        </w:tc>
        <w:tc>
          <w:tcPr>
            <w:tcW w:w="1137" w:type="dxa"/>
            <w:gridSpan w:val="2"/>
            <w:shd w:val="clear" w:color="auto" w:fill="FFFFFF"/>
            <w:vAlign w:val="center"/>
          </w:tcPr>
          <w:p w14:paraId="514C705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C7DFBB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82E73F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923DED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029A21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83C5C7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935414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DB5CCD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2804746"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vAlign w:val="center"/>
          </w:tcPr>
          <w:p w14:paraId="5E3B02DF" w14:textId="77777777" w:rsidR="0072714E" w:rsidRPr="00125487" w:rsidRDefault="0072714E" w:rsidP="0072714E">
            <w:pPr>
              <w:pStyle w:val="Prrafodelista"/>
              <w:numPr>
                <w:ilvl w:val="0"/>
                <w:numId w:val="117"/>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Ubicación Geográfica</w:t>
            </w:r>
          </w:p>
        </w:tc>
        <w:tc>
          <w:tcPr>
            <w:tcW w:w="1137" w:type="dxa"/>
            <w:gridSpan w:val="2"/>
            <w:shd w:val="clear" w:color="auto" w:fill="FFFFFF"/>
            <w:vAlign w:val="center"/>
          </w:tcPr>
          <w:p w14:paraId="18EA18E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7CB15D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51289F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3448C6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7CBD91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253F04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CAF3652"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B166C8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64E5D2C"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27592AA4" w14:textId="1FAEE3E5" w:rsidR="0072714E" w:rsidRPr="00125487" w:rsidRDefault="0072714E" w:rsidP="0072714E">
            <w:pPr>
              <w:pStyle w:val="Prrafodelista"/>
              <w:numPr>
                <w:ilvl w:val="0"/>
                <w:numId w:val="117"/>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 xml:space="preserve">Ubicación geográfica favorable para el pozo de alivio (ubicación geográfica con plano de ubicación y distancias de referencia hacia el pozo, análisis para la selección de coordenadas de pozo de alivio -mapas de favorabilidad para ubicación de los pozos, radios de afectación, estudio de riesgos someros </w:t>
            </w:r>
          </w:p>
        </w:tc>
        <w:tc>
          <w:tcPr>
            <w:tcW w:w="1137" w:type="dxa"/>
            <w:gridSpan w:val="2"/>
            <w:shd w:val="clear" w:color="auto" w:fill="FFFFFF"/>
            <w:vAlign w:val="center"/>
          </w:tcPr>
          <w:p w14:paraId="22C59E4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2552B2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8658DE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B02824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A4BEA8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D72157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68F89E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8C3E6C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E79CF1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20A7AEC" w14:textId="77777777" w:rsidR="0072714E" w:rsidRPr="00125487" w:rsidRDefault="0072714E" w:rsidP="0072714E">
            <w:pPr>
              <w:pStyle w:val="Prrafodelista"/>
              <w:numPr>
                <w:ilvl w:val="0"/>
                <w:numId w:val="117"/>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Coordenadas del conductor en zonas que no comprometan la perforación del pozo.</w:t>
            </w:r>
          </w:p>
        </w:tc>
        <w:tc>
          <w:tcPr>
            <w:tcW w:w="1137" w:type="dxa"/>
            <w:gridSpan w:val="2"/>
            <w:shd w:val="clear" w:color="auto" w:fill="FFFFFF"/>
            <w:vAlign w:val="center"/>
          </w:tcPr>
          <w:p w14:paraId="471A9A3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29AC15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5F8EC0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983507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DB388A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B8D4B5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9056FD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BA9C86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B7998FE"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12EF1AFF" w14:textId="77777777" w:rsidR="0072714E" w:rsidRPr="00125487" w:rsidRDefault="0072714E" w:rsidP="0072714E">
            <w:pPr>
              <w:pStyle w:val="Prrafodelista"/>
              <w:numPr>
                <w:ilvl w:val="0"/>
                <w:numId w:val="117"/>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Datos Geodésicos de Ubicación</w:t>
            </w:r>
          </w:p>
        </w:tc>
        <w:tc>
          <w:tcPr>
            <w:tcW w:w="1137" w:type="dxa"/>
            <w:gridSpan w:val="2"/>
            <w:shd w:val="clear" w:color="auto" w:fill="FFFFFF"/>
            <w:vAlign w:val="center"/>
          </w:tcPr>
          <w:p w14:paraId="79EB707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847730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814CB0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0BEA70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D1BD58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FDB3EC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207771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09FEFC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2BDB3DB" w14:textId="1851D797"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80</w:t>
            </w:r>
          </w:p>
        </w:tc>
        <w:tc>
          <w:tcPr>
            <w:tcW w:w="3010" w:type="dxa"/>
            <w:gridSpan w:val="2"/>
            <w:shd w:val="clear" w:color="auto" w:fill="FFFFFF"/>
            <w:tcMar>
              <w:top w:w="0" w:type="dxa"/>
              <w:left w:w="72" w:type="dxa"/>
              <w:bottom w:w="0" w:type="dxa"/>
              <w:right w:w="72" w:type="dxa"/>
            </w:tcMar>
            <w:vAlign w:val="center"/>
          </w:tcPr>
          <w:p w14:paraId="12A98BE4"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Geología estructural</w:t>
            </w:r>
          </w:p>
        </w:tc>
        <w:tc>
          <w:tcPr>
            <w:tcW w:w="1137" w:type="dxa"/>
            <w:gridSpan w:val="2"/>
            <w:shd w:val="clear" w:color="auto" w:fill="FFFFFF"/>
            <w:vAlign w:val="center"/>
          </w:tcPr>
          <w:p w14:paraId="0D6852B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6398D4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8EEDD9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EB7A97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6ED429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720D7E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0C08F97"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3713DD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A5F5F89"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7E10E92" w14:textId="77777777" w:rsidR="0072714E" w:rsidRPr="00125487" w:rsidRDefault="0072714E" w:rsidP="0072714E">
            <w:pPr>
              <w:pStyle w:val="Prrafodelista"/>
              <w:numPr>
                <w:ilvl w:val="0"/>
                <w:numId w:val="118"/>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del pozo de alivio de acuerdo a geología estructural, características geológicas, esfuerzos previstos</w:t>
            </w:r>
          </w:p>
        </w:tc>
        <w:tc>
          <w:tcPr>
            <w:tcW w:w="1137" w:type="dxa"/>
            <w:gridSpan w:val="2"/>
            <w:shd w:val="clear" w:color="auto" w:fill="FFFFFF"/>
            <w:vAlign w:val="center"/>
          </w:tcPr>
          <w:p w14:paraId="4FF8BDF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49DBA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1F56E1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F8D24E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4CD5C6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55ECBE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2E4A20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065182A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00EF321" w14:textId="4F9FA471"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81</w:t>
            </w:r>
          </w:p>
        </w:tc>
        <w:tc>
          <w:tcPr>
            <w:tcW w:w="3010" w:type="dxa"/>
            <w:gridSpan w:val="2"/>
            <w:shd w:val="clear" w:color="auto" w:fill="FFFFFF"/>
            <w:tcMar>
              <w:top w:w="0" w:type="dxa"/>
              <w:left w:w="72" w:type="dxa"/>
              <w:bottom w:w="0" w:type="dxa"/>
              <w:right w:w="72" w:type="dxa"/>
            </w:tcMar>
          </w:tcPr>
          <w:p w14:paraId="5891E904"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Geología</w:t>
            </w:r>
          </w:p>
        </w:tc>
        <w:tc>
          <w:tcPr>
            <w:tcW w:w="1137" w:type="dxa"/>
            <w:gridSpan w:val="2"/>
            <w:shd w:val="clear" w:color="auto" w:fill="FFFFFF"/>
            <w:vAlign w:val="center"/>
          </w:tcPr>
          <w:p w14:paraId="70A528D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B1D17F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62D912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D25B1D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A24AC4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BF1B62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C60BB1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829779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9DD6512"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D7B4A7E"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Columna geológica probable</w:t>
            </w:r>
          </w:p>
        </w:tc>
        <w:tc>
          <w:tcPr>
            <w:tcW w:w="1137" w:type="dxa"/>
            <w:gridSpan w:val="2"/>
            <w:shd w:val="clear" w:color="auto" w:fill="FFFFFF"/>
            <w:vAlign w:val="center"/>
          </w:tcPr>
          <w:p w14:paraId="3DE58D6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A6F7DA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233DDC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ACF4BD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D9E6F2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21BB7A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C8AA01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5F610C9"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BEEC81C"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727FB2E2"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Eventos geológicos relevantes</w:t>
            </w:r>
          </w:p>
        </w:tc>
        <w:tc>
          <w:tcPr>
            <w:tcW w:w="1137" w:type="dxa"/>
            <w:gridSpan w:val="2"/>
            <w:shd w:val="clear" w:color="auto" w:fill="FFFFFF"/>
            <w:vAlign w:val="center"/>
          </w:tcPr>
          <w:p w14:paraId="27FE8AB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B1BE5F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851447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0BD45A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825F42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313756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69D9F8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9202B7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230D803"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6DBCC20"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Estudio de Riesgo Somero</w:t>
            </w:r>
          </w:p>
        </w:tc>
        <w:tc>
          <w:tcPr>
            <w:tcW w:w="1137" w:type="dxa"/>
            <w:gridSpan w:val="2"/>
            <w:shd w:val="clear" w:color="auto" w:fill="FFFFFF"/>
            <w:vAlign w:val="center"/>
          </w:tcPr>
          <w:p w14:paraId="3932A3B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6BF973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F1A17B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70C9A6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98D245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6B8B25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4B35BA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7FE9AB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D817A9A"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B493AEB"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Estudio Geotécnico</w:t>
            </w:r>
          </w:p>
        </w:tc>
        <w:tc>
          <w:tcPr>
            <w:tcW w:w="1137" w:type="dxa"/>
            <w:gridSpan w:val="2"/>
            <w:shd w:val="clear" w:color="auto" w:fill="FFFFFF"/>
            <w:vAlign w:val="center"/>
          </w:tcPr>
          <w:p w14:paraId="1365FC1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A8523C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0BB255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69491C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CAAA15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8FB889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9033716"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FD0C16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69795A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0552BB1"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Profundidades de cimas de formaciones marcadoras acordes a columna geológica proyectada.</w:t>
            </w:r>
          </w:p>
        </w:tc>
        <w:tc>
          <w:tcPr>
            <w:tcW w:w="1137" w:type="dxa"/>
            <w:gridSpan w:val="2"/>
            <w:shd w:val="clear" w:color="auto" w:fill="FFFFFF"/>
            <w:vAlign w:val="center"/>
          </w:tcPr>
          <w:p w14:paraId="4E7A013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98E562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48B091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4E81CF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7ACA56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552EAB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954404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B65213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1B7BC6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0C3A6A4"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Medidas operativas para atravesar zonas porosas y permeables</w:t>
            </w:r>
          </w:p>
        </w:tc>
        <w:tc>
          <w:tcPr>
            <w:tcW w:w="1137" w:type="dxa"/>
            <w:gridSpan w:val="2"/>
            <w:shd w:val="clear" w:color="auto" w:fill="FFFFFF"/>
            <w:vAlign w:val="center"/>
          </w:tcPr>
          <w:p w14:paraId="5CDCB8B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AA74E3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F6FCED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F5E356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C3314C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EB0A26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945408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03300B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FAE6DC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1B63F37"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Medidas de mitigación de riesgos para atravesar zonas porosas y permeables</w:t>
            </w:r>
          </w:p>
        </w:tc>
        <w:tc>
          <w:tcPr>
            <w:tcW w:w="1137" w:type="dxa"/>
            <w:gridSpan w:val="2"/>
            <w:shd w:val="clear" w:color="auto" w:fill="FFFFFF"/>
            <w:vAlign w:val="center"/>
          </w:tcPr>
          <w:p w14:paraId="47A3E53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59E413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3387C3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9036F9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3DD444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A924A9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E4E918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0CA410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A2E9C24"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5928D3B0"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Condiciones someras del subsuelo favorables para la perforación del pozo</w:t>
            </w:r>
          </w:p>
        </w:tc>
        <w:tc>
          <w:tcPr>
            <w:tcW w:w="1137" w:type="dxa"/>
            <w:gridSpan w:val="2"/>
            <w:shd w:val="clear" w:color="auto" w:fill="FFFFFF"/>
            <w:vAlign w:val="center"/>
          </w:tcPr>
          <w:p w14:paraId="0E4DF32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F75444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0C94B5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55BD92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FA6FF9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4A7395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3833B0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73184E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1C3F61F"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45C5CE31" w14:textId="1397137E"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Medidas de mitigación de riesgo consideradas por potenciales riesgos en la superficie del subsuelo</w:t>
            </w:r>
          </w:p>
        </w:tc>
        <w:tc>
          <w:tcPr>
            <w:tcW w:w="1137" w:type="dxa"/>
            <w:gridSpan w:val="2"/>
            <w:shd w:val="clear" w:color="auto" w:fill="FFFFFF"/>
            <w:vAlign w:val="center"/>
          </w:tcPr>
          <w:p w14:paraId="5083F9D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215080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BE284C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C0BDC9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E199B9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771CAF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681115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C7CF76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12B0AAC"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2B45386F"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Medidas de mitigación de riesgo para atravesar eventos geológicos probables</w:t>
            </w:r>
          </w:p>
        </w:tc>
        <w:tc>
          <w:tcPr>
            <w:tcW w:w="1137" w:type="dxa"/>
            <w:gridSpan w:val="2"/>
            <w:shd w:val="clear" w:color="auto" w:fill="FFFFFF"/>
            <w:vAlign w:val="center"/>
          </w:tcPr>
          <w:p w14:paraId="1992CCE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FCB4D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568047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27FCCC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BDED03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DE5DDF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4C3AE22"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084055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3CC9074"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59CE6311" w14:textId="77777777" w:rsidR="0072714E" w:rsidRPr="00125487" w:rsidRDefault="0072714E" w:rsidP="0072714E">
            <w:pPr>
              <w:pStyle w:val="Prrafodelista"/>
              <w:numPr>
                <w:ilvl w:val="0"/>
                <w:numId w:val="119"/>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Medidas de mitigación de riesgo para atravesar zonas sobrepresionadas</w:t>
            </w:r>
          </w:p>
        </w:tc>
        <w:tc>
          <w:tcPr>
            <w:tcW w:w="1137" w:type="dxa"/>
            <w:gridSpan w:val="2"/>
            <w:shd w:val="clear" w:color="auto" w:fill="FFFFFF"/>
            <w:vAlign w:val="center"/>
          </w:tcPr>
          <w:p w14:paraId="5DBB7477"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B6FEBA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FB000C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E1B3C4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5E4ED3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A6CA35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3100A9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1FBFA3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AB9C0E1" w14:textId="64E32082"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82</w:t>
            </w:r>
          </w:p>
        </w:tc>
        <w:tc>
          <w:tcPr>
            <w:tcW w:w="3010" w:type="dxa"/>
            <w:gridSpan w:val="2"/>
            <w:shd w:val="clear" w:color="auto" w:fill="FFFFFF"/>
            <w:tcMar>
              <w:top w:w="0" w:type="dxa"/>
              <w:left w:w="72" w:type="dxa"/>
              <w:bottom w:w="0" w:type="dxa"/>
              <w:right w:w="72" w:type="dxa"/>
            </w:tcMar>
          </w:tcPr>
          <w:p w14:paraId="33294F7B"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 xml:space="preserve">Proyecto </w:t>
            </w:r>
            <w:r w:rsidRPr="00225E03">
              <w:rPr>
                <w:rFonts w:ascii="Arial" w:hAnsi="Arial" w:cs="Arial"/>
                <w:sz w:val="18"/>
                <w:szCs w:val="18"/>
              </w:rPr>
              <w:t xml:space="preserve">direccional </w:t>
            </w:r>
            <w:r w:rsidRPr="00DB7C3C">
              <w:rPr>
                <w:rFonts w:ascii="Arial" w:hAnsi="Arial" w:cs="Arial"/>
                <w:sz w:val="18"/>
                <w:szCs w:val="18"/>
              </w:rPr>
              <w:t>y análisis anticolisión</w:t>
            </w:r>
          </w:p>
        </w:tc>
        <w:tc>
          <w:tcPr>
            <w:tcW w:w="1137" w:type="dxa"/>
            <w:gridSpan w:val="2"/>
            <w:shd w:val="clear" w:color="auto" w:fill="FFFFFF"/>
            <w:vAlign w:val="center"/>
          </w:tcPr>
          <w:p w14:paraId="52DAF00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438492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E5AADD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7CAE63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DEDD9B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8C61B3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3792A4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973205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0AD8400"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4BADDA47" w14:textId="77777777" w:rsidR="0072714E" w:rsidRPr="00125487" w:rsidRDefault="0072714E" w:rsidP="0072714E">
            <w:pPr>
              <w:pStyle w:val="Prrafodelista"/>
              <w:numPr>
                <w:ilvl w:val="0"/>
                <w:numId w:val="120"/>
              </w:numPr>
              <w:autoSpaceDE w:val="0"/>
              <w:autoSpaceDN w:val="0"/>
              <w:adjustRightInd w:val="0"/>
              <w:spacing w:after="0" w:line="240" w:lineRule="auto"/>
              <w:ind w:left="354" w:hanging="283"/>
              <w:jc w:val="both"/>
              <w:rPr>
                <w:rFonts w:ascii="Arial" w:hAnsi="Arial" w:cs="Arial"/>
                <w:color w:val="2F2F2F"/>
                <w:sz w:val="18"/>
                <w:szCs w:val="18"/>
              </w:rPr>
            </w:pPr>
            <w:r w:rsidRPr="00DB7C3C">
              <w:rPr>
                <w:rFonts w:ascii="Arial" w:hAnsi="Arial" w:cs="Arial"/>
                <w:sz w:val="18"/>
                <w:szCs w:val="18"/>
              </w:rPr>
              <w:t>Concordancia entre el</w:t>
            </w:r>
            <w:r w:rsidRPr="00225E03">
              <w:rPr>
                <w:rFonts w:ascii="Arial" w:hAnsi="Arial" w:cs="Arial"/>
                <w:sz w:val="18"/>
                <w:szCs w:val="18"/>
              </w:rPr>
              <w:t xml:space="preserve"> plan direccional, </w:t>
            </w:r>
            <w:r w:rsidRPr="00DB7C3C">
              <w:rPr>
                <w:rFonts w:ascii="Arial" w:hAnsi="Arial" w:cs="Arial"/>
                <w:sz w:val="18"/>
                <w:szCs w:val="18"/>
              </w:rPr>
              <w:t>survey</w:t>
            </w:r>
            <w:r w:rsidRPr="00125487">
              <w:rPr>
                <w:rFonts w:ascii="Arial" w:hAnsi="Arial" w:cs="Arial"/>
                <w:sz w:val="18"/>
                <w:szCs w:val="18"/>
              </w:rPr>
              <w:t xml:space="preserve"> de la trayectoria del pozo de alivio y punto de colisión con el pozo principal, elaborados en software especializado.</w:t>
            </w:r>
          </w:p>
        </w:tc>
        <w:tc>
          <w:tcPr>
            <w:tcW w:w="1137" w:type="dxa"/>
            <w:gridSpan w:val="2"/>
            <w:shd w:val="clear" w:color="auto" w:fill="FFFFFF"/>
            <w:vAlign w:val="center"/>
          </w:tcPr>
          <w:p w14:paraId="679BAD6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A576F6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759A45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502D3A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87FA2E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398AED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3E4DAA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A58B9E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8E04B93"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5FC027E2" w14:textId="77777777" w:rsidR="0072714E" w:rsidRPr="00125487" w:rsidRDefault="0072714E" w:rsidP="0072714E">
            <w:pPr>
              <w:pStyle w:val="Prrafodelista"/>
              <w:numPr>
                <w:ilvl w:val="0"/>
                <w:numId w:val="120"/>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Geometría de pozo acorde al plan direccional.</w:t>
            </w:r>
          </w:p>
        </w:tc>
        <w:tc>
          <w:tcPr>
            <w:tcW w:w="1137" w:type="dxa"/>
            <w:gridSpan w:val="2"/>
            <w:shd w:val="clear" w:color="auto" w:fill="FFFFFF"/>
            <w:vAlign w:val="center"/>
          </w:tcPr>
          <w:p w14:paraId="69C6EF00"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FCBD46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9A0417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3FD62F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AC9FED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2431E0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51DFFD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DA4EAC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AD05B85"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1653B4C4" w14:textId="77777777" w:rsidR="0072714E" w:rsidRPr="00125487" w:rsidRDefault="0072714E" w:rsidP="0072714E">
            <w:pPr>
              <w:pStyle w:val="Prrafodelista"/>
              <w:numPr>
                <w:ilvl w:val="0"/>
                <w:numId w:val="120"/>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Manejo de equipo y herramientas acorde al plan direccional.</w:t>
            </w:r>
          </w:p>
        </w:tc>
        <w:tc>
          <w:tcPr>
            <w:tcW w:w="1137" w:type="dxa"/>
            <w:gridSpan w:val="2"/>
            <w:shd w:val="clear" w:color="auto" w:fill="FFFFFF"/>
            <w:vAlign w:val="center"/>
          </w:tcPr>
          <w:p w14:paraId="244A8691"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A19277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20BE25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CF5E7F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0D18EF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267045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B616D2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AED396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9C09504" w14:textId="65A5AFAD"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83</w:t>
            </w:r>
          </w:p>
        </w:tc>
        <w:tc>
          <w:tcPr>
            <w:tcW w:w="3010" w:type="dxa"/>
            <w:gridSpan w:val="2"/>
            <w:shd w:val="clear" w:color="auto" w:fill="FFFFFF"/>
            <w:tcMar>
              <w:top w:w="0" w:type="dxa"/>
              <w:left w:w="72" w:type="dxa"/>
              <w:bottom w:w="0" w:type="dxa"/>
              <w:right w:w="72" w:type="dxa"/>
            </w:tcMar>
          </w:tcPr>
          <w:p w14:paraId="0C217773"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Estimación del gradiente Geotérmico</w:t>
            </w:r>
          </w:p>
        </w:tc>
        <w:tc>
          <w:tcPr>
            <w:tcW w:w="1137" w:type="dxa"/>
            <w:gridSpan w:val="2"/>
            <w:shd w:val="clear" w:color="auto" w:fill="FFFFFF"/>
            <w:vAlign w:val="center"/>
          </w:tcPr>
          <w:p w14:paraId="7AF024B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9BD1AD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6BC1B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964A7D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588B37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859781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F79B6D1"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3A5B76D"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77AC269"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B8132F9" w14:textId="77777777" w:rsidR="0072714E" w:rsidRPr="00125487" w:rsidRDefault="0072714E" w:rsidP="0072714E">
            <w:pPr>
              <w:pStyle w:val="Prrafodelista"/>
              <w:numPr>
                <w:ilvl w:val="0"/>
                <w:numId w:val="121"/>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Estimación de gradiente geotérmico que tome en cuenta perfiles de temperatura de pozos de correlación</w:t>
            </w:r>
          </w:p>
        </w:tc>
        <w:tc>
          <w:tcPr>
            <w:tcW w:w="1137" w:type="dxa"/>
            <w:gridSpan w:val="2"/>
            <w:shd w:val="clear" w:color="auto" w:fill="FFFFFF"/>
            <w:vAlign w:val="center"/>
          </w:tcPr>
          <w:p w14:paraId="568D6BD3"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A6E50C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51C9A1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5500AA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AB52ED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3D1B78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C9999B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B67396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2131211" w14:textId="44D8A522"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84</w:t>
            </w:r>
          </w:p>
        </w:tc>
        <w:tc>
          <w:tcPr>
            <w:tcW w:w="3010" w:type="dxa"/>
            <w:gridSpan w:val="2"/>
            <w:shd w:val="clear" w:color="auto" w:fill="FFFFFF"/>
            <w:tcMar>
              <w:top w:w="0" w:type="dxa"/>
              <w:left w:w="72" w:type="dxa"/>
              <w:bottom w:w="0" w:type="dxa"/>
              <w:right w:w="72" w:type="dxa"/>
            </w:tcMar>
          </w:tcPr>
          <w:p w14:paraId="40A8FF9A"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Ventana Operativa (Modelo geomecánico)</w:t>
            </w:r>
          </w:p>
        </w:tc>
        <w:tc>
          <w:tcPr>
            <w:tcW w:w="1137" w:type="dxa"/>
            <w:gridSpan w:val="2"/>
            <w:shd w:val="clear" w:color="auto" w:fill="FFFFFF"/>
            <w:vAlign w:val="center"/>
          </w:tcPr>
          <w:p w14:paraId="2E62803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3DDFD4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64A35D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800DAB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3D3753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245D8C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7AA20E3"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BABCCE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8E00996"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75DCB99F" w14:textId="77777777" w:rsidR="0072714E" w:rsidRPr="00125487" w:rsidRDefault="0072714E" w:rsidP="0072714E">
            <w:pPr>
              <w:pStyle w:val="Prrafodelista"/>
              <w:numPr>
                <w:ilvl w:val="0"/>
                <w:numId w:val="122"/>
              </w:numPr>
              <w:autoSpaceDE w:val="0"/>
              <w:autoSpaceDN w:val="0"/>
              <w:adjustRightInd w:val="0"/>
              <w:spacing w:after="0" w:line="240" w:lineRule="auto"/>
              <w:ind w:left="354" w:hanging="212"/>
              <w:jc w:val="both"/>
              <w:rPr>
                <w:rFonts w:ascii="Arial" w:hAnsi="Arial" w:cs="Arial"/>
                <w:color w:val="2F2F2F"/>
                <w:sz w:val="18"/>
                <w:szCs w:val="18"/>
              </w:rPr>
            </w:pPr>
            <w:r w:rsidRPr="00125487">
              <w:rPr>
                <w:rFonts w:ascii="Arial" w:hAnsi="Arial" w:cs="Arial"/>
                <w:sz w:val="18"/>
                <w:szCs w:val="18"/>
              </w:rPr>
              <w:t xml:space="preserve">Modelo geomecánico con columna geológica, elaborado en software, acorde a procedimiento de cálculo de geopresiones de la compañía, </w:t>
            </w:r>
            <w:r w:rsidRPr="00125487">
              <w:rPr>
                <w:rFonts w:ascii="Arial" w:hAnsi="Arial" w:cs="Arial"/>
                <w:sz w:val="18"/>
                <w:szCs w:val="18"/>
              </w:rPr>
              <w:lastRenderedPageBreak/>
              <w:t>en el que se indique margen de seguridad de curvas de gradiente de presión de poro y de fractura, eventos ocurridos durante la perforación de pozos de correlación, densidad de lodo de perforación acorde a la ventana operativa.</w:t>
            </w:r>
          </w:p>
        </w:tc>
        <w:tc>
          <w:tcPr>
            <w:tcW w:w="1137" w:type="dxa"/>
            <w:gridSpan w:val="2"/>
            <w:shd w:val="clear" w:color="auto" w:fill="FFFFFF"/>
            <w:vAlign w:val="center"/>
          </w:tcPr>
          <w:p w14:paraId="2FCA0BD0"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533F88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5D3898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F4FB20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F6D499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EAC6BA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B4B9D0B"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4BC61A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9FC3968"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C334BE3" w14:textId="77777777" w:rsidR="0072714E" w:rsidRPr="00125487" w:rsidRDefault="0072714E" w:rsidP="0072714E">
            <w:pPr>
              <w:pStyle w:val="Prrafodelista"/>
              <w:numPr>
                <w:ilvl w:val="0"/>
                <w:numId w:val="122"/>
              </w:numPr>
              <w:autoSpaceDE w:val="0"/>
              <w:autoSpaceDN w:val="0"/>
              <w:adjustRightInd w:val="0"/>
              <w:spacing w:after="0" w:line="240" w:lineRule="auto"/>
              <w:ind w:left="354" w:hanging="212"/>
              <w:jc w:val="both"/>
              <w:rPr>
                <w:rFonts w:ascii="Arial" w:hAnsi="Arial" w:cs="Arial"/>
                <w:color w:val="2F2F2F"/>
                <w:sz w:val="18"/>
                <w:szCs w:val="18"/>
              </w:rPr>
            </w:pPr>
            <w:r w:rsidRPr="00125487">
              <w:rPr>
                <w:rFonts w:ascii="Arial" w:hAnsi="Arial" w:cs="Arial"/>
                <w:sz w:val="18"/>
                <w:szCs w:val="18"/>
              </w:rPr>
              <w:t>Medidas de mitigación de riesgo para atravesar zonas potenciales de pérdida de circulación.</w:t>
            </w:r>
          </w:p>
        </w:tc>
        <w:tc>
          <w:tcPr>
            <w:tcW w:w="1137" w:type="dxa"/>
            <w:gridSpan w:val="2"/>
            <w:shd w:val="clear" w:color="auto" w:fill="FFFFFF"/>
            <w:vAlign w:val="center"/>
          </w:tcPr>
          <w:p w14:paraId="26F2F5A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1C76F6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B0A54F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66A02D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BFC934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3A9FC9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80CC52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ED4A2B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E71FECC" w14:textId="4F547937"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85</w:t>
            </w:r>
          </w:p>
        </w:tc>
        <w:tc>
          <w:tcPr>
            <w:tcW w:w="3010" w:type="dxa"/>
            <w:gridSpan w:val="2"/>
            <w:shd w:val="clear" w:color="auto" w:fill="FFFFFF"/>
            <w:tcMar>
              <w:top w:w="0" w:type="dxa"/>
              <w:left w:w="72" w:type="dxa"/>
              <w:bottom w:w="0" w:type="dxa"/>
              <w:right w:w="72" w:type="dxa"/>
            </w:tcMar>
          </w:tcPr>
          <w:p w14:paraId="5648AF2D"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Estado Mecánico programado y geometría del pozo.</w:t>
            </w:r>
          </w:p>
        </w:tc>
        <w:tc>
          <w:tcPr>
            <w:tcW w:w="1137" w:type="dxa"/>
            <w:gridSpan w:val="2"/>
            <w:shd w:val="clear" w:color="auto" w:fill="FFFFFF"/>
            <w:vAlign w:val="center"/>
          </w:tcPr>
          <w:p w14:paraId="3D752DBC"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3685DB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5DFF5D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BE73A6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0B97B6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6C1134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CFD435F"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CF57FC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0134D29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2807D2B" w14:textId="77777777" w:rsidR="0072714E" w:rsidRPr="00125487" w:rsidRDefault="0072714E" w:rsidP="0072714E">
            <w:pPr>
              <w:pStyle w:val="Prrafodelista"/>
              <w:numPr>
                <w:ilvl w:val="0"/>
                <w:numId w:val="123"/>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Estado Mecánico acorde a la columna geológica esperada, trayectoria del pozo, objetivo del pozo.</w:t>
            </w:r>
          </w:p>
        </w:tc>
        <w:tc>
          <w:tcPr>
            <w:tcW w:w="1137" w:type="dxa"/>
            <w:gridSpan w:val="2"/>
            <w:shd w:val="clear" w:color="auto" w:fill="FFFFFF"/>
            <w:vAlign w:val="center"/>
          </w:tcPr>
          <w:p w14:paraId="764EB3E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459D0E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4B0428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8F409C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527287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A48915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0256F56"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B0E824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6A7E348"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21C7421C" w14:textId="77777777" w:rsidR="0072714E" w:rsidRPr="00125487" w:rsidRDefault="0072714E" w:rsidP="0072714E">
            <w:pPr>
              <w:pStyle w:val="Prrafodelista"/>
              <w:numPr>
                <w:ilvl w:val="0"/>
                <w:numId w:val="123"/>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Determinación de asentamiento de Tuberías de Revestimiento de acuerdo a procedimiento interno de compañía que considere ventana operativa, restricciones geológicas, eventos ocurridos durante la perforación de pozos de correlación, tolerancia al brote, riesgos potenciales, problemáticas posibles durante la perforación.</w:t>
            </w:r>
          </w:p>
        </w:tc>
        <w:tc>
          <w:tcPr>
            <w:tcW w:w="1137" w:type="dxa"/>
            <w:gridSpan w:val="2"/>
            <w:shd w:val="clear" w:color="auto" w:fill="FFFFFF"/>
            <w:vAlign w:val="center"/>
          </w:tcPr>
          <w:p w14:paraId="743FF6D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4EECCE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836EE5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1E6168B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9FA7B9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964EEA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15512C6"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672D262F"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A1EC14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18EA73DA" w14:textId="77777777" w:rsidR="0072714E" w:rsidRPr="00125487" w:rsidRDefault="0072714E" w:rsidP="0072714E">
            <w:pPr>
              <w:pStyle w:val="Prrafodelista"/>
              <w:numPr>
                <w:ilvl w:val="0"/>
                <w:numId w:val="123"/>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 cada etapa del pozo acorde con su objetivo.</w:t>
            </w:r>
          </w:p>
        </w:tc>
        <w:tc>
          <w:tcPr>
            <w:tcW w:w="1137" w:type="dxa"/>
            <w:gridSpan w:val="2"/>
            <w:shd w:val="clear" w:color="auto" w:fill="FFFFFF"/>
            <w:vAlign w:val="center"/>
          </w:tcPr>
          <w:p w14:paraId="756B339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CA7B11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8420C9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8E99DA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552BEC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26CC1D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9784BB4"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7BDFC36"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E818BFE" w14:textId="371A2879"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86</w:t>
            </w:r>
          </w:p>
        </w:tc>
        <w:tc>
          <w:tcPr>
            <w:tcW w:w="3010" w:type="dxa"/>
            <w:gridSpan w:val="2"/>
            <w:shd w:val="clear" w:color="auto" w:fill="FFFFFF"/>
            <w:tcMar>
              <w:top w:w="0" w:type="dxa"/>
              <w:left w:w="72" w:type="dxa"/>
              <w:bottom w:w="0" w:type="dxa"/>
              <w:right w:w="72" w:type="dxa"/>
            </w:tcMar>
          </w:tcPr>
          <w:p w14:paraId="5AE46A29"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Programa de Fluidos de Perforación</w:t>
            </w:r>
          </w:p>
        </w:tc>
        <w:tc>
          <w:tcPr>
            <w:tcW w:w="1137" w:type="dxa"/>
            <w:gridSpan w:val="2"/>
            <w:shd w:val="clear" w:color="auto" w:fill="FFFFFF"/>
            <w:vAlign w:val="center"/>
          </w:tcPr>
          <w:p w14:paraId="07C98D6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A42481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BD5540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204918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450398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4BC5E3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3D7CF0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6FD052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3BB99AD"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F033E3D" w14:textId="77777777" w:rsidR="0072714E" w:rsidRPr="00125487" w:rsidRDefault="0072714E" w:rsidP="0072714E">
            <w:pPr>
              <w:pStyle w:val="Prrafodelista"/>
              <w:numPr>
                <w:ilvl w:val="0"/>
                <w:numId w:val="12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Diseño de fluidos de perforación acorde a las formaciones atravesadas durante la perforación del pozo y las propiedades de los fluidos esperados</w:t>
            </w:r>
          </w:p>
        </w:tc>
        <w:tc>
          <w:tcPr>
            <w:tcW w:w="1137" w:type="dxa"/>
            <w:gridSpan w:val="2"/>
            <w:shd w:val="clear" w:color="auto" w:fill="FFFFFF"/>
            <w:vAlign w:val="center"/>
          </w:tcPr>
          <w:p w14:paraId="6A77936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85FEB1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2CB463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2B51C34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ABCB0E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3DBD71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CCD570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92EC79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2ABC997"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4361889C" w14:textId="0FFD40B4" w:rsidR="0072714E" w:rsidRPr="00125487" w:rsidRDefault="0072714E" w:rsidP="0072714E">
            <w:pPr>
              <w:pStyle w:val="Prrafodelista"/>
              <w:numPr>
                <w:ilvl w:val="0"/>
                <w:numId w:val="124"/>
              </w:numPr>
              <w:autoSpaceDE w:val="0"/>
              <w:autoSpaceDN w:val="0"/>
              <w:adjustRightInd w:val="0"/>
              <w:spacing w:after="0" w:line="240" w:lineRule="auto"/>
              <w:ind w:left="354" w:hanging="283"/>
              <w:jc w:val="both"/>
              <w:rPr>
                <w:rFonts w:ascii="Arial" w:hAnsi="Arial" w:cs="Arial"/>
                <w:color w:val="2F2F2F"/>
                <w:sz w:val="18"/>
                <w:szCs w:val="18"/>
              </w:rPr>
            </w:pPr>
            <w:r w:rsidRPr="00DB7C3C">
              <w:rPr>
                <w:rFonts w:ascii="Arial" w:hAnsi="Arial" w:cs="Arial"/>
                <w:sz w:val="18"/>
                <w:szCs w:val="18"/>
              </w:rPr>
              <w:t xml:space="preserve">Diseño de fluidos de perforación acorde al tipo de perforación </w:t>
            </w:r>
          </w:p>
        </w:tc>
        <w:tc>
          <w:tcPr>
            <w:tcW w:w="1137" w:type="dxa"/>
            <w:gridSpan w:val="2"/>
            <w:shd w:val="clear" w:color="auto" w:fill="FFFFFF"/>
            <w:vAlign w:val="center"/>
          </w:tcPr>
          <w:p w14:paraId="0FC2B219"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B37325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4F93E5F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7EAEA5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A2CAD6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F04F8E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0C0389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C90D93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BE946B4"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7F4A44AC" w14:textId="77777777" w:rsidR="0072714E" w:rsidRPr="00125487" w:rsidRDefault="0072714E" w:rsidP="0072714E">
            <w:pPr>
              <w:pStyle w:val="Prrafodelista"/>
              <w:numPr>
                <w:ilvl w:val="0"/>
                <w:numId w:val="12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Densidades de lodo de perforación acordes a la ventana operativa calculada</w:t>
            </w:r>
          </w:p>
        </w:tc>
        <w:tc>
          <w:tcPr>
            <w:tcW w:w="1137" w:type="dxa"/>
            <w:gridSpan w:val="2"/>
            <w:shd w:val="clear" w:color="auto" w:fill="FFFFFF"/>
            <w:vAlign w:val="center"/>
          </w:tcPr>
          <w:p w14:paraId="5F39802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BF65A2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74EE031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9F8FFD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07BB26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477BDF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53525FA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9482D8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106AB98"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37F1B81E" w14:textId="77777777" w:rsidR="0072714E" w:rsidRPr="00125487" w:rsidRDefault="0072714E" w:rsidP="0072714E">
            <w:pPr>
              <w:pStyle w:val="Prrafodelista"/>
              <w:numPr>
                <w:ilvl w:val="0"/>
                <w:numId w:val="12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Equipo de manejo de lodo acorde a las necesidades del proyecto</w:t>
            </w:r>
          </w:p>
        </w:tc>
        <w:tc>
          <w:tcPr>
            <w:tcW w:w="1137" w:type="dxa"/>
            <w:gridSpan w:val="2"/>
            <w:shd w:val="clear" w:color="auto" w:fill="FFFFFF"/>
            <w:vAlign w:val="center"/>
          </w:tcPr>
          <w:p w14:paraId="4F311ED4"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A78933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EB57E6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3BEF6D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01012E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3B1493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536A05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A2D5F7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9B530F9"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1724B63F" w14:textId="77777777" w:rsidR="0072714E" w:rsidRPr="00125487" w:rsidRDefault="0072714E" w:rsidP="0072714E">
            <w:pPr>
              <w:pStyle w:val="Prrafodelista"/>
              <w:numPr>
                <w:ilvl w:val="0"/>
                <w:numId w:val="124"/>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 xml:space="preserve">Equipo de control de sólidos acorde a las necesidades del </w:t>
            </w:r>
            <w:r w:rsidRPr="00125487">
              <w:rPr>
                <w:rFonts w:ascii="Arial" w:hAnsi="Arial" w:cs="Arial"/>
                <w:sz w:val="18"/>
                <w:szCs w:val="18"/>
              </w:rPr>
              <w:lastRenderedPageBreak/>
              <w:t>proyecto</w:t>
            </w:r>
          </w:p>
        </w:tc>
        <w:tc>
          <w:tcPr>
            <w:tcW w:w="1137" w:type="dxa"/>
            <w:gridSpan w:val="2"/>
            <w:shd w:val="clear" w:color="auto" w:fill="FFFFFF"/>
            <w:vAlign w:val="center"/>
          </w:tcPr>
          <w:p w14:paraId="7670570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EC817C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D447AD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72A671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0C2ED6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11A338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94396E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BB250E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2D7385D" w14:textId="2ED42441"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87</w:t>
            </w:r>
          </w:p>
        </w:tc>
        <w:tc>
          <w:tcPr>
            <w:tcW w:w="3010" w:type="dxa"/>
            <w:gridSpan w:val="2"/>
            <w:shd w:val="clear" w:color="auto" w:fill="FFFFFF"/>
            <w:tcMar>
              <w:top w:w="0" w:type="dxa"/>
              <w:left w:w="72" w:type="dxa"/>
              <w:bottom w:w="0" w:type="dxa"/>
              <w:right w:w="72" w:type="dxa"/>
            </w:tcMar>
          </w:tcPr>
          <w:p w14:paraId="559A1E54"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Programa de barrenas</w:t>
            </w:r>
          </w:p>
        </w:tc>
        <w:tc>
          <w:tcPr>
            <w:tcW w:w="1137" w:type="dxa"/>
            <w:gridSpan w:val="2"/>
            <w:shd w:val="clear" w:color="auto" w:fill="FFFFFF"/>
            <w:vAlign w:val="center"/>
          </w:tcPr>
          <w:p w14:paraId="148A4E7D"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8F1E05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2371AC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70C1E1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6EB163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3C14A1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6B89A1B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1016AF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E709AF6"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0F5890F" w14:textId="77777777" w:rsidR="0072714E" w:rsidRPr="00125487" w:rsidRDefault="0072714E" w:rsidP="0072714E">
            <w:pPr>
              <w:pStyle w:val="Prrafodelista"/>
              <w:numPr>
                <w:ilvl w:val="0"/>
                <w:numId w:val="125"/>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de barrenas acorde a la geometría del pozo, escenario principal y de mitigación de riesgos</w:t>
            </w:r>
          </w:p>
        </w:tc>
        <w:tc>
          <w:tcPr>
            <w:tcW w:w="1137" w:type="dxa"/>
            <w:gridSpan w:val="2"/>
            <w:shd w:val="clear" w:color="auto" w:fill="FFFFFF"/>
            <w:vAlign w:val="center"/>
          </w:tcPr>
          <w:p w14:paraId="4697FF6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02E156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2F78AA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D8EDCA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CB4683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200E9C2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1DEDB75"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A0ECF7E"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453AC3C1"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7A7498AE" w14:textId="77777777" w:rsidR="0072714E" w:rsidRPr="00125487" w:rsidRDefault="0072714E" w:rsidP="0072714E">
            <w:pPr>
              <w:pStyle w:val="Prrafodelista"/>
              <w:numPr>
                <w:ilvl w:val="0"/>
                <w:numId w:val="125"/>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hidráulico acorde a límites máximo y mínimo de operabilidad delimitados en ventana operativa calculada.</w:t>
            </w:r>
          </w:p>
        </w:tc>
        <w:tc>
          <w:tcPr>
            <w:tcW w:w="1137" w:type="dxa"/>
            <w:gridSpan w:val="2"/>
            <w:shd w:val="clear" w:color="auto" w:fill="FFFFFF"/>
            <w:vAlign w:val="center"/>
          </w:tcPr>
          <w:p w14:paraId="661235A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63A258C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633F0A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1A513C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64F3DD6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A82AAC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802A7D3"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D95C37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5795DCA" w14:textId="7B444B07"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88</w:t>
            </w:r>
          </w:p>
        </w:tc>
        <w:tc>
          <w:tcPr>
            <w:tcW w:w="3010" w:type="dxa"/>
            <w:gridSpan w:val="2"/>
            <w:shd w:val="clear" w:color="auto" w:fill="FFFFFF"/>
            <w:tcMar>
              <w:top w:w="0" w:type="dxa"/>
              <w:left w:w="72" w:type="dxa"/>
              <w:bottom w:w="0" w:type="dxa"/>
              <w:right w:w="72" w:type="dxa"/>
            </w:tcMar>
          </w:tcPr>
          <w:p w14:paraId="2C0FF4E3"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Programa de Tuberías de Revestimiento</w:t>
            </w:r>
          </w:p>
        </w:tc>
        <w:tc>
          <w:tcPr>
            <w:tcW w:w="1137" w:type="dxa"/>
            <w:gridSpan w:val="2"/>
            <w:shd w:val="clear" w:color="auto" w:fill="FFFFFF"/>
            <w:vAlign w:val="center"/>
          </w:tcPr>
          <w:p w14:paraId="7B326E8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8C6DE2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0453F2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B93C15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4E6CCCB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EF7805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8DDB33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8ED21EB"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C3B0D2A"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2074C11A" w14:textId="77777777" w:rsidR="0072714E" w:rsidRPr="00125487" w:rsidRDefault="0072714E" w:rsidP="0072714E">
            <w:pPr>
              <w:pStyle w:val="Prrafodelista"/>
              <w:numPr>
                <w:ilvl w:val="0"/>
                <w:numId w:val="126"/>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Concordancia del diseño de las tuberías de revestimiento del pozo con procedimiento interno de la compañía para selección de TR’s</w:t>
            </w:r>
          </w:p>
        </w:tc>
        <w:tc>
          <w:tcPr>
            <w:tcW w:w="1137" w:type="dxa"/>
            <w:gridSpan w:val="2"/>
            <w:shd w:val="clear" w:color="auto" w:fill="FFFFFF"/>
            <w:vAlign w:val="center"/>
          </w:tcPr>
          <w:p w14:paraId="3A20C8CE"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6C44FD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436DB9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7941C4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80EC95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A4F8CE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4A79D1A"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C312663"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49A82E6"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169C90B7" w14:textId="77777777" w:rsidR="0072714E" w:rsidRPr="00125487" w:rsidRDefault="0072714E" w:rsidP="0072714E">
            <w:pPr>
              <w:pStyle w:val="Prrafodelista"/>
              <w:numPr>
                <w:ilvl w:val="0"/>
                <w:numId w:val="126"/>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Evaluación de Tuberías de Revestimiento acorde a cargas a que está sometida cada tubería, con factores de seguridad para el diseño acordes a procedimiento interno de compañía</w:t>
            </w:r>
          </w:p>
        </w:tc>
        <w:tc>
          <w:tcPr>
            <w:tcW w:w="1137" w:type="dxa"/>
            <w:gridSpan w:val="2"/>
            <w:shd w:val="clear" w:color="auto" w:fill="FFFFFF"/>
            <w:vAlign w:val="center"/>
          </w:tcPr>
          <w:p w14:paraId="0F688A2F"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889EE6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E8C1AF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FF37A5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AA9BBD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C99002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BC51A1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D42CC7C"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6AB62F3"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17FFDD12" w14:textId="77777777" w:rsidR="0072714E" w:rsidRPr="00125487" w:rsidRDefault="0072714E" w:rsidP="0072714E">
            <w:pPr>
              <w:pStyle w:val="Prrafodelista"/>
              <w:numPr>
                <w:ilvl w:val="0"/>
                <w:numId w:val="126"/>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de Tuberías de Revestimiento acorde a evaluación de TR’s</w:t>
            </w:r>
          </w:p>
        </w:tc>
        <w:tc>
          <w:tcPr>
            <w:tcW w:w="1137" w:type="dxa"/>
            <w:gridSpan w:val="2"/>
            <w:shd w:val="clear" w:color="auto" w:fill="FFFFFF"/>
            <w:vAlign w:val="center"/>
          </w:tcPr>
          <w:p w14:paraId="4DD0B861"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5B3E4DF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0419F5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708AF00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D26F61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7ABBA56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2B0473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23879F48"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4F65158"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189B5BB0" w14:textId="77777777" w:rsidR="0072714E" w:rsidRPr="00125487" w:rsidRDefault="0072714E" w:rsidP="0072714E">
            <w:pPr>
              <w:pStyle w:val="Prrafodelista"/>
              <w:numPr>
                <w:ilvl w:val="0"/>
                <w:numId w:val="126"/>
              </w:numPr>
              <w:autoSpaceDE w:val="0"/>
              <w:autoSpaceDN w:val="0"/>
              <w:adjustRightInd w:val="0"/>
              <w:spacing w:after="0" w:line="240" w:lineRule="auto"/>
              <w:ind w:left="354" w:hanging="283"/>
              <w:jc w:val="both"/>
              <w:rPr>
                <w:rFonts w:ascii="Arial" w:hAnsi="Arial" w:cs="Arial"/>
                <w:color w:val="2F2F2F"/>
                <w:sz w:val="18"/>
                <w:szCs w:val="18"/>
              </w:rPr>
            </w:pPr>
            <w:r w:rsidRPr="00125487">
              <w:rPr>
                <w:rFonts w:ascii="Arial" w:hAnsi="Arial" w:cs="Arial"/>
                <w:sz w:val="18"/>
                <w:szCs w:val="18"/>
              </w:rPr>
              <w:t>Programa de TR’s con DRIFT necesario para el paso de otras tuberías, herramientas y accesorios a través de ellas.</w:t>
            </w:r>
          </w:p>
        </w:tc>
        <w:tc>
          <w:tcPr>
            <w:tcW w:w="1137" w:type="dxa"/>
            <w:gridSpan w:val="2"/>
            <w:shd w:val="clear" w:color="auto" w:fill="FFFFFF"/>
            <w:vAlign w:val="center"/>
          </w:tcPr>
          <w:p w14:paraId="1B1923B1"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2E7AEBF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CBBDC3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DFD0B1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3FA05A8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05BD1A8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0BBBA24D"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FA931CA"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18E81BA7" w14:textId="44A560B0" w:rsidR="0072714E" w:rsidRDefault="008C119E" w:rsidP="0072714E">
            <w:pPr>
              <w:spacing w:after="20" w:line="240" w:lineRule="auto"/>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89</w:t>
            </w:r>
          </w:p>
        </w:tc>
        <w:tc>
          <w:tcPr>
            <w:tcW w:w="3010" w:type="dxa"/>
            <w:gridSpan w:val="2"/>
            <w:shd w:val="clear" w:color="auto" w:fill="FFFFFF"/>
            <w:tcMar>
              <w:top w:w="0" w:type="dxa"/>
              <w:left w:w="72" w:type="dxa"/>
              <w:bottom w:w="0" w:type="dxa"/>
              <w:right w:w="72" w:type="dxa"/>
            </w:tcMar>
          </w:tcPr>
          <w:p w14:paraId="1B79A685" w14:textId="77777777" w:rsidR="0072714E" w:rsidRPr="00125487" w:rsidRDefault="0072714E" w:rsidP="0072714E">
            <w:pPr>
              <w:autoSpaceDE w:val="0"/>
              <w:autoSpaceDN w:val="0"/>
              <w:adjustRightInd w:val="0"/>
              <w:spacing w:after="0" w:line="240" w:lineRule="auto"/>
              <w:jc w:val="both"/>
              <w:rPr>
                <w:rFonts w:ascii="Arial" w:hAnsi="Arial" w:cs="Arial"/>
                <w:color w:val="2F2F2F"/>
                <w:sz w:val="18"/>
                <w:szCs w:val="18"/>
              </w:rPr>
            </w:pPr>
            <w:r w:rsidRPr="00125487">
              <w:rPr>
                <w:rFonts w:ascii="Arial" w:hAnsi="Arial" w:cs="Arial"/>
                <w:sz w:val="18"/>
                <w:szCs w:val="18"/>
              </w:rPr>
              <w:t>Programa de Cementaciones</w:t>
            </w:r>
          </w:p>
        </w:tc>
        <w:tc>
          <w:tcPr>
            <w:tcW w:w="1137" w:type="dxa"/>
            <w:gridSpan w:val="2"/>
            <w:shd w:val="clear" w:color="auto" w:fill="FFFFFF"/>
            <w:vAlign w:val="center"/>
          </w:tcPr>
          <w:p w14:paraId="24F5EF6B"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9EEB111"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50BA0CF"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4A24F18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6538B9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4E1EB96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720CF5DC"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384E1D72"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27CC5E1B"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642F46B" w14:textId="77777777" w:rsidR="0072714E" w:rsidRPr="00125487" w:rsidRDefault="0072714E" w:rsidP="0072714E">
            <w:pPr>
              <w:pStyle w:val="Prrafodelista"/>
              <w:numPr>
                <w:ilvl w:val="0"/>
                <w:numId w:val="127"/>
              </w:numPr>
              <w:autoSpaceDE w:val="0"/>
              <w:autoSpaceDN w:val="0"/>
              <w:adjustRightInd w:val="0"/>
              <w:spacing w:after="0" w:line="240" w:lineRule="auto"/>
              <w:ind w:left="354" w:hanging="284"/>
              <w:jc w:val="both"/>
              <w:rPr>
                <w:rFonts w:ascii="Arial" w:hAnsi="Arial" w:cs="Arial"/>
                <w:color w:val="2F2F2F"/>
                <w:sz w:val="18"/>
                <w:szCs w:val="18"/>
              </w:rPr>
            </w:pPr>
            <w:r w:rsidRPr="00125487">
              <w:rPr>
                <w:rFonts w:ascii="Arial" w:hAnsi="Arial" w:cs="Arial"/>
                <w:sz w:val="18"/>
                <w:szCs w:val="18"/>
              </w:rPr>
              <w:t>Diseño de las cementaciones de cada etapa del pozo en cumplimiento con procedimiento interno para diseño de cementaciones de TR’s interno de la compañía.</w:t>
            </w:r>
          </w:p>
        </w:tc>
        <w:tc>
          <w:tcPr>
            <w:tcW w:w="1137" w:type="dxa"/>
            <w:gridSpan w:val="2"/>
            <w:shd w:val="clear" w:color="auto" w:fill="FFFFFF"/>
            <w:vAlign w:val="center"/>
          </w:tcPr>
          <w:p w14:paraId="31A79912"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5A8061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19FF06F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67BBCED5"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AFAA0B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BF35B9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1AC87337"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640E2A5"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3243B92C"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B238FBE" w14:textId="77777777" w:rsidR="0072714E" w:rsidRPr="00125487" w:rsidRDefault="0072714E" w:rsidP="0072714E">
            <w:pPr>
              <w:pStyle w:val="Prrafodelista"/>
              <w:numPr>
                <w:ilvl w:val="0"/>
                <w:numId w:val="127"/>
              </w:numPr>
              <w:autoSpaceDE w:val="0"/>
              <w:autoSpaceDN w:val="0"/>
              <w:adjustRightInd w:val="0"/>
              <w:spacing w:after="0" w:line="240" w:lineRule="auto"/>
              <w:ind w:left="354" w:hanging="284"/>
              <w:jc w:val="both"/>
              <w:rPr>
                <w:rFonts w:ascii="Arial" w:hAnsi="Arial" w:cs="Arial"/>
                <w:color w:val="2F2F2F"/>
                <w:sz w:val="18"/>
                <w:szCs w:val="18"/>
              </w:rPr>
            </w:pPr>
            <w:r w:rsidRPr="00125487">
              <w:rPr>
                <w:rFonts w:ascii="Arial" w:hAnsi="Arial" w:cs="Arial"/>
                <w:sz w:val="18"/>
                <w:szCs w:val="18"/>
              </w:rPr>
              <w:t>Diseño de cementaciones que considere Lecciones Aprendidas en pozos de correlación</w:t>
            </w:r>
          </w:p>
        </w:tc>
        <w:tc>
          <w:tcPr>
            <w:tcW w:w="1137" w:type="dxa"/>
            <w:gridSpan w:val="2"/>
            <w:shd w:val="clear" w:color="auto" w:fill="FFFFFF"/>
            <w:vAlign w:val="center"/>
          </w:tcPr>
          <w:p w14:paraId="4E4E6628"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30B1E95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3452970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F781C1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1DDA7B9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61C3420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32F6C729"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16F8BDB4"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5F92691F"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0ED7B616" w14:textId="77777777" w:rsidR="0072714E" w:rsidRPr="00125487" w:rsidRDefault="0072714E" w:rsidP="0072714E">
            <w:pPr>
              <w:pStyle w:val="Prrafodelista"/>
              <w:numPr>
                <w:ilvl w:val="0"/>
                <w:numId w:val="127"/>
              </w:numPr>
              <w:autoSpaceDE w:val="0"/>
              <w:autoSpaceDN w:val="0"/>
              <w:adjustRightInd w:val="0"/>
              <w:spacing w:after="0" w:line="240" w:lineRule="auto"/>
              <w:ind w:left="354" w:hanging="284"/>
              <w:jc w:val="both"/>
              <w:rPr>
                <w:rFonts w:ascii="Arial" w:hAnsi="Arial" w:cs="Arial"/>
                <w:color w:val="2F2F2F"/>
                <w:sz w:val="18"/>
                <w:szCs w:val="18"/>
              </w:rPr>
            </w:pPr>
            <w:r w:rsidRPr="00125487">
              <w:rPr>
                <w:rFonts w:ascii="Arial" w:hAnsi="Arial" w:cs="Arial"/>
                <w:sz w:val="18"/>
                <w:szCs w:val="18"/>
              </w:rPr>
              <w:t>Tipo y composición de lechadas de cementación acorde a las características del pozo, formaciones atravesadas y fluidos esperados.</w:t>
            </w:r>
          </w:p>
        </w:tc>
        <w:tc>
          <w:tcPr>
            <w:tcW w:w="1137" w:type="dxa"/>
            <w:gridSpan w:val="2"/>
            <w:shd w:val="clear" w:color="auto" w:fill="FFFFFF"/>
            <w:vAlign w:val="center"/>
          </w:tcPr>
          <w:p w14:paraId="04712C15"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04B4DD0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2990F0C6"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871A67C"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7B0CB29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12D53D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AA004F8"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40433820"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DCD015C"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6CBA092D" w14:textId="77777777" w:rsidR="0072714E" w:rsidRPr="00125487" w:rsidRDefault="0072714E" w:rsidP="0072714E">
            <w:pPr>
              <w:pStyle w:val="Prrafodelista"/>
              <w:numPr>
                <w:ilvl w:val="0"/>
                <w:numId w:val="127"/>
              </w:numPr>
              <w:autoSpaceDE w:val="0"/>
              <w:autoSpaceDN w:val="0"/>
              <w:adjustRightInd w:val="0"/>
              <w:spacing w:after="0" w:line="240" w:lineRule="auto"/>
              <w:ind w:left="354" w:hanging="284"/>
              <w:jc w:val="both"/>
              <w:rPr>
                <w:rFonts w:ascii="Arial" w:hAnsi="Arial" w:cs="Arial"/>
                <w:color w:val="2F2F2F"/>
                <w:sz w:val="18"/>
                <w:szCs w:val="18"/>
              </w:rPr>
            </w:pPr>
            <w:r w:rsidRPr="00125487">
              <w:rPr>
                <w:rFonts w:ascii="Arial" w:hAnsi="Arial" w:cs="Arial"/>
                <w:sz w:val="18"/>
                <w:szCs w:val="18"/>
              </w:rPr>
              <w:t xml:space="preserve">Densidad Equivalente de Circulación máxima menor a </w:t>
            </w:r>
            <w:r w:rsidRPr="00125487">
              <w:rPr>
                <w:rFonts w:ascii="Arial" w:hAnsi="Arial" w:cs="Arial"/>
                <w:sz w:val="18"/>
                <w:szCs w:val="18"/>
              </w:rPr>
              <w:lastRenderedPageBreak/>
              <w:t>curva de gradiente de presión de fractura de la etapa</w:t>
            </w:r>
          </w:p>
        </w:tc>
        <w:tc>
          <w:tcPr>
            <w:tcW w:w="1137" w:type="dxa"/>
            <w:gridSpan w:val="2"/>
            <w:shd w:val="clear" w:color="auto" w:fill="FFFFFF"/>
            <w:vAlign w:val="center"/>
          </w:tcPr>
          <w:p w14:paraId="37FEECC6"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49CE314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064590B2"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35CCA19B"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06607FD8"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3F152E5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28591C90"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57EB6281"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7C2EC27B"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28E7DDCC" w14:textId="77777777" w:rsidR="0072714E" w:rsidRPr="00125487" w:rsidRDefault="0072714E" w:rsidP="0072714E">
            <w:pPr>
              <w:pStyle w:val="Prrafodelista"/>
              <w:numPr>
                <w:ilvl w:val="0"/>
                <w:numId w:val="127"/>
              </w:numPr>
              <w:autoSpaceDE w:val="0"/>
              <w:autoSpaceDN w:val="0"/>
              <w:adjustRightInd w:val="0"/>
              <w:spacing w:after="0" w:line="240" w:lineRule="auto"/>
              <w:ind w:left="354" w:hanging="284"/>
              <w:jc w:val="both"/>
              <w:rPr>
                <w:rFonts w:ascii="Arial" w:hAnsi="Arial" w:cs="Arial"/>
                <w:color w:val="2F2F2F"/>
                <w:sz w:val="18"/>
                <w:szCs w:val="18"/>
              </w:rPr>
            </w:pPr>
            <w:r w:rsidRPr="00125487">
              <w:rPr>
                <w:rFonts w:ascii="Arial" w:hAnsi="Arial" w:cs="Arial"/>
                <w:sz w:val="18"/>
                <w:szCs w:val="18"/>
              </w:rPr>
              <w:t xml:space="preserve">Verificación de que las simulaciones de torque y arrastre durante corrida de tuberías de revestimiento no representen valores de riesgo </w:t>
            </w:r>
          </w:p>
        </w:tc>
        <w:tc>
          <w:tcPr>
            <w:tcW w:w="1137" w:type="dxa"/>
            <w:gridSpan w:val="2"/>
            <w:shd w:val="clear" w:color="auto" w:fill="FFFFFF"/>
            <w:vAlign w:val="center"/>
          </w:tcPr>
          <w:p w14:paraId="6234B15A"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1A84A629"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6DE72BEA"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588C929D"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23E16C6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1A076277"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r w:rsidR="00DB7C3C" w:rsidRPr="00E34D05" w14:paraId="4BDC4B0E" w14:textId="77777777" w:rsidTr="00DB7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79"/>
        </w:trPr>
        <w:tc>
          <w:tcPr>
            <w:tcW w:w="424" w:type="dxa"/>
            <w:shd w:val="clear" w:color="auto" w:fill="FFFFFF"/>
            <w:vAlign w:val="center"/>
          </w:tcPr>
          <w:p w14:paraId="7DA99607" w14:textId="77777777" w:rsidR="0072714E" w:rsidRPr="00265E0F" w:rsidRDefault="0072714E" w:rsidP="00DB7C3C">
            <w:pPr>
              <w:pStyle w:val="Prrafodelista"/>
              <w:numPr>
                <w:ilvl w:val="0"/>
                <w:numId w:val="1"/>
              </w:numPr>
              <w:spacing w:after="20" w:line="240" w:lineRule="auto"/>
              <w:jc w:val="center"/>
              <w:rPr>
                <w:rFonts w:ascii="Soberana Sans Light" w:eastAsia="Times New Roman" w:hAnsi="Soberana Sans Light" w:cs="Arial"/>
                <w:bCs/>
                <w:color w:val="000000"/>
                <w:sz w:val="18"/>
                <w:szCs w:val="18"/>
                <w:lang w:eastAsia="es-MX"/>
              </w:rPr>
            </w:pPr>
          </w:p>
        </w:tc>
        <w:tc>
          <w:tcPr>
            <w:tcW w:w="851" w:type="dxa"/>
            <w:shd w:val="clear" w:color="auto" w:fill="FFFFFF"/>
            <w:tcMar>
              <w:top w:w="0" w:type="dxa"/>
              <w:left w:w="72" w:type="dxa"/>
              <w:bottom w:w="0" w:type="dxa"/>
              <w:right w:w="72" w:type="dxa"/>
            </w:tcMar>
            <w:vAlign w:val="center"/>
          </w:tcPr>
          <w:p w14:paraId="6DED82F3" w14:textId="77777777" w:rsidR="0072714E" w:rsidRDefault="0072714E" w:rsidP="0072714E">
            <w:pPr>
              <w:spacing w:after="20" w:line="240" w:lineRule="auto"/>
              <w:jc w:val="center"/>
              <w:rPr>
                <w:rFonts w:ascii="Soberana Sans Light" w:eastAsia="Times New Roman" w:hAnsi="Soberana Sans Light" w:cs="Arial"/>
                <w:bCs/>
                <w:color w:val="000000"/>
                <w:sz w:val="18"/>
                <w:szCs w:val="18"/>
                <w:lang w:eastAsia="es-MX"/>
              </w:rPr>
            </w:pPr>
          </w:p>
        </w:tc>
        <w:tc>
          <w:tcPr>
            <w:tcW w:w="3010" w:type="dxa"/>
            <w:gridSpan w:val="2"/>
            <w:shd w:val="clear" w:color="auto" w:fill="FFFFFF"/>
            <w:tcMar>
              <w:top w:w="0" w:type="dxa"/>
              <w:left w:w="72" w:type="dxa"/>
              <w:bottom w:w="0" w:type="dxa"/>
              <w:right w:w="72" w:type="dxa"/>
            </w:tcMar>
          </w:tcPr>
          <w:p w14:paraId="4BC5A095" w14:textId="77777777" w:rsidR="0072714E" w:rsidRPr="00125487" w:rsidRDefault="0072714E" w:rsidP="0072714E">
            <w:pPr>
              <w:pStyle w:val="Prrafodelista"/>
              <w:numPr>
                <w:ilvl w:val="0"/>
                <w:numId w:val="127"/>
              </w:numPr>
              <w:autoSpaceDE w:val="0"/>
              <w:autoSpaceDN w:val="0"/>
              <w:adjustRightInd w:val="0"/>
              <w:spacing w:after="0" w:line="240" w:lineRule="auto"/>
              <w:ind w:left="354" w:hanging="284"/>
              <w:jc w:val="both"/>
              <w:rPr>
                <w:rFonts w:ascii="Arial" w:hAnsi="Arial" w:cs="Arial"/>
                <w:color w:val="2F2F2F"/>
                <w:sz w:val="18"/>
                <w:szCs w:val="18"/>
              </w:rPr>
            </w:pPr>
            <w:r w:rsidRPr="00125487">
              <w:rPr>
                <w:rFonts w:ascii="Arial" w:hAnsi="Arial" w:cs="Arial"/>
                <w:sz w:val="18"/>
                <w:szCs w:val="18"/>
              </w:rPr>
              <w:t>Plan de mitigación de riesgos y atención a contingencias acorde a cada una de las etapas del pozo</w:t>
            </w:r>
          </w:p>
        </w:tc>
        <w:tc>
          <w:tcPr>
            <w:tcW w:w="1137" w:type="dxa"/>
            <w:gridSpan w:val="2"/>
            <w:shd w:val="clear" w:color="auto" w:fill="FFFFFF"/>
            <w:vAlign w:val="center"/>
          </w:tcPr>
          <w:p w14:paraId="77AE5B27" w14:textId="77777777" w:rsidR="0072714E" w:rsidRPr="00916468" w:rsidRDefault="0072714E" w:rsidP="0072714E">
            <w:pPr>
              <w:spacing w:after="20" w:line="240" w:lineRule="auto"/>
              <w:jc w:val="center"/>
              <w:rPr>
                <w:rFonts w:ascii="Soberana Sans Light" w:eastAsia="Times New Roman" w:hAnsi="Soberana Sans Light" w:cs="Arial"/>
                <w:color w:val="000000"/>
                <w:sz w:val="18"/>
                <w:szCs w:val="18"/>
                <w:lang w:eastAsia="es-MX"/>
              </w:rPr>
            </w:pPr>
          </w:p>
        </w:tc>
        <w:tc>
          <w:tcPr>
            <w:tcW w:w="531" w:type="dxa"/>
            <w:shd w:val="clear" w:color="auto" w:fill="FFFFFF"/>
            <w:tcMar>
              <w:top w:w="0" w:type="dxa"/>
              <w:left w:w="72" w:type="dxa"/>
              <w:bottom w:w="0" w:type="dxa"/>
              <w:right w:w="72" w:type="dxa"/>
            </w:tcMar>
            <w:vAlign w:val="center"/>
          </w:tcPr>
          <w:p w14:paraId="76EBDE0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10" w:type="dxa"/>
          </w:tcPr>
          <w:p w14:paraId="51B0A980"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708" w:type="dxa"/>
            <w:shd w:val="clear" w:color="auto" w:fill="auto"/>
            <w:tcMar>
              <w:top w:w="0" w:type="dxa"/>
              <w:left w:w="72" w:type="dxa"/>
              <w:bottom w:w="0" w:type="dxa"/>
              <w:right w:w="72" w:type="dxa"/>
            </w:tcMar>
            <w:vAlign w:val="center"/>
          </w:tcPr>
          <w:p w14:paraId="016364F4"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981" w:type="dxa"/>
            <w:vAlign w:val="center"/>
          </w:tcPr>
          <w:p w14:paraId="5D2482C3"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c>
          <w:tcPr>
            <w:tcW w:w="1571" w:type="dxa"/>
            <w:gridSpan w:val="2"/>
            <w:vAlign w:val="center"/>
          </w:tcPr>
          <w:p w14:paraId="5CB94D6E" w14:textId="77777777" w:rsidR="0072714E" w:rsidRPr="00E34D05" w:rsidRDefault="0072714E" w:rsidP="0072714E">
            <w:pPr>
              <w:spacing w:after="20" w:line="240" w:lineRule="auto"/>
              <w:jc w:val="both"/>
              <w:rPr>
                <w:rFonts w:ascii="Soberana Sans Light" w:eastAsia="Times New Roman" w:hAnsi="Soberana Sans Light" w:cs="Arial"/>
                <w:color w:val="000000"/>
                <w:sz w:val="18"/>
                <w:szCs w:val="18"/>
                <w:lang w:eastAsia="es-MX"/>
              </w:rPr>
            </w:pPr>
          </w:p>
        </w:tc>
      </w:tr>
    </w:tbl>
    <w:p w14:paraId="6D9CC2EC" w14:textId="77777777" w:rsidR="004E4DA6" w:rsidRPr="004F0A0F" w:rsidRDefault="004E4DA6" w:rsidP="004E4DA6">
      <w:pPr>
        <w:spacing w:after="101" w:line="240" w:lineRule="auto"/>
        <w:ind w:firstLine="288"/>
        <w:jc w:val="both"/>
        <w:rPr>
          <w:rFonts w:ascii="Soberana Sans Light" w:eastAsia="Times New Roman" w:hAnsi="Soberana Sans Light" w:cs="Arial"/>
          <w:color w:val="2F2F2F"/>
          <w:sz w:val="18"/>
          <w:szCs w:val="18"/>
          <w:lang w:eastAsia="es-MX"/>
        </w:rPr>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4E4DA6" w:rsidRPr="004F0A0F" w14:paraId="2E9D74E0" w14:textId="77777777" w:rsidTr="0014305A">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31EEBB8A" w14:textId="77777777" w:rsidR="004E4DA6" w:rsidRPr="004F0A0F" w:rsidRDefault="004E4DA6" w:rsidP="0014305A">
            <w:pPr>
              <w:spacing w:after="0" w:line="240" w:lineRule="auto"/>
              <w:jc w:val="center"/>
              <w:rPr>
                <w:rFonts w:ascii="Soberana Sans Light" w:eastAsia="Times New Roman" w:hAnsi="Soberana Sans Light" w:cs="Arial"/>
                <w:b/>
                <w:bCs/>
                <w:color w:val="2F2F2F"/>
                <w:sz w:val="18"/>
                <w:szCs w:val="18"/>
                <w:lang w:eastAsia="es-MX"/>
              </w:rPr>
            </w:pPr>
            <w:r w:rsidRPr="004F0A0F">
              <w:rPr>
                <w:rFonts w:ascii="Soberana Sans Light" w:eastAsia="Times New Roman" w:hAnsi="Soberana Sans Light" w:cs="Arial"/>
                <w:b/>
                <w:bCs/>
                <w:color w:val="2F2F2F"/>
                <w:sz w:val="18"/>
                <w:szCs w:val="18"/>
                <w:lang w:eastAsia="es-MX"/>
              </w:rPr>
              <w:t>OBSERVACIONES GENERALES:</w:t>
            </w:r>
          </w:p>
        </w:tc>
      </w:tr>
      <w:tr w:rsidR="004E4DA6" w:rsidRPr="004F0A0F" w14:paraId="41603670" w14:textId="77777777" w:rsidTr="0014305A">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699983BF" w14:textId="77777777" w:rsidR="004E4DA6" w:rsidRPr="004F0A0F" w:rsidRDefault="004E4DA6" w:rsidP="0014305A">
            <w:pPr>
              <w:spacing w:after="101" w:line="240" w:lineRule="auto"/>
              <w:jc w:val="center"/>
              <w:rPr>
                <w:rFonts w:ascii="Soberana Sans Light" w:eastAsia="Times New Roman" w:hAnsi="Soberana Sans Light" w:cs="Arial"/>
                <w:b/>
                <w:color w:val="000000"/>
                <w:sz w:val="18"/>
                <w:szCs w:val="18"/>
                <w:lang w:eastAsia="es-MX"/>
              </w:rPr>
            </w:pPr>
            <w:r w:rsidRPr="004F0A0F">
              <w:rPr>
                <w:rFonts w:ascii="Soberana Sans Light" w:eastAsia="Times New Roman" w:hAnsi="Soberana Sans Light" w:cs="Arial"/>
                <w:b/>
                <w:color w:val="0070C0"/>
                <w:sz w:val="18"/>
                <w:szCs w:val="18"/>
                <w:lang w:eastAsia="es-MX"/>
              </w:rPr>
              <w:t>&lt;&lt; Describir o</w:t>
            </w:r>
            <w:r w:rsidR="001F30C3">
              <w:rPr>
                <w:rFonts w:ascii="Soberana Sans Light" w:eastAsia="Times New Roman" w:hAnsi="Soberana Sans Light" w:cs="Arial"/>
                <w:b/>
                <w:color w:val="0070C0"/>
                <w:sz w:val="18"/>
                <w:szCs w:val="18"/>
                <w:lang w:eastAsia="es-MX"/>
              </w:rPr>
              <w:t>bservaciones en caso de existir</w:t>
            </w:r>
            <w:r w:rsidRPr="004F0A0F">
              <w:rPr>
                <w:rFonts w:ascii="Soberana Sans Light" w:eastAsia="Times New Roman" w:hAnsi="Soberana Sans Light" w:cs="Arial"/>
                <w:b/>
                <w:color w:val="0070C0"/>
                <w:sz w:val="18"/>
                <w:szCs w:val="18"/>
                <w:lang w:eastAsia="es-MX"/>
              </w:rPr>
              <w:t>&gt;&gt;</w:t>
            </w:r>
            <w:r w:rsidRPr="004F0A0F">
              <w:rPr>
                <w:rFonts w:ascii="Soberana Sans Light" w:eastAsia="Times New Roman" w:hAnsi="Soberana Sans Light" w:cs="Arial"/>
                <w:b/>
                <w:color w:val="0070C0"/>
                <w:sz w:val="18"/>
                <w:szCs w:val="18"/>
                <w:lang w:eastAsia="es-MX"/>
              </w:rPr>
              <w:tab/>
            </w:r>
          </w:p>
        </w:tc>
      </w:tr>
    </w:tbl>
    <w:p w14:paraId="231550CA" w14:textId="77777777" w:rsidR="004E4DA6" w:rsidRPr="004F0A0F" w:rsidRDefault="004E4DA6" w:rsidP="004E4DA6">
      <w:pPr>
        <w:spacing w:after="40" w:line="240" w:lineRule="auto"/>
        <w:ind w:firstLine="288"/>
        <w:jc w:val="both"/>
        <w:rPr>
          <w:rFonts w:ascii="Soberana Sans Light" w:eastAsia="Times New Roman" w:hAnsi="Soberana Sans Light" w:cs="Arial"/>
          <w:color w:val="2F2F2F"/>
          <w:sz w:val="18"/>
          <w:szCs w:val="18"/>
          <w:lang w:eastAsia="es-MX"/>
        </w:rPr>
      </w:pPr>
    </w:p>
    <w:tbl>
      <w:tblPr>
        <w:tblW w:w="9918" w:type="dxa"/>
        <w:jc w:val="center"/>
        <w:tblLayout w:type="fixed"/>
        <w:tblLook w:val="04A0" w:firstRow="1" w:lastRow="0" w:firstColumn="1" w:lastColumn="0" w:noHBand="0" w:noVBand="1"/>
      </w:tblPr>
      <w:tblGrid>
        <w:gridCol w:w="4815"/>
        <w:gridCol w:w="5103"/>
      </w:tblGrid>
      <w:tr w:rsidR="004E4DA6" w:rsidRPr="004F0A0F" w14:paraId="5390A425" w14:textId="77777777" w:rsidTr="00AD5CCF">
        <w:trPr>
          <w:trHeight w:val="20"/>
          <w:jc w:val="center"/>
        </w:trPr>
        <w:tc>
          <w:tcPr>
            <w:tcW w:w="9918" w:type="dxa"/>
            <w:gridSpan w:val="2"/>
            <w:shd w:val="clear" w:color="auto" w:fill="D9D9D9" w:themeFill="background1" w:themeFillShade="D9"/>
          </w:tcPr>
          <w:p w14:paraId="03C910A8" w14:textId="77777777" w:rsidR="004E4DA6" w:rsidRPr="004F0A0F" w:rsidRDefault="004E4DA6" w:rsidP="0014305A">
            <w:pPr>
              <w:jc w:val="center"/>
              <w:rPr>
                <w:rFonts w:ascii="Soberana Sans Light" w:eastAsia="Times New Roman" w:hAnsi="Soberana Sans Light" w:cs="Arial"/>
                <w:b/>
                <w:bCs/>
                <w:color w:val="2F2F2F"/>
                <w:sz w:val="18"/>
                <w:szCs w:val="18"/>
                <w:lang w:eastAsia="es-MX"/>
              </w:rPr>
            </w:pPr>
            <w:r w:rsidRPr="004F0A0F">
              <w:rPr>
                <w:rFonts w:ascii="Soberana Sans Light" w:eastAsia="Times New Roman" w:hAnsi="Soberana Sans Light" w:cs="Arial"/>
                <w:b/>
                <w:bCs/>
                <w:color w:val="2F2F2F"/>
                <w:sz w:val="18"/>
                <w:szCs w:val="18"/>
                <w:lang w:eastAsia="es-MX"/>
              </w:rPr>
              <w:t xml:space="preserve">PERSONAL DEL TERCERO AUTORIZADO </w:t>
            </w:r>
            <w:r w:rsidRPr="004F0A0F">
              <w:rPr>
                <w:rFonts w:ascii="Soberana Sans Light" w:eastAsia="Times New Roman" w:hAnsi="Soberana Sans Light" w:cs="Arial"/>
                <w:b/>
                <w:bCs/>
                <w:color w:val="0070C0"/>
                <w:sz w:val="18"/>
                <w:szCs w:val="18"/>
                <w:lang w:eastAsia="es-MX"/>
              </w:rPr>
              <w:t>&lt;&lt;NOMBRE DEL TERCERO AUTORIZADO&gt;&gt;</w:t>
            </w:r>
          </w:p>
        </w:tc>
      </w:tr>
      <w:tr w:rsidR="004E4DA6" w:rsidRPr="004F0A0F" w14:paraId="7EBF0BD9" w14:textId="77777777" w:rsidTr="00AD5CCF">
        <w:trPr>
          <w:trHeight w:val="814"/>
          <w:jc w:val="center"/>
        </w:trPr>
        <w:tc>
          <w:tcPr>
            <w:tcW w:w="4815" w:type="dxa"/>
            <w:vAlign w:val="bottom"/>
          </w:tcPr>
          <w:p w14:paraId="6EF5F23C"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p>
          <w:p w14:paraId="6C5ADCFB"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r w:rsidRPr="004F0A0F">
              <w:rPr>
                <w:rFonts w:ascii="Soberana Sans Light" w:eastAsia="Times New Roman" w:hAnsi="Soberana Sans Light" w:cs="Arial"/>
                <w:b/>
                <w:bCs/>
                <w:color w:val="000000"/>
                <w:sz w:val="18"/>
                <w:szCs w:val="18"/>
                <w:lang w:eastAsia="es-MX"/>
              </w:rPr>
              <w:t>_______________________________</w:t>
            </w:r>
          </w:p>
          <w:p w14:paraId="74DC8CAE" w14:textId="77777777" w:rsidR="004E4DA6" w:rsidRPr="004F0A0F" w:rsidRDefault="004E4DA6" w:rsidP="0014305A">
            <w:pPr>
              <w:jc w:val="center"/>
              <w:rPr>
                <w:rFonts w:ascii="Soberana Sans Light" w:eastAsia="Times New Roman" w:hAnsi="Soberana Sans Light" w:cs="Arial"/>
                <w:color w:val="000000"/>
                <w:sz w:val="18"/>
                <w:szCs w:val="18"/>
                <w:lang w:eastAsia="es-MX"/>
              </w:rPr>
            </w:pPr>
            <w:r w:rsidRPr="004F0A0F">
              <w:rPr>
                <w:rFonts w:ascii="Soberana Sans Light" w:eastAsia="Times New Roman" w:hAnsi="Soberana Sans Light" w:cs="Arial"/>
                <w:b/>
                <w:bCs/>
                <w:color w:val="0070C0"/>
                <w:sz w:val="18"/>
                <w:szCs w:val="18"/>
                <w:lang w:eastAsia="es-MX"/>
              </w:rPr>
              <w:t>&lt;&lt;Nombre y firma del profesional técnico especializado en&gt;&gt;</w:t>
            </w:r>
          </w:p>
        </w:tc>
        <w:tc>
          <w:tcPr>
            <w:tcW w:w="5103" w:type="dxa"/>
            <w:vAlign w:val="bottom"/>
          </w:tcPr>
          <w:p w14:paraId="4C0DE705"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p>
          <w:p w14:paraId="4C6495BD"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r w:rsidRPr="004F0A0F">
              <w:rPr>
                <w:rFonts w:ascii="Soberana Sans Light" w:eastAsia="Times New Roman" w:hAnsi="Soberana Sans Light" w:cs="Arial"/>
                <w:b/>
                <w:bCs/>
                <w:color w:val="000000"/>
                <w:sz w:val="18"/>
                <w:szCs w:val="18"/>
                <w:lang w:eastAsia="es-MX"/>
              </w:rPr>
              <w:t>___________________________________</w:t>
            </w:r>
          </w:p>
          <w:p w14:paraId="49D15537" w14:textId="77777777" w:rsidR="004E4DA6" w:rsidRPr="004F0A0F" w:rsidRDefault="004E4DA6" w:rsidP="0014305A">
            <w:pPr>
              <w:jc w:val="center"/>
              <w:rPr>
                <w:rFonts w:ascii="Soberana Sans Light" w:eastAsia="Times New Roman" w:hAnsi="Soberana Sans Light" w:cs="Arial"/>
                <w:color w:val="000000"/>
                <w:sz w:val="18"/>
                <w:szCs w:val="18"/>
                <w:lang w:eastAsia="es-MX"/>
              </w:rPr>
            </w:pPr>
            <w:r w:rsidRPr="004F0A0F">
              <w:rPr>
                <w:rFonts w:ascii="Soberana Sans Light" w:eastAsia="Times New Roman" w:hAnsi="Soberana Sans Light" w:cs="Arial"/>
                <w:b/>
                <w:bCs/>
                <w:color w:val="0070C0"/>
                <w:sz w:val="18"/>
                <w:szCs w:val="18"/>
                <w:lang w:eastAsia="es-MX"/>
              </w:rPr>
              <w:t>&lt;&lt;Nombre y firma del profesional técnico especializado en&gt;&gt;</w:t>
            </w:r>
          </w:p>
        </w:tc>
      </w:tr>
      <w:tr w:rsidR="004E4DA6" w:rsidRPr="004F0A0F" w14:paraId="1D04B5D3" w14:textId="77777777" w:rsidTr="00AD5CCF">
        <w:trPr>
          <w:trHeight w:val="814"/>
          <w:jc w:val="center"/>
        </w:trPr>
        <w:tc>
          <w:tcPr>
            <w:tcW w:w="4815" w:type="dxa"/>
            <w:vAlign w:val="bottom"/>
          </w:tcPr>
          <w:p w14:paraId="0236811E"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p>
          <w:p w14:paraId="000403FD"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r w:rsidRPr="004F0A0F">
              <w:rPr>
                <w:rFonts w:ascii="Soberana Sans Light" w:eastAsia="Times New Roman" w:hAnsi="Soberana Sans Light" w:cs="Arial"/>
                <w:b/>
                <w:bCs/>
                <w:color w:val="000000"/>
                <w:sz w:val="18"/>
                <w:szCs w:val="18"/>
                <w:lang w:eastAsia="es-MX"/>
              </w:rPr>
              <w:t>________________________________</w:t>
            </w:r>
          </w:p>
          <w:p w14:paraId="3519BB35"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r w:rsidRPr="004F0A0F">
              <w:rPr>
                <w:rFonts w:ascii="Soberana Sans Light" w:eastAsia="Times New Roman" w:hAnsi="Soberana Sans Light" w:cs="Arial"/>
                <w:b/>
                <w:bCs/>
                <w:color w:val="0070C0"/>
                <w:sz w:val="18"/>
                <w:szCs w:val="18"/>
                <w:lang w:eastAsia="es-MX"/>
              </w:rPr>
              <w:t>&lt;&lt;Nombre y firma del profesional técnico especializado en&gt;&gt;</w:t>
            </w:r>
          </w:p>
        </w:tc>
        <w:tc>
          <w:tcPr>
            <w:tcW w:w="5103" w:type="dxa"/>
            <w:vAlign w:val="bottom"/>
          </w:tcPr>
          <w:p w14:paraId="372FB6DE"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p>
          <w:p w14:paraId="3C872ACE"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r w:rsidRPr="004F0A0F">
              <w:rPr>
                <w:rFonts w:ascii="Soberana Sans Light" w:eastAsia="Times New Roman" w:hAnsi="Soberana Sans Light" w:cs="Arial"/>
                <w:b/>
                <w:bCs/>
                <w:color w:val="000000"/>
                <w:sz w:val="18"/>
                <w:szCs w:val="18"/>
                <w:lang w:eastAsia="es-MX"/>
              </w:rPr>
              <w:t>___________________________________</w:t>
            </w:r>
          </w:p>
          <w:p w14:paraId="2881F79B" w14:textId="77777777" w:rsidR="004E4DA6" w:rsidRPr="004F0A0F" w:rsidRDefault="004E4DA6" w:rsidP="0014305A">
            <w:pPr>
              <w:jc w:val="center"/>
              <w:rPr>
                <w:rFonts w:ascii="Soberana Sans Light" w:eastAsia="Times New Roman" w:hAnsi="Soberana Sans Light" w:cs="Arial"/>
                <w:b/>
                <w:bCs/>
                <w:color w:val="000000"/>
                <w:sz w:val="18"/>
                <w:szCs w:val="18"/>
                <w:lang w:eastAsia="es-MX"/>
              </w:rPr>
            </w:pPr>
            <w:r w:rsidRPr="004F0A0F">
              <w:rPr>
                <w:rFonts w:ascii="Soberana Sans Light" w:eastAsia="Times New Roman" w:hAnsi="Soberana Sans Light" w:cs="Arial"/>
                <w:b/>
                <w:bCs/>
                <w:color w:val="0070C0"/>
                <w:sz w:val="18"/>
                <w:szCs w:val="18"/>
                <w:lang w:eastAsia="es-MX"/>
              </w:rPr>
              <w:t>&lt;&lt;Nombre y firma del profesional técnico especializado en&gt;&gt;</w:t>
            </w:r>
          </w:p>
        </w:tc>
      </w:tr>
      <w:tr w:rsidR="001F30C3" w:rsidRPr="004F0A0F" w14:paraId="5DEC70AA" w14:textId="77777777" w:rsidTr="00AD5CCF">
        <w:trPr>
          <w:trHeight w:val="265"/>
          <w:jc w:val="center"/>
        </w:trPr>
        <w:tc>
          <w:tcPr>
            <w:tcW w:w="9918" w:type="dxa"/>
            <w:gridSpan w:val="2"/>
            <w:vAlign w:val="bottom"/>
          </w:tcPr>
          <w:p w14:paraId="58C02230" w14:textId="77777777" w:rsidR="001F30C3" w:rsidRDefault="001F30C3" w:rsidP="001F30C3">
            <w:pPr>
              <w:rPr>
                <w:rFonts w:ascii="Soberana Sans Light" w:eastAsia="Times New Roman" w:hAnsi="Soberana Sans Light" w:cs="Arial"/>
                <w:b/>
                <w:bCs/>
                <w:color w:val="000000"/>
                <w:sz w:val="18"/>
                <w:szCs w:val="18"/>
                <w:lang w:eastAsia="es-MX"/>
              </w:rPr>
            </w:pPr>
            <w:r w:rsidRPr="009A7360">
              <w:rPr>
                <w:rFonts w:ascii="Soberana Sans Light" w:eastAsia="Times New Roman" w:hAnsi="Soberana Sans Light" w:cs="Arial"/>
                <w:b/>
                <w:bCs/>
                <w:color w:val="000000"/>
                <w:sz w:val="18"/>
                <w:szCs w:val="18"/>
                <w:lang w:eastAsia="es-MX"/>
              </w:rPr>
              <w:t>Nota:</w:t>
            </w:r>
            <w:r w:rsidRPr="009A7360">
              <w:rPr>
                <w:rFonts w:ascii="Soberana Sans Light" w:eastAsia="Times New Roman" w:hAnsi="Soberana Sans Light" w:cs="Arial"/>
                <w:bCs/>
                <w:color w:val="000000"/>
                <w:sz w:val="18"/>
                <w:szCs w:val="18"/>
                <w:lang w:eastAsia="es-MX"/>
              </w:rPr>
              <w:t xml:space="preserve"> A cada profesional técnico deberá de incluirse la especialidad.</w:t>
            </w:r>
          </w:p>
        </w:tc>
      </w:tr>
      <w:tr w:rsidR="001F30C3" w:rsidRPr="004F0A0F" w14:paraId="3067B3A8" w14:textId="77777777" w:rsidTr="00AD5CCF">
        <w:trPr>
          <w:trHeight w:val="814"/>
          <w:jc w:val="center"/>
        </w:trPr>
        <w:tc>
          <w:tcPr>
            <w:tcW w:w="9918" w:type="dxa"/>
            <w:gridSpan w:val="2"/>
            <w:vAlign w:val="bottom"/>
          </w:tcPr>
          <w:p w14:paraId="52AB12CE" w14:textId="77777777" w:rsidR="001F30C3" w:rsidRPr="004F0A0F" w:rsidRDefault="001F30C3" w:rsidP="001F30C3">
            <w:pPr>
              <w:jc w:val="center"/>
              <w:rPr>
                <w:rFonts w:ascii="Soberana Sans Light" w:eastAsia="Times New Roman" w:hAnsi="Soberana Sans Light" w:cs="Arial"/>
                <w:b/>
                <w:bCs/>
                <w:color w:val="000000"/>
                <w:sz w:val="18"/>
                <w:szCs w:val="18"/>
                <w:lang w:eastAsia="es-MX"/>
              </w:rPr>
            </w:pPr>
          </w:p>
          <w:p w14:paraId="07FD5C01" w14:textId="77777777" w:rsidR="001F30C3" w:rsidRPr="004F0A0F" w:rsidRDefault="001F30C3" w:rsidP="001F30C3">
            <w:pPr>
              <w:jc w:val="center"/>
              <w:rPr>
                <w:rFonts w:ascii="Soberana Sans Light" w:eastAsia="Times New Roman" w:hAnsi="Soberana Sans Light" w:cs="Arial"/>
                <w:b/>
                <w:bCs/>
                <w:color w:val="000000"/>
                <w:sz w:val="18"/>
                <w:szCs w:val="18"/>
                <w:lang w:eastAsia="es-MX"/>
              </w:rPr>
            </w:pPr>
            <w:r w:rsidRPr="004F0A0F">
              <w:rPr>
                <w:rFonts w:ascii="Soberana Sans Light" w:eastAsia="Times New Roman" w:hAnsi="Soberana Sans Light" w:cs="Arial"/>
                <w:b/>
                <w:bCs/>
                <w:color w:val="000000"/>
                <w:sz w:val="18"/>
                <w:szCs w:val="18"/>
                <w:lang w:eastAsia="es-MX"/>
              </w:rPr>
              <w:t>_________________________</w:t>
            </w:r>
          </w:p>
          <w:p w14:paraId="1DBF4CCF" w14:textId="77777777" w:rsidR="001F30C3" w:rsidRPr="00ED7706" w:rsidRDefault="001F30C3" w:rsidP="001F30C3">
            <w:pPr>
              <w:jc w:val="center"/>
              <w:rPr>
                <w:rFonts w:ascii="Soberana Sans Light" w:eastAsia="Times New Roman" w:hAnsi="Soberana Sans Light" w:cs="Arial"/>
                <w:b/>
                <w:bCs/>
                <w:color w:val="0070C0"/>
                <w:sz w:val="18"/>
                <w:szCs w:val="18"/>
                <w:lang w:eastAsia="es-MX"/>
              </w:rPr>
            </w:pPr>
            <w:r w:rsidRPr="004F0A0F">
              <w:rPr>
                <w:rFonts w:ascii="Soberana Sans Light" w:eastAsia="Times New Roman" w:hAnsi="Soberana Sans Light" w:cs="Arial"/>
                <w:b/>
                <w:bCs/>
                <w:color w:val="0070C0"/>
                <w:sz w:val="18"/>
                <w:szCs w:val="18"/>
                <w:lang w:eastAsia="es-MX"/>
              </w:rPr>
              <w:t>&lt;&lt;</w:t>
            </w:r>
            <w:r w:rsidRPr="00ED7706">
              <w:rPr>
                <w:rFonts w:ascii="Soberana Sans Light" w:eastAsia="Times New Roman" w:hAnsi="Soberana Sans Light" w:cs="Arial"/>
                <w:b/>
                <w:bCs/>
                <w:color w:val="0070C0"/>
                <w:sz w:val="18"/>
                <w:szCs w:val="18"/>
                <w:lang w:eastAsia="es-MX"/>
              </w:rPr>
              <w:t>Nombre y firma del Responsable Técnico</w:t>
            </w:r>
          </w:p>
          <w:p w14:paraId="4EF26EC0" w14:textId="77777777" w:rsidR="001F30C3" w:rsidRDefault="001F30C3" w:rsidP="001F30C3">
            <w:pPr>
              <w:jc w:val="center"/>
              <w:rPr>
                <w:rFonts w:ascii="Soberana Sans Light" w:eastAsia="Times New Roman" w:hAnsi="Soberana Sans Light" w:cs="Arial"/>
                <w:b/>
                <w:bCs/>
                <w:color w:val="0070C0"/>
                <w:sz w:val="18"/>
                <w:szCs w:val="18"/>
                <w:lang w:eastAsia="es-MX"/>
              </w:rPr>
            </w:pPr>
            <w:r w:rsidRPr="00ED7706">
              <w:rPr>
                <w:rFonts w:ascii="Soberana Sans Light" w:eastAsia="Times New Roman" w:hAnsi="Soberana Sans Light" w:cs="Arial"/>
                <w:b/>
                <w:bCs/>
                <w:color w:val="0070C0"/>
                <w:sz w:val="18"/>
                <w:szCs w:val="18"/>
                <w:lang w:eastAsia="es-MX"/>
              </w:rPr>
              <w:t xml:space="preserve"> Especialista en……</w:t>
            </w:r>
            <w:r w:rsidRPr="004F0A0F">
              <w:rPr>
                <w:rFonts w:ascii="Soberana Sans Light" w:eastAsia="Times New Roman" w:hAnsi="Soberana Sans Light" w:cs="Arial"/>
                <w:b/>
                <w:bCs/>
                <w:color w:val="0070C0"/>
                <w:sz w:val="18"/>
                <w:szCs w:val="18"/>
                <w:lang w:eastAsia="es-MX"/>
              </w:rPr>
              <w:t>&gt;&gt;</w:t>
            </w:r>
          </w:p>
          <w:p w14:paraId="458F9584" w14:textId="77777777" w:rsidR="001F30C3" w:rsidRPr="004F0A0F" w:rsidRDefault="001F30C3" w:rsidP="001F30C3">
            <w:pPr>
              <w:rPr>
                <w:rFonts w:ascii="Soberana Sans Light" w:eastAsia="Times New Roman" w:hAnsi="Soberana Sans Light" w:cs="Arial"/>
                <w:b/>
                <w:bCs/>
                <w:color w:val="000000"/>
                <w:sz w:val="18"/>
                <w:szCs w:val="18"/>
                <w:lang w:eastAsia="es-MX"/>
              </w:rPr>
            </w:pPr>
            <w:r w:rsidRPr="001F3487">
              <w:rPr>
                <w:rFonts w:ascii="Soberana Sans Light" w:eastAsia="Times New Roman" w:hAnsi="Soberana Sans Light" w:cs="Arial"/>
                <w:b/>
                <w:bCs/>
                <w:sz w:val="18"/>
                <w:szCs w:val="18"/>
                <w:lang w:eastAsia="es-MX"/>
              </w:rPr>
              <w:t>Nota</w:t>
            </w:r>
            <w:r w:rsidRPr="001F3487">
              <w:rPr>
                <w:rFonts w:ascii="Soberana Sans Light" w:eastAsia="Times New Roman" w:hAnsi="Soberana Sans Light" w:cs="Arial"/>
                <w:bCs/>
                <w:sz w:val="18"/>
                <w:szCs w:val="18"/>
                <w:lang w:eastAsia="es-MX"/>
              </w:rPr>
              <w:t>: En caso de que participe más de un responsable técnico en el acto de verificación, se deberá incluir su nombre y firma en la presente tabla.</w:t>
            </w:r>
          </w:p>
        </w:tc>
      </w:tr>
      <w:tr w:rsidR="001F30C3" w:rsidRPr="004F0A0F" w14:paraId="3B01CF59" w14:textId="77777777" w:rsidTr="00AD5CCF">
        <w:trPr>
          <w:trHeight w:val="289"/>
          <w:jc w:val="center"/>
        </w:trPr>
        <w:tc>
          <w:tcPr>
            <w:tcW w:w="9918" w:type="dxa"/>
            <w:gridSpan w:val="2"/>
            <w:shd w:val="clear" w:color="auto" w:fill="D9D9D9" w:themeFill="background1" w:themeFillShade="D9"/>
          </w:tcPr>
          <w:p w14:paraId="1564118B" w14:textId="07ED6915" w:rsidR="001F30C3" w:rsidRDefault="00F733AE" w:rsidP="00DB7C3C">
            <w:pPr>
              <w:spacing w:line="256" w:lineRule="auto"/>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sz w:val="18"/>
                <w:szCs w:val="18"/>
                <w:lang w:val="es-ES_tradnl" w:eastAsia="es-MX"/>
              </w:rPr>
              <w:t>PERSONAL DE</w:t>
            </w:r>
            <w:r w:rsidR="001F30C3">
              <w:rPr>
                <w:rFonts w:ascii="Soberana Sans Light" w:eastAsia="Times New Roman" w:hAnsi="Soberana Sans Light" w:cs="Arial"/>
                <w:b/>
                <w:color w:val="0070C0"/>
                <w:sz w:val="18"/>
                <w:szCs w:val="18"/>
                <w:lang w:val="es-ES_tradnl" w:eastAsia="es-MX"/>
              </w:rPr>
              <w:t>&lt;&lt;DENOMINACIÓN O RAZÓN SOCIAL DEL REGULADO</w:t>
            </w:r>
            <w:r w:rsidR="001F30C3">
              <w:rPr>
                <w:rFonts w:ascii="Soberana Sans Light" w:eastAsia="Times New Roman" w:hAnsi="Soberana Sans Light" w:cs="Arial"/>
                <w:b/>
                <w:bCs/>
                <w:color w:val="0070C0"/>
                <w:sz w:val="18"/>
                <w:szCs w:val="18"/>
                <w:lang w:eastAsia="es-MX"/>
              </w:rPr>
              <w:t>&gt;&gt;</w:t>
            </w:r>
          </w:p>
        </w:tc>
      </w:tr>
      <w:tr w:rsidR="001F30C3" w:rsidRPr="004F0A0F" w14:paraId="05B15A98" w14:textId="77777777" w:rsidTr="00AD5CCF">
        <w:trPr>
          <w:trHeight w:val="574"/>
          <w:jc w:val="center"/>
        </w:trPr>
        <w:tc>
          <w:tcPr>
            <w:tcW w:w="9918" w:type="dxa"/>
            <w:gridSpan w:val="2"/>
          </w:tcPr>
          <w:p w14:paraId="4F7C589B" w14:textId="77777777" w:rsidR="001F30C3" w:rsidRDefault="001F30C3" w:rsidP="001F30C3">
            <w:pPr>
              <w:jc w:val="center"/>
              <w:rPr>
                <w:rFonts w:ascii="Soberana Sans Light" w:eastAsia="Times New Roman" w:hAnsi="Soberana Sans Light" w:cs="Arial"/>
                <w:b/>
                <w:color w:val="0070C0"/>
                <w:sz w:val="18"/>
                <w:szCs w:val="18"/>
                <w:lang w:val="es-ES_tradnl" w:eastAsia="es-MX"/>
              </w:rPr>
            </w:pPr>
          </w:p>
          <w:p w14:paraId="706012E3" w14:textId="3335D1B4" w:rsidR="001F30C3" w:rsidRDefault="001F30C3" w:rsidP="001F30C3">
            <w:pPr>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0000"/>
                <w:sz w:val="18"/>
                <w:szCs w:val="18"/>
                <w:lang w:eastAsia="es-MX"/>
              </w:rPr>
              <w:t>_________________________________</w:t>
            </w:r>
          </w:p>
          <w:p w14:paraId="30C193D7" w14:textId="69BB6835" w:rsidR="001F30C3" w:rsidRDefault="001F30C3" w:rsidP="001F30C3">
            <w:pPr>
              <w:jc w:val="center"/>
              <w:rPr>
                <w:rFonts w:ascii="Soberana Sans Light" w:eastAsia="Times New Roman" w:hAnsi="Soberana Sans Light" w:cs="Arial"/>
                <w:bCs/>
                <w:color w:val="0070C0"/>
                <w:sz w:val="18"/>
                <w:szCs w:val="18"/>
                <w:lang w:eastAsia="es-MX"/>
              </w:rPr>
            </w:pPr>
            <w:r w:rsidRPr="00E1561D">
              <w:rPr>
                <w:rFonts w:ascii="Soberana Sans Light" w:eastAsia="Times New Roman" w:hAnsi="Soberana Sans Light" w:cs="Arial"/>
                <w:b/>
                <w:color w:val="0070C0"/>
                <w:sz w:val="18"/>
                <w:szCs w:val="18"/>
                <w:lang w:val="es-ES_tradnl" w:eastAsia="es-MX"/>
              </w:rPr>
              <w:lastRenderedPageBreak/>
              <w:t>&lt;&lt;C. Nombre</w:t>
            </w:r>
            <w:r w:rsidR="00F733AE">
              <w:rPr>
                <w:rFonts w:ascii="Soberana Sans Light" w:eastAsia="Times New Roman" w:hAnsi="Soberana Sans Light" w:cs="Arial"/>
                <w:b/>
                <w:color w:val="0070C0"/>
                <w:sz w:val="18"/>
                <w:szCs w:val="18"/>
                <w:lang w:val="es-ES_tradnl" w:eastAsia="es-MX"/>
              </w:rPr>
              <w:t>, cargo y firma</w:t>
            </w:r>
            <w:r w:rsidRPr="00E1561D">
              <w:rPr>
                <w:rFonts w:ascii="Soberana Sans Light" w:eastAsia="Times New Roman" w:hAnsi="Soberana Sans Light" w:cs="Arial"/>
                <w:b/>
                <w:color w:val="0070C0"/>
                <w:sz w:val="18"/>
                <w:szCs w:val="18"/>
                <w:lang w:val="es-ES_tradnl" w:eastAsia="es-MX"/>
              </w:rPr>
              <w:t xml:space="preserve"> del personal</w:t>
            </w:r>
            <w:r w:rsidRPr="001577E9">
              <w:rPr>
                <w:rFonts w:ascii="Soberana Sans Light" w:eastAsia="Times New Roman" w:hAnsi="Soberana Sans Light" w:cs="Arial"/>
                <w:b/>
                <w:color w:val="0070C0"/>
                <w:sz w:val="18"/>
                <w:szCs w:val="18"/>
                <w:lang w:val="es-ES_tradnl" w:eastAsia="es-MX"/>
              </w:rPr>
              <w:t xml:space="preserve"> </w:t>
            </w:r>
            <w:r w:rsidRPr="00E1561D">
              <w:rPr>
                <w:rFonts w:ascii="Soberana Sans Light" w:eastAsia="Times New Roman" w:hAnsi="Soberana Sans Light" w:cs="Arial"/>
                <w:b/>
                <w:color w:val="0070C0"/>
                <w:sz w:val="18"/>
                <w:szCs w:val="18"/>
                <w:lang w:val="es-ES_tradnl" w:eastAsia="es-MX"/>
              </w:rPr>
              <w:t>del Regulado que atiende la presente verificación&gt;&gt;</w:t>
            </w:r>
          </w:p>
          <w:p w14:paraId="0D515EDF" w14:textId="77777777" w:rsidR="001F30C3" w:rsidRDefault="001F30C3" w:rsidP="00DB7C3C">
            <w:pPr>
              <w:jc w:val="both"/>
              <w:rPr>
                <w:rFonts w:ascii="Soberana Sans Light" w:eastAsia="Times New Roman" w:hAnsi="Soberana Sans Light" w:cs="Arial"/>
                <w:bCs/>
                <w:color w:val="2F2F2F"/>
                <w:sz w:val="18"/>
                <w:szCs w:val="18"/>
                <w:lang w:eastAsia="es-MX"/>
              </w:rPr>
            </w:pPr>
          </w:p>
        </w:tc>
      </w:tr>
    </w:tbl>
    <w:p w14:paraId="7FED3AED" w14:textId="77777777" w:rsidR="004E4DA6" w:rsidRDefault="004E4DA6" w:rsidP="004E4DA6">
      <w:pPr>
        <w:rPr>
          <w:rFonts w:ascii="Soberana Sans Light" w:hAnsi="Soberana Sans Light"/>
          <w:sz w:val="18"/>
          <w:szCs w:val="18"/>
        </w:rPr>
      </w:pPr>
    </w:p>
    <w:sectPr w:rsidR="004E4DA6" w:rsidSect="00425ED2">
      <w:headerReference w:type="even" r:id="rId8"/>
      <w:headerReference w:type="default" r:id="rId9"/>
      <w:footerReference w:type="default" r:id="rId10"/>
      <w:headerReference w:type="first" r:id="rId11"/>
      <w:pgSz w:w="12240" w:h="15840"/>
      <w:pgMar w:top="1134" w:right="1185"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F0702" w14:textId="77777777" w:rsidR="001C7B41" w:rsidRDefault="001C7B41" w:rsidP="00445A6B">
      <w:pPr>
        <w:spacing w:after="0" w:line="240" w:lineRule="auto"/>
      </w:pPr>
      <w:r>
        <w:separator/>
      </w:r>
    </w:p>
  </w:endnote>
  <w:endnote w:type="continuationSeparator" w:id="0">
    <w:p w14:paraId="2EB72636" w14:textId="77777777" w:rsidR="001C7B41" w:rsidRDefault="001C7B41"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berana Sans Light" w:hAnsi="Soberana Sans Light"/>
        <w:sz w:val="16"/>
        <w:szCs w:val="16"/>
      </w:rPr>
      <w:id w:val="-1989538666"/>
      <w:docPartObj>
        <w:docPartGallery w:val="Page Numbers (Bottom of Page)"/>
        <w:docPartUnique/>
      </w:docPartObj>
    </w:sdtPr>
    <w:sdtEndPr/>
    <w:sdtContent>
      <w:sdt>
        <w:sdtPr>
          <w:rPr>
            <w:rFonts w:ascii="Soberana Sans Light" w:hAnsi="Soberana Sans Light"/>
            <w:sz w:val="16"/>
            <w:szCs w:val="16"/>
          </w:rPr>
          <w:id w:val="-1769616900"/>
          <w:docPartObj>
            <w:docPartGallery w:val="Page Numbers (Top of Page)"/>
            <w:docPartUnique/>
          </w:docPartObj>
        </w:sdtPr>
        <w:sdtEndPr/>
        <w:sdtContent>
          <w:p w14:paraId="425AB9F8" w14:textId="24424F6F" w:rsidR="00602F0F" w:rsidRPr="00AD5CCF" w:rsidRDefault="00602F0F">
            <w:pPr>
              <w:pStyle w:val="Piedepgina"/>
              <w:jc w:val="right"/>
              <w:rPr>
                <w:rFonts w:ascii="Soberana Sans Light" w:hAnsi="Soberana Sans Light"/>
                <w:sz w:val="16"/>
                <w:szCs w:val="16"/>
              </w:rPr>
            </w:pPr>
            <w:r w:rsidRPr="00AD5CCF">
              <w:rPr>
                <w:rFonts w:ascii="Soberana Sans Light" w:hAnsi="Soberana Sans Light"/>
                <w:sz w:val="16"/>
                <w:szCs w:val="16"/>
                <w:lang w:val="es-ES"/>
              </w:rPr>
              <w:t xml:space="preserve">Página </w:t>
            </w:r>
            <w:r w:rsidRPr="00AD5CCF">
              <w:rPr>
                <w:rFonts w:ascii="Soberana Sans Light" w:hAnsi="Soberana Sans Light"/>
                <w:bCs/>
                <w:sz w:val="16"/>
                <w:szCs w:val="16"/>
              </w:rPr>
              <w:fldChar w:fldCharType="begin"/>
            </w:r>
            <w:r w:rsidRPr="00AD5CCF">
              <w:rPr>
                <w:rFonts w:ascii="Soberana Sans Light" w:hAnsi="Soberana Sans Light"/>
                <w:bCs/>
                <w:sz w:val="16"/>
                <w:szCs w:val="16"/>
              </w:rPr>
              <w:instrText>PAGE</w:instrText>
            </w:r>
            <w:r w:rsidRPr="00AD5CCF">
              <w:rPr>
                <w:rFonts w:ascii="Soberana Sans Light" w:hAnsi="Soberana Sans Light"/>
                <w:bCs/>
                <w:sz w:val="16"/>
                <w:szCs w:val="16"/>
              </w:rPr>
              <w:fldChar w:fldCharType="separate"/>
            </w:r>
            <w:r w:rsidR="002D796D">
              <w:rPr>
                <w:rFonts w:ascii="Soberana Sans Light" w:hAnsi="Soberana Sans Light"/>
                <w:bCs/>
                <w:noProof/>
                <w:sz w:val="16"/>
                <w:szCs w:val="16"/>
              </w:rPr>
              <w:t>19</w:t>
            </w:r>
            <w:r w:rsidRPr="00AD5CCF">
              <w:rPr>
                <w:rFonts w:ascii="Soberana Sans Light" w:hAnsi="Soberana Sans Light"/>
                <w:bCs/>
                <w:sz w:val="16"/>
                <w:szCs w:val="16"/>
              </w:rPr>
              <w:fldChar w:fldCharType="end"/>
            </w:r>
            <w:r w:rsidRPr="00AD5CCF">
              <w:rPr>
                <w:rFonts w:ascii="Soberana Sans Light" w:hAnsi="Soberana Sans Light"/>
                <w:sz w:val="16"/>
                <w:szCs w:val="16"/>
                <w:lang w:val="es-ES"/>
              </w:rPr>
              <w:t xml:space="preserve"> de </w:t>
            </w:r>
            <w:r w:rsidRPr="00AD5CCF">
              <w:rPr>
                <w:rFonts w:ascii="Soberana Sans Light" w:hAnsi="Soberana Sans Light"/>
                <w:bCs/>
                <w:sz w:val="16"/>
                <w:szCs w:val="16"/>
              </w:rPr>
              <w:fldChar w:fldCharType="begin"/>
            </w:r>
            <w:r w:rsidRPr="00AD5CCF">
              <w:rPr>
                <w:rFonts w:ascii="Soberana Sans Light" w:hAnsi="Soberana Sans Light"/>
                <w:bCs/>
                <w:sz w:val="16"/>
                <w:szCs w:val="16"/>
              </w:rPr>
              <w:instrText>NUMPAGES</w:instrText>
            </w:r>
            <w:r w:rsidRPr="00AD5CCF">
              <w:rPr>
                <w:rFonts w:ascii="Soberana Sans Light" w:hAnsi="Soberana Sans Light"/>
                <w:bCs/>
                <w:sz w:val="16"/>
                <w:szCs w:val="16"/>
              </w:rPr>
              <w:fldChar w:fldCharType="separate"/>
            </w:r>
            <w:r w:rsidR="002D796D">
              <w:rPr>
                <w:rFonts w:ascii="Soberana Sans Light" w:hAnsi="Soberana Sans Light"/>
                <w:bCs/>
                <w:noProof/>
                <w:sz w:val="16"/>
                <w:szCs w:val="16"/>
              </w:rPr>
              <w:t>45</w:t>
            </w:r>
            <w:r w:rsidRPr="00AD5CCF">
              <w:rPr>
                <w:rFonts w:ascii="Soberana Sans Light" w:hAnsi="Soberana Sans Light"/>
                <w:bCs/>
                <w:sz w:val="16"/>
                <w:szCs w:val="16"/>
              </w:rPr>
              <w:fldChar w:fldCharType="end"/>
            </w:r>
          </w:p>
        </w:sdtContent>
      </w:sdt>
    </w:sdtContent>
  </w:sdt>
  <w:p w14:paraId="67AA3622" w14:textId="29D059AB" w:rsidR="00F345F1" w:rsidRDefault="00F345F1" w:rsidP="00F345F1">
    <w:pPr>
      <w:pStyle w:val="Piedepgina"/>
      <w:rPr>
        <w:sz w:val="18"/>
      </w:rPr>
    </w:pPr>
    <w:r>
      <w:rPr>
        <w:sz w:val="18"/>
      </w:rPr>
      <w:t>FD-AUEEN02</w:t>
    </w:r>
    <w:r>
      <w:rPr>
        <w:sz w:val="18"/>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189C1" w14:textId="77777777" w:rsidR="001C7B41" w:rsidRDefault="001C7B41" w:rsidP="00445A6B">
      <w:pPr>
        <w:spacing w:after="0" w:line="240" w:lineRule="auto"/>
      </w:pPr>
      <w:r>
        <w:separator/>
      </w:r>
    </w:p>
  </w:footnote>
  <w:footnote w:type="continuationSeparator" w:id="0">
    <w:p w14:paraId="60B48B8E" w14:textId="77777777" w:rsidR="001C7B41" w:rsidRDefault="001C7B41"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A769" w14:textId="77777777" w:rsidR="00602F0F" w:rsidRDefault="001C7B41">
    <w:pPr>
      <w:pStyle w:val="Encabezado"/>
    </w:pPr>
    <w:r>
      <w:rPr>
        <w:noProof/>
      </w:rPr>
      <w:pict w14:anchorId="1A7FA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95824" o:spid="_x0000_s2053" type="#_x0000_t136" style="position:absolute;margin-left:0;margin-top:0;width:508.7pt;height:190.75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604"/>
      <w:gridCol w:w="3012"/>
      <w:gridCol w:w="3307"/>
    </w:tblGrid>
    <w:tr w:rsidR="00602F0F" w:rsidRPr="00AD5CCF" w14:paraId="7BAE5F7D" w14:textId="77777777" w:rsidTr="00AD5CCF">
      <w:trPr>
        <w:jc w:val="center"/>
      </w:trPr>
      <w:tc>
        <w:tcPr>
          <w:tcW w:w="3501" w:type="dxa"/>
          <w:tcBorders>
            <w:top w:val="nil"/>
            <w:left w:val="nil"/>
            <w:bottom w:val="single" w:sz="18" w:space="0" w:color="7B7B7B"/>
            <w:right w:val="nil"/>
          </w:tcBorders>
        </w:tcPr>
        <w:p w14:paraId="72BC4E7E" w14:textId="77777777" w:rsidR="00602F0F" w:rsidRPr="00AD5CCF" w:rsidRDefault="00602F0F" w:rsidP="003A23E5">
          <w:pPr>
            <w:jc w:val="center"/>
            <w:rPr>
              <w:rFonts w:ascii="Soberana Sans Light" w:eastAsiaTheme="minorEastAsia" w:hAnsi="Soberana Sans Light" w:cs="Arial"/>
              <w:b/>
              <w:color w:val="0070C0"/>
              <w:sz w:val="18"/>
              <w:szCs w:val="18"/>
            </w:rPr>
          </w:pPr>
          <w:r w:rsidRPr="00AD5CCF">
            <w:rPr>
              <w:rFonts w:ascii="Soberana Sans Light" w:eastAsiaTheme="minorEastAsia" w:hAnsi="Soberana Sans Light" w:cs="Arial"/>
              <w:b/>
              <w:color w:val="0070C0"/>
              <w:sz w:val="18"/>
              <w:szCs w:val="18"/>
            </w:rPr>
            <w:t xml:space="preserve">[Logotipo de la empresa] </w:t>
          </w:r>
        </w:p>
      </w:tc>
      <w:tc>
        <w:tcPr>
          <w:tcW w:w="2926" w:type="dxa"/>
          <w:tcBorders>
            <w:top w:val="nil"/>
            <w:left w:val="nil"/>
            <w:bottom w:val="single" w:sz="18" w:space="0" w:color="7B7B7B"/>
            <w:right w:val="nil"/>
          </w:tcBorders>
        </w:tcPr>
        <w:p w14:paraId="3D1C210C" w14:textId="77777777" w:rsidR="00602F0F" w:rsidRPr="00AD5CCF" w:rsidRDefault="00602F0F" w:rsidP="003A23E5">
          <w:pPr>
            <w:jc w:val="center"/>
            <w:rPr>
              <w:rFonts w:ascii="Soberana Sans Light" w:eastAsiaTheme="minorEastAsia" w:hAnsi="Soberana Sans Light" w:cs="Arial"/>
              <w:b/>
              <w:color w:val="0070C0"/>
              <w:sz w:val="18"/>
              <w:szCs w:val="18"/>
            </w:rPr>
          </w:pPr>
        </w:p>
      </w:tc>
      <w:tc>
        <w:tcPr>
          <w:tcW w:w="3212" w:type="dxa"/>
          <w:tcBorders>
            <w:top w:val="nil"/>
            <w:left w:val="nil"/>
            <w:bottom w:val="single" w:sz="18" w:space="0" w:color="7B7B7B"/>
            <w:right w:val="nil"/>
          </w:tcBorders>
        </w:tcPr>
        <w:p w14:paraId="7B2CAB23" w14:textId="77777777" w:rsidR="00602F0F" w:rsidRPr="00AD5CCF" w:rsidRDefault="00602F0F" w:rsidP="003A23E5">
          <w:pPr>
            <w:jc w:val="center"/>
            <w:rPr>
              <w:rFonts w:ascii="Soberana Sans Light" w:eastAsiaTheme="minorEastAsia" w:hAnsi="Soberana Sans Light" w:cs="Arial"/>
              <w:b/>
              <w:color w:val="0070C0"/>
              <w:sz w:val="18"/>
              <w:szCs w:val="18"/>
            </w:rPr>
          </w:pPr>
          <w:r w:rsidRPr="00AD5CCF">
            <w:rPr>
              <w:rFonts w:ascii="Soberana Sans Light" w:eastAsiaTheme="minorEastAsia" w:hAnsi="Soberana Sans Light" w:cs="Arial"/>
              <w:b/>
              <w:color w:val="0070C0"/>
              <w:sz w:val="18"/>
              <w:szCs w:val="18"/>
            </w:rPr>
            <w:t>[Nombre de la empresa]</w:t>
          </w:r>
        </w:p>
      </w:tc>
    </w:tr>
  </w:tbl>
  <w:p w14:paraId="6B922F53" w14:textId="77777777" w:rsidR="00602F0F" w:rsidRDefault="00602F0F" w:rsidP="00CF1B8B">
    <w:pPr>
      <w:pStyle w:val="Encabezado"/>
      <w:jc w:val="right"/>
    </w:pPr>
    <w:bookmarkStart w:id="2" w:name="_Hlk496358849"/>
    <w:r>
      <w:t>Clave del documento:</w:t>
    </w:r>
  </w:p>
  <w:tbl>
    <w:tblPr>
      <w:tblW w:w="9923" w:type="dxa"/>
      <w:jc w:val="center"/>
      <w:tblLook w:val="04A0" w:firstRow="1" w:lastRow="0" w:firstColumn="1" w:lastColumn="0" w:noHBand="0" w:noVBand="1"/>
    </w:tblPr>
    <w:tblGrid>
      <w:gridCol w:w="9923"/>
    </w:tblGrid>
    <w:tr w:rsidR="00602F0F" w14:paraId="2BEB1D65" w14:textId="77777777" w:rsidTr="00AD5CCF">
      <w:trPr>
        <w:jc w:val="center"/>
      </w:trPr>
      <w:tc>
        <w:tcPr>
          <w:tcW w:w="9913" w:type="dxa"/>
          <w:shd w:val="clear" w:color="auto" w:fill="D9D9D9" w:themeFill="background1" w:themeFillShade="D9"/>
        </w:tcPr>
        <w:p w14:paraId="622E792A" w14:textId="13037E9C" w:rsidR="00602F0F" w:rsidRDefault="00602F0F" w:rsidP="003A23E5">
          <w:pPr>
            <w:pStyle w:val="Encabezado"/>
            <w:jc w:val="right"/>
          </w:pPr>
          <w:r>
            <w:rPr>
              <w:rFonts w:ascii="Soberana Sans Light" w:eastAsia="Times New Roman" w:hAnsi="Soberana Sans Light" w:cs="Arial"/>
              <w:b/>
              <w:bCs/>
              <w:color w:val="0070C0"/>
              <w:sz w:val="18"/>
              <w:szCs w:val="18"/>
              <w:lang w:eastAsia="es-MX"/>
            </w:rPr>
            <w:t xml:space="preserve">Número de Registro del Tercero Autorizado </w:t>
          </w:r>
          <w:r w:rsidRPr="0083674F">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Tipo de documento:</w:t>
          </w:r>
          <w:r w:rsidRPr="0063574A">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Lista</w:t>
          </w:r>
          <w:r w:rsidRPr="0063574A">
            <w:rPr>
              <w:rFonts w:ascii="Soberana Sans Light" w:eastAsia="Times New Roman" w:hAnsi="Soberana Sans Light" w:cs="Arial"/>
              <w:b/>
              <w:bCs/>
              <w:color w:val="0070C0"/>
              <w:sz w:val="18"/>
              <w:szCs w:val="18"/>
              <w:lang w:eastAsia="es-MX"/>
            </w:rPr>
            <w:t xml:space="preserve"> de verificación: </w:t>
          </w:r>
          <w:r>
            <w:rPr>
              <w:rFonts w:ascii="Soberana Sans Light" w:eastAsia="Times New Roman" w:hAnsi="Soberana Sans Light" w:cs="Arial"/>
              <w:b/>
              <w:bCs/>
              <w:color w:val="0070C0"/>
              <w:sz w:val="18"/>
              <w:szCs w:val="18"/>
              <w:lang w:eastAsia="es-MX"/>
            </w:rPr>
            <w:t>L</w:t>
          </w:r>
          <w:r w:rsidRPr="0063574A">
            <w:rPr>
              <w:rFonts w:ascii="Soberana Sans Light" w:eastAsia="Times New Roman" w:hAnsi="Soberana Sans Light" w:cs="Arial"/>
              <w:b/>
              <w:bCs/>
              <w:color w:val="0070C0"/>
              <w:sz w:val="18"/>
              <w:szCs w:val="18"/>
              <w:lang w:eastAsia="es-MX"/>
            </w:rPr>
            <w:t>V</w:t>
          </w:r>
          <w:r>
            <w:rPr>
              <w:rFonts w:ascii="Soberana Sans Light" w:eastAsia="Times New Roman" w:hAnsi="Soberana Sans Light" w:cs="Arial"/>
              <w:b/>
              <w:bCs/>
              <w:color w:val="0070C0"/>
              <w:sz w:val="18"/>
              <w:szCs w:val="18"/>
              <w:lang w:eastAsia="es-MX"/>
            </w:rPr>
            <w:t xml:space="preserve">/ </w:t>
          </w:r>
          <w:r w:rsidRPr="0083674F">
            <w:rPr>
              <w:rFonts w:ascii="Soberana Sans Light" w:eastAsia="Times New Roman" w:hAnsi="Soberana Sans Light" w:cs="Arial"/>
              <w:b/>
              <w:bCs/>
              <w:color w:val="0070C0"/>
              <w:sz w:val="18"/>
              <w:szCs w:val="18"/>
              <w:lang w:eastAsia="es-MX"/>
            </w:rPr>
            <w:t>Número consecutivo</w:t>
          </w:r>
          <w:r>
            <w:rPr>
              <w:rFonts w:ascii="Soberana Sans Light" w:eastAsia="Times New Roman" w:hAnsi="Soberana Sans Light" w:cs="Arial"/>
              <w:b/>
              <w:bCs/>
              <w:color w:val="0070C0"/>
              <w:sz w:val="18"/>
              <w:szCs w:val="18"/>
              <w:lang w:eastAsia="es-MX"/>
            </w:rPr>
            <w:t xml:space="preserve"> del tipo de documento que emiten /</w:t>
          </w:r>
          <w:r w:rsidRPr="0083674F">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código de formato conforme a su sistema de calidad</w:t>
          </w:r>
        </w:p>
      </w:tc>
    </w:tr>
    <w:bookmarkEnd w:id="2"/>
  </w:tbl>
  <w:p w14:paraId="75D37D10" w14:textId="77777777" w:rsidR="00602F0F" w:rsidRPr="005461B7" w:rsidRDefault="00602F0F" w:rsidP="00CF1B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0828" w14:textId="77777777" w:rsidR="00602F0F" w:rsidRDefault="001C7B41">
    <w:pPr>
      <w:pStyle w:val="Encabezado"/>
    </w:pPr>
    <w:r>
      <w:rPr>
        <w:noProof/>
      </w:rPr>
      <w:pict w14:anchorId="2D74D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95823" o:spid="_x0000_s2052" type="#_x0000_t136" style="position:absolute;margin-left:0;margin-top:0;width:508.7pt;height:190.75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0FF"/>
    <w:multiLevelType w:val="hybridMultilevel"/>
    <w:tmpl w:val="EA4629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54EE5"/>
    <w:multiLevelType w:val="hybridMultilevel"/>
    <w:tmpl w:val="B94650D2"/>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017D4BFB"/>
    <w:multiLevelType w:val="hybridMultilevel"/>
    <w:tmpl w:val="958CC7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E2339E"/>
    <w:multiLevelType w:val="hybridMultilevel"/>
    <w:tmpl w:val="DC228AEA"/>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 w15:restartNumberingAfterBreak="0">
    <w:nsid w:val="04277D29"/>
    <w:multiLevelType w:val="hybridMultilevel"/>
    <w:tmpl w:val="744E74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B12210"/>
    <w:multiLevelType w:val="hybridMultilevel"/>
    <w:tmpl w:val="E8E65B2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6" w15:restartNumberingAfterBreak="0">
    <w:nsid w:val="04FC626D"/>
    <w:multiLevelType w:val="hybridMultilevel"/>
    <w:tmpl w:val="6E9261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D14311"/>
    <w:multiLevelType w:val="hybridMultilevel"/>
    <w:tmpl w:val="65DC39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B0671A"/>
    <w:multiLevelType w:val="hybridMultilevel"/>
    <w:tmpl w:val="470E700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0A214315"/>
    <w:multiLevelType w:val="hybridMultilevel"/>
    <w:tmpl w:val="65D2806E"/>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0" w15:restartNumberingAfterBreak="0">
    <w:nsid w:val="0BE3286B"/>
    <w:multiLevelType w:val="hybridMultilevel"/>
    <w:tmpl w:val="842AA2D2"/>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1" w15:restartNumberingAfterBreak="0">
    <w:nsid w:val="0D873591"/>
    <w:multiLevelType w:val="hybridMultilevel"/>
    <w:tmpl w:val="4EC07160"/>
    <w:lvl w:ilvl="0" w:tplc="080A0013">
      <w:start w:val="1"/>
      <w:numFmt w:val="upperRoman"/>
      <w:lvlText w:val="%1."/>
      <w:lvlJc w:val="righ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2" w15:restartNumberingAfterBreak="0">
    <w:nsid w:val="0EB2638D"/>
    <w:multiLevelType w:val="hybridMultilevel"/>
    <w:tmpl w:val="F6C0C36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A42026"/>
    <w:multiLevelType w:val="hybridMultilevel"/>
    <w:tmpl w:val="15F0FDA2"/>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4" w15:restartNumberingAfterBreak="0">
    <w:nsid w:val="11161E2C"/>
    <w:multiLevelType w:val="hybridMultilevel"/>
    <w:tmpl w:val="788E5A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FD5379"/>
    <w:multiLevelType w:val="hybridMultilevel"/>
    <w:tmpl w:val="22ACADA0"/>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6" w15:restartNumberingAfterBreak="0">
    <w:nsid w:val="13542258"/>
    <w:multiLevelType w:val="hybridMultilevel"/>
    <w:tmpl w:val="9CE69986"/>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7" w15:restartNumberingAfterBreak="0">
    <w:nsid w:val="14430EB3"/>
    <w:multiLevelType w:val="hybridMultilevel"/>
    <w:tmpl w:val="1ABE3B16"/>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8" w15:restartNumberingAfterBreak="0">
    <w:nsid w:val="1508035B"/>
    <w:multiLevelType w:val="hybridMultilevel"/>
    <w:tmpl w:val="86840D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DD62EE"/>
    <w:multiLevelType w:val="hybridMultilevel"/>
    <w:tmpl w:val="CB76EB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62C3A8B"/>
    <w:multiLevelType w:val="hybridMultilevel"/>
    <w:tmpl w:val="50985DA0"/>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1" w15:restartNumberingAfterBreak="0">
    <w:nsid w:val="17B52F3D"/>
    <w:multiLevelType w:val="hybridMultilevel"/>
    <w:tmpl w:val="EE3E7C9E"/>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2" w15:restartNumberingAfterBreak="0">
    <w:nsid w:val="1915709E"/>
    <w:multiLevelType w:val="hybridMultilevel"/>
    <w:tmpl w:val="68AC2D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AB2516F"/>
    <w:multiLevelType w:val="hybridMultilevel"/>
    <w:tmpl w:val="A6106010"/>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4" w15:restartNumberingAfterBreak="0">
    <w:nsid w:val="1AC5355D"/>
    <w:multiLevelType w:val="hybridMultilevel"/>
    <w:tmpl w:val="003E964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5" w15:restartNumberingAfterBreak="0">
    <w:nsid w:val="1AE171C7"/>
    <w:multiLevelType w:val="hybridMultilevel"/>
    <w:tmpl w:val="670A4A9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CCA257D"/>
    <w:multiLevelType w:val="hybridMultilevel"/>
    <w:tmpl w:val="8AEAC48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E1075B5"/>
    <w:multiLevelType w:val="hybridMultilevel"/>
    <w:tmpl w:val="05284A68"/>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8" w15:restartNumberingAfterBreak="0">
    <w:nsid w:val="20911DE8"/>
    <w:multiLevelType w:val="hybridMultilevel"/>
    <w:tmpl w:val="09F08E06"/>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9" w15:restartNumberingAfterBreak="0">
    <w:nsid w:val="20965185"/>
    <w:multiLevelType w:val="hybridMultilevel"/>
    <w:tmpl w:val="34D671D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227B0BB7"/>
    <w:multiLevelType w:val="hybridMultilevel"/>
    <w:tmpl w:val="4596E09A"/>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1" w15:restartNumberingAfterBreak="0">
    <w:nsid w:val="24C55443"/>
    <w:multiLevelType w:val="hybridMultilevel"/>
    <w:tmpl w:val="BA48F1E0"/>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2" w15:restartNumberingAfterBreak="0">
    <w:nsid w:val="251B3C08"/>
    <w:multiLevelType w:val="hybridMultilevel"/>
    <w:tmpl w:val="5944E6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54F7126"/>
    <w:multiLevelType w:val="hybridMultilevel"/>
    <w:tmpl w:val="36DA9D86"/>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4" w15:restartNumberingAfterBreak="0">
    <w:nsid w:val="26DA3C34"/>
    <w:multiLevelType w:val="hybridMultilevel"/>
    <w:tmpl w:val="C18E1190"/>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5" w15:restartNumberingAfterBreak="0">
    <w:nsid w:val="270229E1"/>
    <w:multiLevelType w:val="hybridMultilevel"/>
    <w:tmpl w:val="8C1EE246"/>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6" w15:restartNumberingAfterBreak="0">
    <w:nsid w:val="290B4C19"/>
    <w:multiLevelType w:val="hybridMultilevel"/>
    <w:tmpl w:val="1B20DB56"/>
    <w:lvl w:ilvl="0" w:tplc="CEAC2094">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A24614F"/>
    <w:multiLevelType w:val="hybridMultilevel"/>
    <w:tmpl w:val="BEE255DA"/>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8" w15:restartNumberingAfterBreak="0">
    <w:nsid w:val="2D8914E8"/>
    <w:multiLevelType w:val="hybridMultilevel"/>
    <w:tmpl w:val="91B0A9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E5B1ED6"/>
    <w:multiLevelType w:val="hybridMultilevel"/>
    <w:tmpl w:val="CAB2BF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0346E42"/>
    <w:multiLevelType w:val="hybridMultilevel"/>
    <w:tmpl w:val="2200AC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1A722BB"/>
    <w:multiLevelType w:val="hybridMultilevel"/>
    <w:tmpl w:val="4DAC1818"/>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2" w15:restartNumberingAfterBreak="0">
    <w:nsid w:val="336441E1"/>
    <w:multiLevelType w:val="hybridMultilevel"/>
    <w:tmpl w:val="F5AC6B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40B572F"/>
    <w:multiLevelType w:val="hybridMultilevel"/>
    <w:tmpl w:val="6F96709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7323B1A"/>
    <w:multiLevelType w:val="hybridMultilevel"/>
    <w:tmpl w:val="2AB827CA"/>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5" w15:restartNumberingAfterBreak="0">
    <w:nsid w:val="39A41512"/>
    <w:multiLevelType w:val="hybridMultilevel"/>
    <w:tmpl w:val="2E9A551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6" w15:restartNumberingAfterBreak="0">
    <w:nsid w:val="3C23474B"/>
    <w:multiLevelType w:val="hybridMultilevel"/>
    <w:tmpl w:val="F1B8A6A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F9326D9"/>
    <w:multiLevelType w:val="hybridMultilevel"/>
    <w:tmpl w:val="CFB029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FD060F0"/>
    <w:multiLevelType w:val="hybridMultilevel"/>
    <w:tmpl w:val="350C6C0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9" w15:restartNumberingAfterBreak="0">
    <w:nsid w:val="42C65794"/>
    <w:multiLevelType w:val="hybridMultilevel"/>
    <w:tmpl w:val="EBF6E8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31373FC"/>
    <w:multiLevelType w:val="hybridMultilevel"/>
    <w:tmpl w:val="BC7EDD6A"/>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1" w15:restartNumberingAfterBreak="0">
    <w:nsid w:val="45022C28"/>
    <w:multiLevelType w:val="hybridMultilevel"/>
    <w:tmpl w:val="61B028F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52" w15:restartNumberingAfterBreak="0">
    <w:nsid w:val="45737FAE"/>
    <w:multiLevelType w:val="hybridMultilevel"/>
    <w:tmpl w:val="117052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5D36ADA"/>
    <w:multiLevelType w:val="hybridMultilevel"/>
    <w:tmpl w:val="9E606C3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6852D6C"/>
    <w:multiLevelType w:val="hybridMultilevel"/>
    <w:tmpl w:val="9AF05086"/>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55" w15:restartNumberingAfterBreak="0">
    <w:nsid w:val="473D3D7E"/>
    <w:multiLevelType w:val="hybridMultilevel"/>
    <w:tmpl w:val="F5F20CB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7D03CB3"/>
    <w:multiLevelType w:val="hybridMultilevel"/>
    <w:tmpl w:val="CE0AE11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57" w15:restartNumberingAfterBreak="0">
    <w:nsid w:val="48F222A0"/>
    <w:multiLevelType w:val="hybridMultilevel"/>
    <w:tmpl w:val="AE742D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99235A4"/>
    <w:multiLevelType w:val="hybridMultilevel"/>
    <w:tmpl w:val="451A72E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A09772A"/>
    <w:multiLevelType w:val="hybridMultilevel"/>
    <w:tmpl w:val="AAC0190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B966C5F"/>
    <w:multiLevelType w:val="multilevel"/>
    <w:tmpl w:val="979E0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4C41306E"/>
    <w:multiLevelType w:val="hybridMultilevel"/>
    <w:tmpl w:val="EC5AE3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E264C04"/>
    <w:multiLevelType w:val="hybridMultilevel"/>
    <w:tmpl w:val="FD28855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E8A37A6"/>
    <w:multiLevelType w:val="hybridMultilevel"/>
    <w:tmpl w:val="1A7E973E"/>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64" w15:restartNumberingAfterBreak="0">
    <w:nsid w:val="4EE619B6"/>
    <w:multiLevelType w:val="hybridMultilevel"/>
    <w:tmpl w:val="D6E0D6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EE91388"/>
    <w:multiLevelType w:val="hybridMultilevel"/>
    <w:tmpl w:val="EE0260E0"/>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66" w15:restartNumberingAfterBreak="0">
    <w:nsid w:val="4F6526C2"/>
    <w:multiLevelType w:val="hybridMultilevel"/>
    <w:tmpl w:val="0FD0F8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00B69DC"/>
    <w:multiLevelType w:val="hybridMultilevel"/>
    <w:tmpl w:val="D8D636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06C0478"/>
    <w:multiLevelType w:val="hybridMultilevel"/>
    <w:tmpl w:val="5A00336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4214CF6"/>
    <w:multiLevelType w:val="hybridMultilevel"/>
    <w:tmpl w:val="0A768D3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4215070"/>
    <w:multiLevelType w:val="hybridMultilevel"/>
    <w:tmpl w:val="1B08657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4225908"/>
    <w:multiLevelType w:val="hybridMultilevel"/>
    <w:tmpl w:val="B770F976"/>
    <w:lvl w:ilvl="0" w:tplc="B1A0EA94">
      <w:start w:val="1"/>
      <w:numFmt w:val="lowerLetter"/>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4575B30"/>
    <w:multiLevelType w:val="hybridMultilevel"/>
    <w:tmpl w:val="B0BA5A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4DC430C"/>
    <w:multiLevelType w:val="hybridMultilevel"/>
    <w:tmpl w:val="EA322920"/>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4" w15:restartNumberingAfterBreak="0">
    <w:nsid w:val="558347E1"/>
    <w:multiLevelType w:val="hybridMultilevel"/>
    <w:tmpl w:val="91EC791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5" w15:restartNumberingAfterBreak="0">
    <w:nsid w:val="56BD5CB4"/>
    <w:multiLevelType w:val="hybridMultilevel"/>
    <w:tmpl w:val="AB962D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78023F8"/>
    <w:multiLevelType w:val="hybridMultilevel"/>
    <w:tmpl w:val="8D8CC1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9FF67BF"/>
    <w:multiLevelType w:val="hybridMultilevel"/>
    <w:tmpl w:val="A4A012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AED711D"/>
    <w:multiLevelType w:val="hybridMultilevel"/>
    <w:tmpl w:val="F27E8C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B4E1006"/>
    <w:multiLevelType w:val="hybridMultilevel"/>
    <w:tmpl w:val="6E1C9D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B9231BB"/>
    <w:multiLevelType w:val="hybridMultilevel"/>
    <w:tmpl w:val="0B146E78"/>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81" w15:restartNumberingAfterBreak="0">
    <w:nsid w:val="60A5565B"/>
    <w:multiLevelType w:val="hybridMultilevel"/>
    <w:tmpl w:val="65EC76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0C40DE1"/>
    <w:multiLevelType w:val="hybridMultilevel"/>
    <w:tmpl w:val="D698479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1DB5161"/>
    <w:multiLevelType w:val="hybridMultilevel"/>
    <w:tmpl w:val="8A66046E"/>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84" w15:restartNumberingAfterBreak="0">
    <w:nsid w:val="636305FA"/>
    <w:multiLevelType w:val="hybridMultilevel"/>
    <w:tmpl w:val="F494620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85" w15:restartNumberingAfterBreak="0">
    <w:nsid w:val="649206B7"/>
    <w:multiLevelType w:val="hybridMultilevel"/>
    <w:tmpl w:val="B0645ACC"/>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86" w15:restartNumberingAfterBreak="0">
    <w:nsid w:val="673F39FC"/>
    <w:multiLevelType w:val="hybridMultilevel"/>
    <w:tmpl w:val="6150C262"/>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87" w15:restartNumberingAfterBreak="0">
    <w:nsid w:val="683D37F1"/>
    <w:multiLevelType w:val="hybridMultilevel"/>
    <w:tmpl w:val="A176C7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8875746"/>
    <w:multiLevelType w:val="hybridMultilevel"/>
    <w:tmpl w:val="BC7EDD6A"/>
    <w:lvl w:ilvl="0" w:tplc="080A0015">
      <w:start w:val="1"/>
      <w:numFmt w:val="upp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9" w15:restartNumberingAfterBreak="0">
    <w:nsid w:val="6A2014E8"/>
    <w:multiLevelType w:val="hybridMultilevel"/>
    <w:tmpl w:val="7FBA87F4"/>
    <w:lvl w:ilvl="0" w:tplc="CCAA1BB6">
      <w:start w:val="1"/>
      <w:numFmt w:val="lowerLetter"/>
      <w:lvlText w:val="%1."/>
      <w:lvlJc w:val="left"/>
      <w:pPr>
        <w:ind w:left="720" w:hanging="360"/>
      </w:pPr>
      <w:rPr>
        <w:rFonts w:asciiTheme="minorHAnsi" w:eastAsiaTheme="minorHAnsi" w:hAnsiTheme="minorHAnsi" w:cstheme="minorBid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A340E8A"/>
    <w:multiLevelType w:val="hybridMultilevel"/>
    <w:tmpl w:val="8F7022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B5020E4"/>
    <w:multiLevelType w:val="hybridMultilevel"/>
    <w:tmpl w:val="299A4DE2"/>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2" w15:restartNumberingAfterBreak="0">
    <w:nsid w:val="6E8B0799"/>
    <w:multiLevelType w:val="hybridMultilevel"/>
    <w:tmpl w:val="1B08657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F01482F"/>
    <w:multiLevelType w:val="hybridMultilevel"/>
    <w:tmpl w:val="0E94B73C"/>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4" w15:restartNumberingAfterBreak="0">
    <w:nsid w:val="70E43468"/>
    <w:multiLevelType w:val="hybridMultilevel"/>
    <w:tmpl w:val="30D6D61A"/>
    <w:lvl w:ilvl="0" w:tplc="220A3114">
      <w:start w:val="1"/>
      <w:numFmt w:val="lowerLetter"/>
      <w:lvlText w:val="%1."/>
      <w:lvlJc w:val="left"/>
      <w:pPr>
        <w:ind w:left="720" w:hanging="360"/>
      </w:pPr>
      <w:rPr>
        <w:rFonts w:asciiTheme="minorHAnsi" w:eastAsiaTheme="minorHAnsi" w:hAnsiTheme="minorHAnsi" w:cstheme="minorBid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0EF3F9D"/>
    <w:multiLevelType w:val="hybridMultilevel"/>
    <w:tmpl w:val="45F2E2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16C0330"/>
    <w:multiLevelType w:val="hybridMultilevel"/>
    <w:tmpl w:val="BCCA1D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1E06222"/>
    <w:multiLevelType w:val="hybridMultilevel"/>
    <w:tmpl w:val="D6E0D6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4C86E97"/>
    <w:multiLevelType w:val="hybridMultilevel"/>
    <w:tmpl w:val="E258D8E4"/>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9" w15:restartNumberingAfterBreak="0">
    <w:nsid w:val="74FA7640"/>
    <w:multiLevelType w:val="hybridMultilevel"/>
    <w:tmpl w:val="A52ACF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5383808"/>
    <w:multiLevelType w:val="hybridMultilevel"/>
    <w:tmpl w:val="AE269E92"/>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01" w15:restartNumberingAfterBreak="0">
    <w:nsid w:val="76A73C04"/>
    <w:multiLevelType w:val="hybridMultilevel"/>
    <w:tmpl w:val="7050316E"/>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02" w15:restartNumberingAfterBreak="0">
    <w:nsid w:val="786B0387"/>
    <w:multiLevelType w:val="hybridMultilevel"/>
    <w:tmpl w:val="8D100F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79A05484"/>
    <w:multiLevelType w:val="hybridMultilevel"/>
    <w:tmpl w:val="4BFA07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9CB3BA0"/>
    <w:multiLevelType w:val="hybridMultilevel"/>
    <w:tmpl w:val="5238B8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9ED4FDD"/>
    <w:multiLevelType w:val="hybridMultilevel"/>
    <w:tmpl w:val="5FA814B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A682A78"/>
    <w:multiLevelType w:val="hybridMultilevel"/>
    <w:tmpl w:val="68AC2D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A9A265E"/>
    <w:multiLevelType w:val="hybridMultilevel"/>
    <w:tmpl w:val="24A40FF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C063BED"/>
    <w:multiLevelType w:val="hybridMultilevel"/>
    <w:tmpl w:val="85581348"/>
    <w:lvl w:ilvl="0" w:tplc="080A0019">
      <w:start w:val="1"/>
      <w:numFmt w:val="lowerLetter"/>
      <w:lvlText w:val="%1."/>
      <w:lvlJc w:val="left"/>
      <w:pPr>
        <w:ind w:left="936" w:hanging="360"/>
      </w:p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09" w15:restartNumberingAfterBreak="0">
    <w:nsid w:val="7C912C6F"/>
    <w:multiLevelType w:val="hybridMultilevel"/>
    <w:tmpl w:val="BF4AFC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F7A2DC9"/>
    <w:multiLevelType w:val="hybridMultilevel"/>
    <w:tmpl w:val="3878B0FE"/>
    <w:lvl w:ilvl="0" w:tplc="D5F6B9E6">
      <w:start w:val="1"/>
      <w:numFmt w:val="lowerLetter"/>
      <w:lvlText w:val="%1."/>
      <w:lvlJc w:val="left"/>
      <w:pPr>
        <w:ind w:left="720" w:hanging="360"/>
      </w:pPr>
      <w:rPr>
        <w:rFonts w:asciiTheme="minorHAnsi" w:eastAsiaTheme="minorHAnsi" w:hAnsiTheme="minorHAnsi" w:cstheme="minorBid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5"/>
  </w:num>
  <w:num w:numId="2">
    <w:abstractNumId w:val="36"/>
  </w:num>
  <w:num w:numId="3">
    <w:abstractNumId w:val="39"/>
  </w:num>
  <w:num w:numId="4">
    <w:abstractNumId w:val="89"/>
  </w:num>
  <w:num w:numId="5">
    <w:abstractNumId w:val="64"/>
  </w:num>
  <w:num w:numId="6">
    <w:abstractNumId w:val="81"/>
  </w:num>
  <w:num w:numId="7">
    <w:abstractNumId w:val="53"/>
  </w:num>
  <w:num w:numId="8">
    <w:abstractNumId w:val="42"/>
  </w:num>
  <w:num w:numId="9">
    <w:abstractNumId w:val="19"/>
  </w:num>
  <w:num w:numId="10">
    <w:abstractNumId w:val="22"/>
  </w:num>
  <w:num w:numId="11">
    <w:abstractNumId w:val="6"/>
  </w:num>
  <w:num w:numId="12">
    <w:abstractNumId w:val="40"/>
  </w:num>
  <w:num w:numId="13">
    <w:abstractNumId w:val="43"/>
  </w:num>
  <w:num w:numId="14">
    <w:abstractNumId w:val="109"/>
  </w:num>
  <w:num w:numId="15">
    <w:abstractNumId w:val="49"/>
  </w:num>
  <w:num w:numId="16">
    <w:abstractNumId w:val="71"/>
  </w:num>
  <w:num w:numId="17">
    <w:abstractNumId w:val="87"/>
  </w:num>
  <w:num w:numId="18">
    <w:abstractNumId w:val="97"/>
  </w:num>
  <w:num w:numId="19">
    <w:abstractNumId w:val="57"/>
  </w:num>
  <w:num w:numId="20">
    <w:abstractNumId w:val="25"/>
  </w:num>
  <w:num w:numId="21">
    <w:abstractNumId w:val="106"/>
  </w:num>
  <w:num w:numId="22">
    <w:abstractNumId w:val="69"/>
  </w:num>
  <w:num w:numId="23">
    <w:abstractNumId w:val="59"/>
  </w:num>
  <w:num w:numId="24">
    <w:abstractNumId w:val="68"/>
  </w:num>
  <w:num w:numId="25">
    <w:abstractNumId w:val="78"/>
  </w:num>
  <w:num w:numId="26">
    <w:abstractNumId w:val="52"/>
  </w:num>
  <w:num w:numId="27">
    <w:abstractNumId w:val="90"/>
  </w:num>
  <w:num w:numId="28">
    <w:abstractNumId w:val="58"/>
  </w:num>
  <w:num w:numId="29">
    <w:abstractNumId w:val="96"/>
  </w:num>
  <w:num w:numId="30">
    <w:abstractNumId w:val="61"/>
  </w:num>
  <w:num w:numId="31">
    <w:abstractNumId w:val="75"/>
  </w:num>
  <w:num w:numId="32">
    <w:abstractNumId w:val="104"/>
  </w:num>
  <w:num w:numId="33">
    <w:abstractNumId w:val="76"/>
  </w:num>
  <w:num w:numId="34">
    <w:abstractNumId w:val="72"/>
  </w:num>
  <w:num w:numId="35">
    <w:abstractNumId w:val="99"/>
  </w:num>
  <w:num w:numId="36">
    <w:abstractNumId w:val="26"/>
  </w:num>
  <w:num w:numId="37">
    <w:abstractNumId w:val="12"/>
  </w:num>
  <w:num w:numId="38">
    <w:abstractNumId w:val="7"/>
  </w:num>
  <w:num w:numId="39">
    <w:abstractNumId w:val="79"/>
  </w:num>
  <w:num w:numId="40">
    <w:abstractNumId w:val="67"/>
  </w:num>
  <w:num w:numId="41">
    <w:abstractNumId w:val="102"/>
  </w:num>
  <w:num w:numId="42">
    <w:abstractNumId w:val="18"/>
  </w:num>
  <w:num w:numId="43">
    <w:abstractNumId w:val="46"/>
  </w:num>
  <w:num w:numId="44">
    <w:abstractNumId w:val="66"/>
  </w:num>
  <w:num w:numId="45">
    <w:abstractNumId w:val="2"/>
  </w:num>
  <w:num w:numId="46">
    <w:abstractNumId w:val="4"/>
  </w:num>
  <w:num w:numId="47">
    <w:abstractNumId w:val="105"/>
  </w:num>
  <w:num w:numId="48">
    <w:abstractNumId w:val="94"/>
  </w:num>
  <w:num w:numId="49">
    <w:abstractNumId w:val="110"/>
  </w:num>
  <w:num w:numId="50">
    <w:abstractNumId w:val="82"/>
  </w:num>
  <w:num w:numId="51">
    <w:abstractNumId w:val="60"/>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14"/>
  </w:num>
  <w:num w:numId="76">
    <w:abstractNumId w:val="95"/>
  </w:num>
  <w:num w:numId="77">
    <w:abstractNumId w:val="103"/>
  </w:num>
  <w:num w:numId="78">
    <w:abstractNumId w:val="70"/>
  </w:num>
  <w:num w:numId="79">
    <w:abstractNumId w:val="11"/>
  </w:num>
  <w:num w:numId="80">
    <w:abstractNumId w:val="47"/>
  </w:num>
  <w:num w:numId="81">
    <w:abstractNumId w:val="21"/>
  </w:num>
  <w:num w:numId="82">
    <w:abstractNumId w:val="107"/>
  </w:num>
  <w:num w:numId="83">
    <w:abstractNumId w:val="84"/>
  </w:num>
  <w:num w:numId="84">
    <w:abstractNumId w:val="17"/>
  </w:num>
  <w:num w:numId="85">
    <w:abstractNumId w:val="56"/>
  </w:num>
  <w:num w:numId="86">
    <w:abstractNumId w:val="15"/>
  </w:num>
  <w:num w:numId="87">
    <w:abstractNumId w:val="41"/>
  </w:num>
  <w:num w:numId="88">
    <w:abstractNumId w:val="91"/>
  </w:num>
  <w:num w:numId="89">
    <w:abstractNumId w:val="48"/>
  </w:num>
  <w:num w:numId="90">
    <w:abstractNumId w:val="73"/>
  </w:num>
  <w:num w:numId="91">
    <w:abstractNumId w:val="54"/>
  </w:num>
  <w:num w:numId="92">
    <w:abstractNumId w:val="45"/>
  </w:num>
  <w:num w:numId="93">
    <w:abstractNumId w:val="65"/>
  </w:num>
  <w:num w:numId="94">
    <w:abstractNumId w:val="24"/>
  </w:num>
  <w:num w:numId="95">
    <w:abstractNumId w:val="63"/>
  </w:num>
  <w:num w:numId="96">
    <w:abstractNumId w:val="74"/>
  </w:num>
  <w:num w:numId="97">
    <w:abstractNumId w:val="32"/>
  </w:num>
  <w:num w:numId="98">
    <w:abstractNumId w:val="38"/>
  </w:num>
  <w:num w:numId="99">
    <w:abstractNumId w:val="80"/>
  </w:num>
  <w:num w:numId="100">
    <w:abstractNumId w:val="8"/>
  </w:num>
  <w:num w:numId="101">
    <w:abstractNumId w:val="10"/>
  </w:num>
  <w:num w:numId="102">
    <w:abstractNumId w:val="23"/>
  </w:num>
  <w:num w:numId="103">
    <w:abstractNumId w:val="77"/>
  </w:num>
  <w:num w:numId="104">
    <w:abstractNumId w:val="20"/>
  </w:num>
  <w:num w:numId="105">
    <w:abstractNumId w:val="27"/>
  </w:num>
  <w:num w:numId="106">
    <w:abstractNumId w:val="34"/>
  </w:num>
  <w:num w:numId="107">
    <w:abstractNumId w:val="85"/>
  </w:num>
  <w:num w:numId="108">
    <w:abstractNumId w:val="101"/>
  </w:num>
  <w:num w:numId="109">
    <w:abstractNumId w:val="16"/>
  </w:num>
  <w:num w:numId="110">
    <w:abstractNumId w:val="37"/>
  </w:num>
  <w:num w:numId="111">
    <w:abstractNumId w:val="31"/>
  </w:num>
  <w:num w:numId="112">
    <w:abstractNumId w:val="108"/>
  </w:num>
  <w:num w:numId="113">
    <w:abstractNumId w:val="98"/>
  </w:num>
  <w:num w:numId="114">
    <w:abstractNumId w:val="5"/>
  </w:num>
  <w:num w:numId="115">
    <w:abstractNumId w:val="28"/>
  </w:num>
  <w:num w:numId="116">
    <w:abstractNumId w:val="13"/>
  </w:num>
  <w:num w:numId="117">
    <w:abstractNumId w:val="44"/>
  </w:num>
  <w:num w:numId="118">
    <w:abstractNumId w:val="35"/>
  </w:num>
  <w:num w:numId="119">
    <w:abstractNumId w:val="3"/>
  </w:num>
  <w:num w:numId="120">
    <w:abstractNumId w:val="33"/>
  </w:num>
  <w:num w:numId="121">
    <w:abstractNumId w:val="9"/>
  </w:num>
  <w:num w:numId="122">
    <w:abstractNumId w:val="86"/>
  </w:num>
  <w:num w:numId="123">
    <w:abstractNumId w:val="93"/>
  </w:num>
  <w:num w:numId="124">
    <w:abstractNumId w:val="30"/>
  </w:num>
  <w:num w:numId="125">
    <w:abstractNumId w:val="100"/>
  </w:num>
  <w:num w:numId="126">
    <w:abstractNumId w:val="83"/>
  </w:num>
  <w:num w:numId="127">
    <w:abstractNumId w:val="1"/>
  </w:num>
  <w:num w:numId="128">
    <w:abstractNumId w:val="62"/>
  </w:num>
  <w:num w:numId="129">
    <w:abstractNumId w:val="51"/>
  </w:num>
  <w:num w:numId="130">
    <w:abstractNumId w:val="92"/>
  </w:num>
  <w:num w:numId="131">
    <w:abstractNumId w:val="29"/>
  </w:num>
  <w:num w:numId="132">
    <w:abstractNumId w:val="50"/>
  </w:num>
  <w:num w:numId="133">
    <w:abstractNumId w:val="8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A6D"/>
    <w:rsid w:val="00002270"/>
    <w:rsid w:val="000039E0"/>
    <w:rsid w:val="00004410"/>
    <w:rsid w:val="00005E95"/>
    <w:rsid w:val="00007B9F"/>
    <w:rsid w:val="00011C37"/>
    <w:rsid w:val="00011FD8"/>
    <w:rsid w:val="0001742D"/>
    <w:rsid w:val="0002130B"/>
    <w:rsid w:val="00021AD9"/>
    <w:rsid w:val="00022CBB"/>
    <w:rsid w:val="0002499A"/>
    <w:rsid w:val="00025798"/>
    <w:rsid w:val="000273CA"/>
    <w:rsid w:val="00027A19"/>
    <w:rsid w:val="00033251"/>
    <w:rsid w:val="0003626C"/>
    <w:rsid w:val="000425BE"/>
    <w:rsid w:val="000426DC"/>
    <w:rsid w:val="0004282F"/>
    <w:rsid w:val="000451D2"/>
    <w:rsid w:val="00046441"/>
    <w:rsid w:val="000470C0"/>
    <w:rsid w:val="0005175F"/>
    <w:rsid w:val="000535E6"/>
    <w:rsid w:val="00057B0E"/>
    <w:rsid w:val="0006004E"/>
    <w:rsid w:val="000603D5"/>
    <w:rsid w:val="00061250"/>
    <w:rsid w:val="00065677"/>
    <w:rsid w:val="000667FE"/>
    <w:rsid w:val="00070415"/>
    <w:rsid w:val="0007055C"/>
    <w:rsid w:val="000817A9"/>
    <w:rsid w:val="00083125"/>
    <w:rsid w:val="0008757C"/>
    <w:rsid w:val="0009516D"/>
    <w:rsid w:val="0009530F"/>
    <w:rsid w:val="000970B7"/>
    <w:rsid w:val="000A073A"/>
    <w:rsid w:val="000A6D43"/>
    <w:rsid w:val="000B1DC1"/>
    <w:rsid w:val="000B1E71"/>
    <w:rsid w:val="000B6578"/>
    <w:rsid w:val="000B67F4"/>
    <w:rsid w:val="000C070D"/>
    <w:rsid w:val="000C1943"/>
    <w:rsid w:val="000C25A1"/>
    <w:rsid w:val="000C6ADD"/>
    <w:rsid w:val="000D1CE2"/>
    <w:rsid w:val="000D297A"/>
    <w:rsid w:val="000D30FA"/>
    <w:rsid w:val="000D62E3"/>
    <w:rsid w:val="000D6FC0"/>
    <w:rsid w:val="000E1DBE"/>
    <w:rsid w:val="000E203F"/>
    <w:rsid w:val="000E3401"/>
    <w:rsid w:val="000E4872"/>
    <w:rsid w:val="000E4CEA"/>
    <w:rsid w:val="000F262F"/>
    <w:rsid w:val="000F5FFC"/>
    <w:rsid w:val="00102DC7"/>
    <w:rsid w:val="00112C98"/>
    <w:rsid w:val="00113304"/>
    <w:rsid w:val="001205B2"/>
    <w:rsid w:val="00124069"/>
    <w:rsid w:val="00125E73"/>
    <w:rsid w:val="00126943"/>
    <w:rsid w:val="00126E7A"/>
    <w:rsid w:val="00126EBD"/>
    <w:rsid w:val="0012729F"/>
    <w:rsid w:val="00130016"/>
    <w:rsid w:val="00130E4F"/>
    <w:rsid w:val="001312E1"/>
    <w:rsid w:val="00131A76"/>
    <w:rsid w:val="00131B1B"/>
    <w:rsid w:val="0013685A"/>
    <w:rsid w:val="00137E38"/>
    <w:rsid w:val="001403C5"/>
    <w:rsid w:val="0014305A"/>
    <w:rsid w:val="00143B29"/>
    <w:rsid w:val="00143D47"/>
    <w:rsid w:val="0014462F"/>
    <w:rsid w:val="00145565"/>
    <w:rsid w:val="00150C4E"/>
    <w:rsid w:val="0015484F"/>
    <w:rsid w:val="00161271"/>
    <w:rsid w:val="00163674"/>
    <w:rsid w:val="0016456A"/>
    <w:rsid w:val="00170A4C"/>
    <w:rsid w:val="00171125"/>
    <w:rsid w:val="0018000F"/>
    <w:rsid w:val="00181B0E"/>
    <w:rsid w:val="00181F69"/>
    <w:rsid w:val="0018617F"/>
    <w:rsid w:val="00186A76"/>
    <w:rsid w:val="001879D3"/>
    <w:rsid w:val="00191C30"/>
    <w:rsid w:val="001A454E"/>
    <w:rsid w:val="001A4B89"/>
    <w:rsid w:val="001A54F9"/>
    <w:rsid w:val="001A69F0"/>
    <w:rsid w:val="001A6C2D"/>
    <w:rsid w:val="001A72B8"/>
    <w:rsid w:val="001A7BF7"/>
    <w:rsid w:val="001B08B7"/>
    <w:rsid w:val="001B18FB"/>
    <w:rsid w:val="001B5620"/>
    <w:rsid w:val="001B5912"/>
    <w:rsid w:val="001C1F89"/>
    <w:rsid w:val="001C7B41"/>
    <w:rsid w:val="001D2F1C"/>
    <w:rsid w:val="001D3053"/>
    <w:rsid w:val="001D54BF"/>
    <w:rsid w:val="001D5D84"/>
    <w:rsid w:val="001E116B"/>
    <w:rsid w:val="001E2915"/>
    <w:rsid w:val="001E73B0"/>
    <w:rsid w:val="001F30C3"/>
    <w:rsid w:val="001F4E23"/>
    <w:rsid w:val="001F681C"/>
    <w:rsid w:val="001F7051"/>
    <w:rsid w:val="00202221"/>
    <w:rsid w:val="00203175"/>
    <w:rsid w:val="00206E02"/>
    <w:rsid w:val="0020700D"/>
    <w:rsid w:val="00215888"/>
    <w:rsid w:val="00215AC7"/>
    <w:rsid w:val="00215DEE"/>
    <w:rsid w:val="00216088"/>
    <w:rsid w:val="0021650A"/>
    <w:rsid w:val="002222E9"/>
    <w:rsid w:val="002225B5"/>
    <w:rsid w:val="00223FD6"/>
    <w:rsid w:val="00225E03"/>
    <w:rsid w:val="00226146"/>
    <w:rsid w:val="002273E5"/>
    <w:rsid w:val="002302FA"/>
    <w:rsid w:val="00230B44"/>
    <w:rsid w:val="002316FF"/>
    <w:rsid w:val="00232757"/>
    <w:rsid w:val="00232A7C"/>
    <w:rsid w:val="002330DD"/>
    <w:rsid w:val="00235C8A"/>
    <w:rsid w:val="00252EE4"/>
    <w:rsid w:val="0025332B"/>
    <w:rsid w:val="0025712E"/>
    <w:rsid w:val="00260C06"/>
    <w:rsid w:val="00261158"/>
    <w:rsid w:val="002624D3"/>
    <w:rsid w:val="002630C9"/>
    <w:rsid w:val="0026350E"/>
    <w:rsid w:val="00263E8E"/>
    <w:rsid w:val="0026495C"/>
    <w:rsid w:val="002676A9"/>
    <w:rsid w:val="002723C7"/>
    <w:rsid w:val="002730B8"/>
    <w:rsid w:val="002776A9"/>
    <w:rsid w:val="00280CFE"/>
    <w:rsid w:val="00282A04"/>
    <w:rsid w:val="00283CC0"/>
    <w:rsid w:val="00291D01"/>
    <w:rsid w:val="002921CB"/>
    <w:rsid w:val="0029232F"/>
    <w:rsid w:val="00292D38"/>
    <w:rsid w:val="002930AA"/>
    <w:rsid w:val="00293E8C"/>
    <w:rsid w:val="00294F01"/>
    <w:rsid w:val="002971B4"/>
    <w:rsid w:val="002974B1"/>
    <w:rsid w:val="002A1766"/>
    <w:rsid w:val="002A1B67"/>
    <w:rsid w:val="002A29F2"/>
    <w:rsid w:val="002A5E4B"/>
    <w:rsid w:val="002A648C"/>
    <w:rsid w:val="002B0395"/>
    <w:rsid w:val="002B1CDB"/>
    <w:rsid w:val="002B3D10"/>
    <w:rsid w:val="002B5828"/>
    <w:rsid w:val="002B60F2"/>
    <w:rsid w:val="002B74FC"/>
    <w:rsid w:val="002C2116"/>
    <w:rsid w:val="002C277B"/>
    <w:rsid w:val="002C76B0"/>
    <w:rsid w:val="002D08CA"/>
    <w:rsid w:val="002D266B"/>
    <w:rsid w:val="002D2774"/>
    <w:rsid w:val="002D4E0A"/>
    <w:rsid w:val="002D658E"/>
    <w:rsid w:val="002D796D"/>
    <w:rsid w:val="002E2114"/>
    <w:rsid w:val="002E4126"/>
    <w:rsid w:val="002F1B45"/>
    <w:rsid w:val="002F22C8"/>
    <w:rsid w:val="002F354F"/>
    <w:rsid w:val="002F3FFD"/>
    <w:rsid w:val="002F7DE6"/>
    <w:rsid w:val="00307B71"/>
    <w:rsid w:val="00310D09"/>
    <w:rsid w:val="003134B0"/>
    <w:rsid w:val="0031405B"/>
    <w:rsid w:val="00314545"/>
    <w:rsid w:val="00314EF4"/>
    <w:rsid w:val="0031685E"/>
    <w:rsid w:val="00317A68"/>
    <w:rsid w:val="00325D89"/>
    <w:rsid w:val="003264D0"/>
    <w:rsid w:val="003273A3"/>
    <w:rsid w:val="003306C6"/>
    <w:rsid w:val="00331254"/>
    <w:rsid w:val="0034017E"/>
    <w:rsid w:val="0034062B"/>
    <w:rsid w:val="00341D63"/>
    <w:rsid w:val="003456C1"/>
    <w:rsid w:val="00345813"/>
    <w:rsid w:val="00345818"/>
    <w:rsid w:val="00347D0B"/>
    <w:rsid w:val="00351C71"/>
    <w:rsid w:val="0035235C"/>
    <w:rsid w:val="00352494"/>
    <w:rsid w:val="00357926"/>
    <w:rsid w:val="00363590"/>
    <w:rsid w:val="00367166"/>
    <w:rsid w:val="00367ED6"/>
    <w:rsid w:val="003719D0"/>
    <w:rsid w:val="00372950"/>
    <w:rsid w:val="00372A79"/>
    <w:rsid w:val="003746F5"/>
    <w:rsid w:val="00376824"/>
    <w:rsid w:val="00376FE8"/>
    <w:rsid w:val="00384533"/>
    <w:rsid w:val="0039074B"/>
    <w:rsid w:val="00390821"/>
    <w:rsid w:val="00391069"/>
    <w:rsid w:val="00393408"/>
    <w:rsid w:val="00393589"/>
    <w:rsid w:val="0039553A"/>
    <w:rsid w:val="003A174A"/>
    <w:rsid w:val="003A23E5"/>
    <w:rsid w:val="003A2BF6"/>
    <w:rsid w:val="003A3115"/>
    <w:rsid w:val="003A4F69"/>
    <w:rsid w:val="003A5F07"/>
    <w:rsid w:val="003A6A54"/>
    <w:rsid w:val="003B1A6B"/>
    <w:rsid w:val="003B3163"/>
    <w:rsid w:val="003B5E7C"/>
    <w:rsid w:val="003B6F75"/>
    <w:rsid w:val="003C07D7"/>
    <w:rsid w:val="003C59AF"/>
    <w:rsid w:val="003C6E32"/>
    <w:rsid w:val="003C7377"/>
    <w:rsid w:val="003D370D"/>
    <w:rsid w:val="003D3E6C"/>
    <w:rsid w:val="003D6733"/>
    <w:rsid w:val="003E04F0"/>
    <w:rsid w:val="003E1C22"/>
    <w:rsid w:val="003F33EA"/>
    <w:rsid w:val="003F57CA"/>
    <w:rsid w:val="0040184F"/>
    <w:rsid w:val="00403E5F"/>
    <w:rsid w:val="00412587"/>
    <w:rsid w:val="00412FEB"/>
    <w:rsid w:val="0041440A"/>
    <w:rsid w:val="0041710D"/>
    <w:rsid w:val="004173F0"/>
    <w:rsid w:val="00420AC1"/>
    <w:rsid w:val="0042305C"/>
    <w:rsid w:val="00425ED2"/>
    <w:rsid w:val="004277B0"/>
    <w:rsid w:val="004320E4"/>
    <w:rsid w:val="004337CF"/>
    <w:rsid w:val="004409B9"/>
    <w:rsid w:val="00445A6B"/>
    <w:rsid w:val="004472C4"/>
    <w:rsid w:val="00447485"/>
    <w:rsid w:val="00456D48"/>
    <w:rsid w:val="00462F19"/>
    <w:rsid w:val="0046356D"/>
    <w:rsid w:val="0046535E"/>
    <w:rsid w:val="0046583A"/>
    <w:rsid w:val="00465E62"/>
    <w:rsid w:val="0047267E"/>
    <w:rsid w:val="00474F65"/>
    <w:rsid w:val="004759FE"/>
    <w:rsid w:val="004768D8"/>
    <w:rsid w:val="00477E95"/>
    <w:rsid w:val="00481221"/>
    <w:rsid w:val="0048476A"/>
    <w:rsid w:val="00487F76"/>
    <w:rsid w:val="004A319E"/>
    <w:rsid w:val="004A3ABB"/>
    <w:rsid w:val="004A3FE1"/>
    <w:rsid w:val="004A5B9E"/>
    <w:rsid w:val="004B106C"/>
    <w:rsid w:val="004B21BD"/>
    <w:rsid w:val="004B5AD1"/>
    <w:rsid w:val="004B7CF9"/>
    <w:rsid w:val="004C17D7"/>
    <w:rsid w:val="004C3A78"/>
    <w:rsid w:val="004C3C4F"/>
    <w:rsid w:val="004C662F"/>
    <w:rsid w:val="004D598D"/>
    <w:rsid w:val="004D5FB8"/>
    <w:rsid w:val="004E1E35"/>
    <w:rsid w:val="004E247C"/>
    <w:rsid w:val="004E344C"/>
    <w:rsid w:val="004E3589"/>
    <w:rsid w:val="004E4DA6"/>
    <w:rsid w:val="004E4E86"/>
    <w:rsid w:val="004E5E07"/>
    <w:rsid w:val="004F0A0F"/>
    <w:rsid w:val="004F1BC3"/>
    <w:rsid w:val="004F2B50"/>
    <w:rsid w:val="004F376C"/>
    <w:rsid w:val="004F5E42"/>
    <w:rsid w:val="005016C0"/>
    <w:rsid w:val="00502EF7"/>
    <w:rsid w:val="005034DF"/>
    <w:rsid w:val="00504A55"/>
    <w:rsid w:val="00505667"/>
    <w:rsid w:val="00505B20"/>
    <w:rsid w:val="00507B76"/>
    <w:rsid w:val="00511D4D"/>
    <w:rsid w:val="0051689C"/>
    <w:rsid w:val="005169DE"/>
    <w:rsid w:val="00516F96"/>
    <w:rsid w:val="005173AA"/>
    <w:rsid w:val="00517498"/>
    <w:rsid w:val="005176D1"/>
    <w:rsid w:val="00520456"/>
    <w:rsid w:val="00522C00"/>
    <w:rsid w:val="00530152"/>
    <w:rsid w:val="00534BD9"/>
    <w:rsid w:val="00537929"/>
    <w:rsid w:val="0054119E"/>
    <w:rsid w:val="0054141A"/>
    <w:rsid w:val="0054543E"/>
    <w:rsid w:val="0054550B"/>
    <w:rsid w:val="005526F7"/>
    <w:rsid w:val="00555747"/>
    <w:rsid w:val="00555971"/>
    <w:rsid w:val="0056145D"/>
    <w:rsid w:val="005623F8"/>
    <w:rsid w:val="00570ED1"/>
    <w:rsid w:val="005725CE"/>
    <w:rsid w:val="0057569C"/>
    <w:rsid w:val="00580019"/>
    <w:rsid w:val="00580AD6"/>
    <w:rsid w:val="00580CEC"/>
    <w:rsid w:val="00586799"/>
    <w:rsid w:val="005941F8"/>
    <w:rsid w:val="00597C83"/>
    <w:rsid w:val="005A0B8D"/>
    <w:rsid w:val="005A2CC2"/>
    <w:rsid w:val="005B0326"/>
    <w:rsid w:val="005B03F7"/>
    <w:rsid w:val="005B1051"/>
    <w:rsid w:val="005B1DC0"/>
    <w:rsid w:val="005C067D"/>
    <w:rsid w:val="005C06D3"/>
    <w:rsid w:val="005C13A0"/>
    <w:rsid w:val="005C13AB"/>
    <w:rsid w:val="005C2B5B"/>
    <w:rsid w:val="005C46B8"/>
    <w:rsid w:val="005C522E"/>
    <w:rsid w:val="005C5E9A"/>
    <w:rsid w:val="005D326D"/>
    <w:rsid w:val="005D328C"/>
    <w:rsid w:val="005D3358"/>
    <w:rsid w:val="005E0EB9"/>
    <w:rsid w:val="005E1F7D"/>
    <w:rsid w:val="005E27DC"/>
    <w:rsid w:val="005E49FA"/>
    <w:rsid w:val="005E5C65"/>
    <w:rsid w:val="005F103F"/>
    <w:rsid w:val="005F3D3F"/>
    <w:rsid w:val="005F63C7"/>
    <w:rsid w:val="005F7C9F"/>
    <w:rsid w:val="00602F0F"/>
    <w:rsid w:val="00604E23"/>
    <w:rsid w:val="006101EB"/>
    <w:rsid w:val="0061049D"/>
    <w:rsid w:val="00610F15"/>
    <w:rsid w:val="00612647"/>
    <w:rsid w:val="00613220"/>
    <w:rsid w:val="00614599"/>
    <w:rsid w:val="0062127B"/>
    <w:rsid w:val="00621A52"/>
    <w:rsid w:val="00622827"/>
    <w:rsid w:val="006258C2"/>
    <w:rsid w:val="006278A8"/>
    <w:rsid w:val="006309ED"/>
    <w:rsid w:val="00630ADE"/>
    <w:rsid w:val="00632453"/>
    <w:rsid w:val="00636EA5"/>
    <w:rsid w:val="00640917"/>
    <w:rsid w:val="00643685"/>
    <w:rsid w:val="00643E4D"/>
    <w:rsid w:val="006449F9"/>
    <w:rsid w:val="006464B1"/>
    <w:rsid w:val="006470ED"/>
    <w:rsid w:val="006533C3"/>
    <w:rsid w:val="00656556"/>
    <w:rsid w:val="006630A1"/>
    <w:rsid w:val="00665783"/>
    <w:rsid w:val="00670162"/>
    <w:rsid w:val="00671C9F"/>
    <w:rsid w:val="00672B7C"/>
    <w:rsid w:val="00672B84"/>
    <w:rsid w:val="00675966"/>
    <w:rsid w:val="0067684B"/>
    <w:rsid w:val="00680820"/>
    <w:rsid w:val="00681191"/>
    <w:rsid w:val="0068522B"/>
    <w:rsid w:val="00690193"/>
    <w:rsid w:val="00691358"/>
    <w:rsid w:val="00692A14"/>
    <w:rsid w:val="00697D0E"/>
    <w:rsid w:val="006A32FB"/>
    <w:rsid w:val="006B30B4"/>
    <w:rsid w:val="006B4539"/>
    <w:rsid w:val="006B6288"/>
    <w:rsid w:val="006B6F06"/>
    <w:rsid w:val="006B769A"/>
    <w:rsid w:val="006C1BEE"/>
    <w:rsid w:val="006C6BA5"/>
    <w:rsid w:val="006D06C2"/>
    <w:rsid w:val="006D0979"/>
    <w:rsid w:val="006D22B8"/>
    <w:rsid w:val="006D3F68"/>
    <w:rsid w:val="006D5142"/>
    <w:rsid w:val="006E06A0"/>
    <w:rsid w:val="006E0912"/>
    <w:rsid w:val="006E5B26"/>
    <w:rsid w:val="006E6960"/>
    <w:rsid w:val="006E7B7E"/>
    <w:rsid w:val="006F15AA"/>
    <w:rsid w:val="006F3637"/>
    <w:rsid w:val="006F6E8D"/>
    <w:rsid w:val="006F7D9E"/>
    <w:rsid w:val="007002F0"/>
    <w:rsid w:val="00702197"/>
    <w:rsid w:val="0071664B"/>
    <w:rsid w:val="00721DCE"/>
    <w:rsid w:val="00721E49"/>
    <w:rsid w:val="00722887"/>
    <w:rsid w:val="00722DA5"/>
    <w:rsid w:val="00723095"/>
    <w:rsid w:val="0072714E"/>
    <w:rsid w:val="007276D9"/>
    <w:rsid w:val="007330D7"/>
    <w:rsid w:val="00733EBF"/>
    <w:rsid w:val="00745EB7"/>
    <w:rsid w:val="007468BE"/>
    <w:rsid w:val="00752DE9"/>
    <w:rsid w:val="00753925"/>
    <w:rsid w:val="007604DE"/>
    <w:rsid w:val="0076051D"/>
    <w:rsid w:val="00762488"/>
    <w:rsid w:val="00763E1C"/>
    <w:rsid w:val="007640EF"/>
    <w:rsid w:val="00771897"/>
    <w:rsid w:val="007720C5"/>
    <w:rsid w:val="00774C26"/>
    <w:rsid w:val="00775237"/>
    <w:rsid w:val="0077686C"/>
    <w:rsid w:val="00780C7D"/>
    <w:rsid w:val="007812AC"/>
    <w:rsid w:val="00782191"/>
    <w:rsid w:val="00783E60"/>
    <w:rsid w:val="00784465"/>
    <w:rsid w:val="00785B36"/>
    <w:rsid w:val="0078739D"/>
    <w:rsid w:val="00787CC0"/>
    <w:rsid w:val="0079177C"/>
    <w:rsid w:val="00792452"/>
    <w:rsid w:val="00793E08"/>
    <w:rsid w:val="007A2B77"/>
    <w:rsid w:val="007B0B95"/>
    <w:rsid w:val="007B235E"/>
    <w:rsid w:val="007B4E4A"/>
    <w:rsid w:val="007C0B77"/>
    <w:rsid w:val="007C1499"/>
    <w:rsid w:val="007C38D0"/>
    <w:rsid w:val="007C3E68"/>
    <w:rsid w:val="007F380F"/>
    <w:rsid w:val="00803151"/>
    <w:rsid w:val="0081057A"/>
    <w:rsid w:val="008107CC"/>
    <w:rsid w:val="00813B86"/>
    <w:rsid w:val="00815207"/>
    <w:rsid w:val="0081628C"/>
    <w:rsid w:val="00823580"/>
    <w:rsid w:val="0082395F"/>
    <w:rsid w:val="008265F4"/>
    <w:rsid w:val="00833771"/>
    <w:rsid w:val="008359C8"/>
    <w:rsid w:val="008364F4"/>
    <w:rsid w:val="0083674F"/>
    <w:rsid w:val="00836F36"/>
    <w:rsid w:val="00837CBA"/>
    <w:rsid w:val="008401CE"/>
    <w:rsid w:val="00841AFD"/>
    <w:rsid w:val="00850424"/>
    <w:rsid w:val="008524DA"/>
    <w:rsid w:val="00853A47"/>
    <w:rsid w:val="0085728C"/>
    <w:rsid w:val="00861399"/>
    <w:rsid w:val="00861819"/>
    <w:rsid w:val="00862B73"/>
    <w:rsid w:val="00870AC8"/>
    <w:rsid w:val="008716C2"/>
    <w:rsid w:val="00873EB3"/>
    <w:rsid w:val="00882ABC"/>
    <w:rsid w:val="008873F2"/>
    <w:rsid w:val="008877CE"/>
    <w:rsid w:val="00891449"/>
    <w:rsid w:val="00894157"/>
    <w:rsid w:val="008945C5"/>
    <w:rsid w:val="00897D40"/>
    <w:rsid w:val="008A0666"/>
    <w:rsid w:val="008A1CD6"/>
    <w:rsid w:val="008A49D7"/>
    <w:rsid w:val="008B1A23"/>
    <w:rsid w:val="008B3D0D"/>
    <w:rsid w:val="008B4C0C"/>
    <w:rsid w:val="008B58F2"/>
    <w:rsid w:val="008B64D0"/>
    <w:rsid w:val="008C119E"/>
    <w:rsid w:val="008D05B8"/>
    <w:rsid w:val="008D111B"/>
    <w:rsid w:val="008D297A"/>
    <w:rsid w:val="008D356A"/>
    <w:rsid w:val="008D3A10"/>
    <w:rsid w:val="008D60D5"/>
    <w:rsid w:val="008D663B"/>
    <w:rsid w:val="008E0890"/>
    <w:rsid w:val="008E135D"/>
    <w:rsid w:val="008E2927"/>
    <w:rsid w:val="008E42AA"/>
    <w:rsid w:val="009042BB"/>
    <w:rsid w:val="00904BBF"/>
    <w:rsid w:val="0090510C"/>
    <w:rsid w:val="009054C3"/>
    <w:rsid w:val="00913B46"/>
    <w:rsid w:val="00914BA8"/>
    <w:rsid w:val="00915C1B"/>
    <w:rsid w:val="00915EB6"/>
    <w:rsid w:val="00920DC2"/>
    <w:rsid w:val="00925D3F"/>
    <w:rsid w:val="00930F8A"/>
    <w:rsid w:val="00931E25"/>
    <w:rsid w:val="00932F4E"/>
    <w:rsid w:val="009351F1"/>
    <w:rsid w:val="00935D88"/>
    <w:rsid w:val="009464FD"/>
    <w:rsid w:val="009539C2"/>
    <w:rsid w:val="00962970"/>
    <w:rsid w:val="00971B6E"/>
    <w:rsid w:val="009742D1"/>
    <w:rsid w:val="00981C31"/>
    <w:rsid w:val="00992677"/>
    <w:rsid w:val="00993EF1"/>
    <w:rsid w:val="00996174"/>
    <w:rsid w:val="00997D96"/>
    <w:rsid w:val="009A05C6"/>
    <w:rsid w:val="009A18FF"/>
    <w:rsid w:val="009A3076"/>
    <w:rsid w:val="009A7EB2"/>
    <w:rsid w:val="009B0057"/>
    <w:rsid w:val="009B2598"/>
    <w:rsid w:val="009B3D8D"/>
    <w:rsid w:val="009B4427"/>
    <w:rsid w:val="009C19E6"/>
    <w:rsid w:val="009C4EC1"/>
    <w:rsid w:val="009C7EE7"/>
    <w:rsid w:val="009D0268"/>
    <w:rsid w:val="009D0B12"/>
    <w:rsid w:val="009D1F38"/>
    <w:rsid w:val="009D3DBB"/>
    <w:rsid w:val="009D5E5F"/>
    <w:rsid w:val="009D7782"/>
    <w:rsid w:val="009E0DF3"/>
    <w:rsid w:val="009E2542"/>
    <w:rsid w:val="009E25A6"/>
    <w:rsid w:val="009E33B2"/>
    <w:rsid w:val="009E75F8"/>
    <w:rsid w:val="00A0015A"/>
    <w:rsid w:val="00A01A7C"/>
    <w:rsid w:val="00A03C24"/>
    <w:rsid w:val="00A056EF"/>
    <w:rsid w:val="00A05AE4"/>
    <w:rsid w:val="00A05D73"/>
    <w:rsid w:val="00A05F55"/>
    <w:rsid w:val="00A0622C"/>
    <w:rsid w:val="00A17A2A"/>
    <w:rsid w:val="00A20CBF"/>
    <w:rsid w:val="00A20D12"/>
    <w:rsid w:val="00A2134D"/>
    <w:rsid w:val="00A21B8B"/>
    <w:rsid w:val="00A26F46"/>
    <w:rsid w:val="00A4022F"/>
    <w:rsid w:val="00A43243"/>
    <w:rsid w:val="00A54089"/>
    <w:rsid w:val="00A55D84"/>
    <w:rsid w:val="00A568C4"/>
    <w:rsid w:val="00A62837"/>
    <w:rsid w:val="00A6372E"/>
    <w:rsid w:val="00A712CD"/>
    <w:rsid w:val="00A75E3C"/>
    <w:rsid w:val="00A7609B"/>
    <w:rsid w:val="00A769C2"/>
    <w:rsid w:val="00A77400"/>
    <w:rsid w:val="00A81E6F"/>
    <w:rsid w:val="00A8549C"/>
    <w:rsid w:val="00A90268"/>
    <w:rsid w:val="00A94149"/>
    <w:rsid w:val="00A9710F"/>
    <w:rsid w:val="00AA19A9"/>
    <w:rsid w:val="00AA697B"/>
    <w:rsid w:val="00AA6EA7"/>
    <w:rsid w:val="00AA7CB4"/>
    <w:rsid w:val="00AB02CE"/>
    <w:rsid w:val="00AB4499"/>
    <w:rsid w:val="00AB4544"/>
    <w:rsid w:val="00AC08E5"/>
    <w:rsid w:val="00AC43C0"/>
    <w:rsid w:val="00AD37EB"/>
    <w:rsid w:val="00AD5910"/>
    <w:rsid w:val="00AD5CCF"/>
    <w:rsid w:val="00AD6722"/>
    <w:rsid w:val="00AF6D92"/>
    <w:rsid w:val="00B00C8D"/>
    <w:rsid w:val="00B00D91"/>
    <w:rsid w:val="00B03718"/>
    <w:rsid w:val="00B04ACE"/>
    <w:rsid w:val="00B052DB"/>
    <w:rsid w:val="00B056A9"/>
    <w:rsid w:val="00B062F9"/>
    <w:rsid w:val="00B10DBA"/>
    <w:rsid w:val="00B17B50"/>
    <w:rsid w:val="00B244B4"/>
    <w:rsid w:val="00B257E9"/>
    <w:rsid w:val="00B27F76"/>
    <w:rsid w:val="00B30BDB"/>
    <w:rsid w:val="00B3341D"/>
    <w:rsid w:val="00B3667F"/>
    <w:rsid w:val="00B36B4E"/>
    <w:rsid w:val="00B4080D"/>
    <w:rsid w:val="00B4384F"/>
    <w:rsid w:val="00B451F3"/>
    <w:rsid w:val="00B45BA5"/>
    <w:rsid w:val="00B5013B"/>
    <w:rsid w:val="00B54351"/>
    <w:rsid w:val="00B5495B"/>
    <w:rsid w:val="00B578D4"/>
    <w:rsid w:val="00B60C64"/>
    <w:rsid w:val="00B62541"/>
    <w:rsid w:val="00B62BFA"/>
    <w:rsid w:val="00B71AA3"/>
    <w:rsid w:val="00B71BCB"/>
    <w:rsid w:val="00B7694A"/>
    <w:rsid w:val="00B8000C"/>
    <w:rsid w:val="00B813CB"/>
    <w:rsid w:val="00B82787"/>
    <w:rsid w:val="00B83133"/>
    <w:rsid w:val="00B83435"/>
    <w:rsid w:val="00B8356F"/>
    <w:rsid w:val="00B8486A"/>
    <w:rsid w:val="00B92E5C"/>
    <w:rsid w:val="00B9395A"/>
    <w:rsid w:val="00B97916"/>
    <w:rsid w:val="00BA0024"/>
    <w:rsid w:val="00BA0266"/>
    <w:rsid w:val="00BA0EB9"/>
    <w:rsid w:val="00BA13B3"/>
    <w:rsid w:val="00BA14B4"/>
    <w:rsid w:val="00BB03BB"/>
    <w:rsid w:val="00BB3BCB"/>
    <w:rsid w:val="00BB3CE6"/>
    <w:rsid w:val="00BC2E71"/>
    <w:rsid w:val="00BC512D"/>
    <w:rsid w:val="00BD06C5"/>
    <w:rsid w:val="00BD29A0"/>
    <w:rsid w:val="00BD2CB2"/>
    <w:rsid w:val="00BE4042"/>
    <w:rsid w:val="00BE4C90"/>
    <w:rsid w:val="00BE63F6"/>
    <w:rsid w:val="00BE7FC1"/>
    <w:rsid w:val="00BF06DA"/>
    <w:rsid w:val="00BF096E"/>
    <w:rsid w:val="00BF1A52"/>
    <w:rsid w:val="00BF2463"/>
    <w:rsid w:val="00BF4FE2"/>
    <w:rsid w:val="00C01B42"/>
    <w:rsid w:val="00C03C6B"/>
    <w:rsid w:val="00C10831"/>
    <w:rsid w:val="00C137F9"/>
    <w:rsid w:val="00C17647"/>
    <w:rsid w:val="00C20415"/>
    <w:rsid w:val="00C207F6"/>
    <w:rsid w:val="00C23C1D"/>
    <w:rsid w:val="00C24A22"/>
    <w:rsid w:val="00C250B5"/>
    <w:rsid w:val="00C267F0"/>
    <w:rsid w:val="00C27ADA"/>
    <w:rsid w:val="00C30A58"/>
    <w:rsid w:val="00C31763"/>
    <w:rsid w:val="00C359D3"/>
    <w:rsid w:val="00C36A07"/>
    <w:rsid w:val="00C40D95"/>
    <w:rsid w:val="00C4567E"/>
    <w:rsid w:val="00C45B43"/>
    <w:rsid w:val="00C47EE3"/>
    <w:rsid w:val="00C518DE"/>
    <w:rsid w:val="00C55EC6"/>
    <w:rsid w:val="00C569FA"/>
    <w:rsid w:val="00C600B6"/>
    <w:rsid w:val="00C61F9A"/>
    <w:rsid w:val="00C666DA"/>
    <w:rsid w:val="00C67907"/>
    <w:rsid w:val="00C704EF"/>
    <w:rsid w:val="00C723D2"/>
    <w:rsid w:val="00C72C8D"/>
    <w:rsid w:val="00C73B8C"/>
    <w:rsid w:val="00C73DEA"/>
    <w:rsid w:val="00C83B43"/>
    <w:rsid w:val="00C90037"/>
    <w:rsid w:val="00C93773"/>
    <w:rsid w:val="00C93993"/>
    <w:rsid w:val="00C96AA8"/>
    <w:rsid w:val="00C96F12"/>
    <w:rsid w:val="00CA2F04"/>
    <w:rsid w:val="00CA4C62"/>
    <w:rsid w:val="00CA61B5"/>
    <w:rsid w:val="00CA6ABE"/>
    <w:rsid w:val="00CA6D28"/>
    <w:rsid w:val="00CA7135"/>
    <w:rsid w:val="00CA79F9"/>
    <w:rsid w:val="00CB3E95"/>
    <w:rsid w:val="00CC4DDE"/>
    <w:rsid w:val="00CD11EE"/>
    <w:rsid w:val="00CD1E0F"/>
    <w:rsid w:val="00CD3203"/>
    <w:rsid w:val="00CD575F"/>
    <w:rsid w:val="00CD6016"/>
    <w:rsid w:val="00CD75E7"/>
    <w:rsid w:val="00CE1093"/>
    <w:rsid w:val="00CE39CD"/>
    <w:rsid w:val="00CE4E63"/>
    <w:rsid w:val="00CF1B8B"/>
    <w:rsid w:val="00CF27E8"/>
    <w:rsid w:val="00CF40A8"/>
    <w:rsid w:val="00D0141A"/>
    <w:rsid w:val="00D024D8"/>
    <w:rsid w:val="00D029EC"/>
    <w:rsid w:val="00D02A39"/>
    <w:rsid w:val="00D03979"/>
    <w:rsid w:val="00D04ED6"/>
    <w:rsid w:val="00D13183"/>
    <w:rsid w:val="00D20D8C"/>
    <w:rsid w:val="00D216CF"/>
    <w:rsid w:val="00D305C4"/>
    <w:rsid w:val="00D36CAE"/>
    <w:rsid w:val="00D45B2F"/>
    <w:rsid w:val="00D46A2F"/>
    <w:rsid w:val="00D5047B"/>
    <w:rsid w:val="00D53075"/>
    <w:rsid w:val="00D5369A"/>
    <w:rsid w:val="00D56A38"/>
    <w:rsid w:val="00D619B7"/>
    <w:rsid w:val="00D6295F"/>
    <w:rsid w:val="00D63F49"/>
    <w:rsid w:val="00D64572"/>
    <w:rsid w:val="00D659F6"/>
    <w:rsid w:val="00D65D73"/>
    <w:rsid w:val="00D74D11"/>
    <w:rsid w:val="00D75471"/>
    <w:rsid w:val="00D7587C"/>
    <w:rsid w:val="00D81022"/>
    <w:rsid w:val="00D83A6D"/>
    <w:rsid w:val="00D875C6"/>
    <w:rsid w:val="00DA7264"/>
    <w:rsid w:val="00DB7C3C"/>
    <w:rsid w:val="00DC42FC"/>
    <w:rsid w:val="00DC4B98"/>
    <w:rsid w:val="00DD0A2B"/>
    <w:rsid w:val="00DD0AFA"/>
    <w:rsid w:val="00DD5CED"/>
    <w:rsid w:val="00DE2F51"/>
    <w:rsid w:val="00DE3154"/>
    <w:rsid w:val="00DE6CD0"/>
    <w:rsid w:val="00DE7539"/>
    <w:rsid w:val="00DF3382"/>
    <w:rsid w:val="00DF46BC"/>
    <w:rsid w:val="00DF560E"/>
    <w:rsid w:val="00DF65C2"/>
    <w:rsid w:val="00DF6718"/>
    <w:rsid w:val="00DF68A7"/>
    <w:rsid w:val="00DF7692"/>
    <w:rsid w:val="00E00BE9"/>
    <w:rsid w:val="00E105A3"/>
    <w:rsid w:val="00E14E8D"/>
    <w:rsid w:val="00E17DB4"/>
    <w:rsid w:val="00E17DEB"/>
    <w:rsid w:val="00E21FDF"/>
    <w:rsid w:val="00E31E4C"/>
    <w:rsid w:val="00E348EF"/>
    <w:rsid w:val="00E36024"/>
    <w:rsid w:val="00E3668E"/>
    <w:rsid w:val="00E40BEC"/>
    <w:rsid w:val="00E41308"/>
    <w:rsid w:val="00E459FF"/>
    <w:rsid w:val="00E506ED"/>
    <w:rsid w:val="00E50F69"/>
    <w:rsid w:val="00E52C13"/>
    <w:rsid w:val="00E53B90"/>
    <w:rsid w:val="00E665DA"/>
    <w:rsid w:val="00E747D2"/>
    <w:rsid w:val="00E75317"/>
    <w:rsid w:val="00E75FF2"/>
    <w:rsid w:val="00E8718F"/>
    <w:rsid w:val="00E873EA"/>
    <w:rsid w:val="00E87C97"/>
    <w:rsid w:val="00E90356"/>
    <w:rsid w:val="00E90EF9"/>
    <w:rsid w:val="00E91359"/>
    <w:rsid w:val="00E979A2"/>
    <w:rsid w:val="00E97D19"/>
    <w:rsid w:val="00EA0249"/>
    <w:rsid w:val="00EA05CD"/>
    <w:rsid w:val="00EA414C"/>
    <w:rsid w:val="00EB20B8"/>
    <w:rsid w:val="00EB6BA4"/>
    <w:rsid w:val="00EB6F01"/>
    <w:rsid w:val="00EB777A"/>
    <w:rsid w:val="00EC08FA"/>
    <w:rsid w:val="00EC0C5F"/>
    <w:rsid w:val="00EC15A4"/>
    <w:rsid w:val="00EC46C3"/>
    <w:rsid w:val="00ED0E09"/>
    <w:rsid w:val="00ED3362"/>
    <w:rsid w:val="00ED4FF2"/>
    <w:rsid w:val="00ED6D66"/>
    <w:rsid w:val="00EE0BA6"/>
    <w:rsid w:val="00EE386F"/>
    <w:rsid w:val="00EF3909"/>
    <w:rsid w:val="00EF6AA6"/>
    <w:rsid w:val="00EF6F17"/>
    <w:rsid w:val="00EF77AE"/>
    <w:rsid w:val="00F01FE5"/>
    <w:rsid w:val="00F0424B"/>
    <w:rsid w:val="00F1078B"/>
    <w:rsid w:val="00F10BE7"/>
    <w:rsid w:val="00F27367"/>
    <w:rsid w:val="00F345F1"/>
    <w:rsid w:val="00F40134"/>
    <w:rsid w:val="00F426CC"/>
    <w:rsid w:val="00F43D39"/>
    <w:rsid w:val="00F463DF"/>
    <w:rsid w:val="00F46FBB"/>
    <w:rsid w:val="00F47D7A"/>
    <w:rsid w:val="00F518DB"/>
    <w:rsid w:val="00F5289B"/>
    <w:rsid w:val="00F63B54"/>
    <w:rsid w:val="00F65001"/>
    <w:rsid w:val="00F66EC0"/>
    <w:rsid w:val="00F670E2"/>
    <w:rsid w:val="00F67AE9"/>
    <w:rsid w:val="00F7010C"/>
    <w:rsid w:val="00F71119"/>
    <w:rsid w:val="00F733AE"/>
    <w:rsid w:val="00F75D05"/>
    <w:rsid w:val="00F7700E"/>
    <w:rsid w:val="00F8334F"/>
    <w:rsid w:val="00F857FD"/>
    <w:rsid w:val="00F92E7F"/>
    <w:rsid w:val="00F93119"/>
    <w:rsid w:val="00F943E7"/>
    <w:rsid w:val="00F96220"/>
    <w:rsid w:val="00F966A8"/>
    <w:rsid w:val="00FA0F4D"/>
    <w:rsid w:val="00FA36F2"/>
    <w:rsid w:val="00FA5B7E"/>
    <w:rsid w:val="00FA7A09"/>
    <w:rsid w:val="00FB6DD3"/>
    <w:rsid w:val="00FC0D42"/>
    <w:rsid w:val="00FC1F68"/>
    <w:rsid w:val="00FC20B7"/>
    <w:rsid w:val="00FD4453"/>
    <w:rsid w:val="00FD5A03"/>
    <w:rsid w:val="00FD70EB"/>
    <w:rsid w:val="00FD7738"/>
    <w:rsid w:val="00FE19D4"/>
    <w:rsid w:val="00FE2B38"/>
    <w:rsid w:val="00FE69AC"/>
    <w:rsid w:val="00FF0767"/>
    <w:rsid w:val="00FF1F7F"/>
    <w:rsid w:val="00FF2913"/>
    <w:rsid w:val="00FF2F24"/>
    <w:rsid w:val="00FF30DC"/>
    <w:rsid w:val="00FF36B5"/>
    <w:rsid w:val="00FF6805"/>
    <w:rsid w:val="00FF6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C5D404A"/>
  <w15:docId w15:val="{4704C233-F1C4-4FA3-97F4-94268FE9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paragraph" w:styleId="Prrafodelista">
    <w:name w:val="List Paragraph"/>
    <w:aliases w:val="4 Párrafo de lista,Figuras,5.9.1,Colorful List - Accent 11,Titulo dentro de tabla,titulo 4"/>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Titulo dentro de tabla Car,titulo 4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08210">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9121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60828-2C6A-4F86-B246-5E9FDB04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45</Pages>
  <Words>9805</Words>
  <Characters>53933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Nydia Berenice Chavez Reyes</dc:creator>
  <cp:lastModifiedBy>Angel Sanchez Garcia</cp:lastModifiedBy>
  <cp:revision>12</cp:revision>
  <cp:lastPrinted>2017-05-02T18:46:00Z</cp:lastPrinted>
  <dcterms:created xsi:type="dcterms:W3CDTF">2018-01-26T17:07:00Z</dcterms:created>
  <dcterms:modified xsi:type="dcterms:W3CDTF">2018-08-02T17:15:00Z</dcterms:modified>
</cp:coreProperties>
</file>