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7C28A" w14:textId="77777777" w:rsidR="0086608F" w:rsidRDefault="0086608F" w:rsidP="00D83A6D">
      <w:pPr>
        <w:shd w:val="clear" w:color="auto" w:fill="FFFFFF"/>
        <w:spacing w:after="101" w:line="240" w:lineRule="auto"/>
        <w:ind w:firstLine="288"/>
        <w:jc w:val="center"/>
        <w:rPr>
          <w:rFonts w:ascii="Soberana Sans Light" w:eastAsia="Times New Roman" w:hAnsi="Soberana Sans Light" w:cs="Arial"/>
          <w:b/>
          <w:bCs/>
          <w:color w:val="2F2F2F"/>
          <w:sz w:val="18"/>
          <w:szCs w:val="18"/>
          <w:lang w:eastAsia="es-MX"/>
        </w:rPr>
      </w:pPr>
    </w:p>
    <w:p w14:paraId="271719D2" w14:textId="7737452A" w:rsidR="00D83A6D" w:rsidRDefault="00F54AB8" w:rsidP="00D83A6D">
      <w:pPr>
        <w:shd w:val="clear" w:color="auto" w:fill="FFFFFF"/>
        <w:spacing w:after="101" w:line="240" w:lineRule="auto"/>
        <w:ind w:firstLine="288"/>
        <w:jc w:val="center"/>
        <w:rPr>
          <w:rFonts w:ascii="Soberana Sans Light" w:eastAsia="Times New Roman" w:hAnsi="Soberana Sans Light" w:cs="Arial"/>
          <w:b/>
          <w:bCs/>
          <w:color w:val="2F2F2F"/>
          <w:sz w:val="18"/>
          <w:szCs w:val="18"/>
          <w:lang w:eastAsia="es-MX"/>
        </w:rPr>
      </w:pPr>
      <w:r w:rsidRPr="00F54AB8">
        <w:rPr>
          <w:rFonts w:ascii="Soberana Sans Light" w:eastAsia="Times New Roman" w:hAnsi="Soberana Sans Light" w:cs="Arial"/>
          <w:b/>
          <w:bCs/>
          <w:color w:val="2F2F2F"/>
          <w:sz w:val="18"/>
          <w:szCs w:val="18"/>
          <w:lang w:eastAsia="es-MX"/>
        </w:rPr>
        <w:t>ACTA DE VERIFICACIÓN</w:t>
      </w:r>
    </w:p>
    <w:p w14:paraId="6AB7CF08" w14:textId="4576143A" w:rsidR="00F54AB8" w:rsidRPr="00F54AB8" w:rsidRDefault="00F54AB8" w:rsidP="00D83A6D">
      <w:pPr>
        <w:shd w:val="clear" w:color="auto" w:fill="FFFFFF"/>
        <w:spacing w:after="101" w:line="240" w:lineRule="auto"/>
        <w:ind w:firstLine="288"/>
        <w:jc w:val="center"/>
        <w:rPr>
          <w:rFonts w:ascii="Soberana Sans Light" w:eastAsia="Times New Roman" w:hAnsi="Soberana Sans Light" w:cs="Arial"/>
          <w:b/>
          <w:bCs/>
          <w:color w:val="2F2F2F"/>
          <w:sz w:val="18"/>
          <w:szCs w:val="18"/>
          <w:lang w:eastAsia="es-MX"/>
        </w:rPr>
      </w:pPr>
      <w:r w:rsidRPr="00F54AB8">
        <w:rPr>
          <w:rFonts w:ascii="Soberana Sans Light" w:eastAsia="Times New Roman" w:hAnsi="Soberana Sans Light" w:cs="Arial"/>
          <w:b/>
          <w:bCs/>
          <w:color w:val="2F2F2F"/>
          <w:sz w:val="18"/>
          <w:szCs w:val="18"/>
          <w:lang w:eastAsia="es-MX"/>
        </w:rPr>
        <w:t>ETAPA DE DISEÑO</w:t>
      </w:r>
    </w:p>
    <w:p w14:paraId="5F2C5C59" w14:textId="3F291580" w:rsidR="00CD1607" w:rsidRPr="00B263F8" w:rsidRDefault="007134DB" w:rsidP="00CD1607">
      <w:pPr>
        <w:shd w:val="clear" w:color="auto" w:fill="FFFFFF"/>
        <w:spacing w:after="101" w:line="240" w:lineRule="auto"/>
        <w:ind w:firstLine="288"/>
        <w:jc w:val="both"/>
        <w:rPr>
          <w:rFonts w:ascii="Soberana Sans Light" w:eastAsia="Times New Roman" w:hAnsi="Soberana Sans Light" w:cs="Arial"/>
          <w:sz w:val="18"/>
          <w:szCs w:val="18"/>
          <w:lang w:eastAsia="es-MX"/>
        </w:rPr>
      </w:pPr>
      <w:r>
        <w:rPr>
          <w:rFonts w:ascii="Soberana Sans Light" w:eastAsia="Times New Roman" w:hAnsi="Soberana Sans Light" w:cs="Arial"/>
          <w:bCs/>
          <w:color w:val="0070C0"/>
          <w:sz w:val="18"/>
          <w:szCs w:val="18"/>
          <w:lang w:eastAsia="es-MX"/>
        </w:rPr>
        <w:t>&lt;&lt;n</w:t>
      </w:r>
      <w:r w:rsidR="00BF450B">
        <w:rPr>
          <w:rFonts w:ascii="Soberana Sans Light" w:eastAsia="Times New Roman" w:hAnsi="Soberana Sans Light" w:cs="Arial"/>
          <w:bCs/>
          <w:color w:val="0070C0"/>
          <w:sz w:val="18"/>
          <w:szCs w:val="18"/>
          <w:lang w:eastAsia="es-MX"/>
        </w:rPr>
        <w:t>ombre de la 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color w:val="0070C0"/>
          <w:sz w:val="18"/>
          <w:szCs w:val="18"/>
          <w:lang w:eastAsia="es-MX"/>
        </w:rPr>
        <w:t>,</w:t>
      </w:r>
      <w:r w:rsidR="00D83A6D" w:rsidRPr="00BD2CB2">
        <w:rPr>
          <w:rFonts w:ascii="Soberana Sans Light" w:eastAsia="Times New Roman" w:hAnsi="Soberana Sans Light" w:cs="Arial"/>
          <w:b/>
          <w:bCs/>
          <w:color w:val="0070C0"/>
          <w:sz w:val="18"/>
          <w:szCs w:val="18"/>
          <w:lang w:eastAsia="es-MX"/>
        </w:rPr>
        <w:t xml:space="preserve"> </w:t>
      </w:r>
      <w:r w:rsidR="00BF450B" w:rsidRPr="00B263F8">
        <w:rPr>
          <w:rFonts w:ascii="Soberana Sans Light" w:eastAsia="Times New Roman" w:hAnsi="Soberana Sans Light" w:cs="Arial"/>
          <w:sz w:val="18"/>
          <w:szCs w:val="18"/>
          <w:lang w:eastAsia="es-MX"/>
        </w:rPr>
        <w:t>Unidad de Verificación</w:t>
      </w:r>
      <w:r w:rsidR="00D83A6D" w:rsidRPr="00B263F8">
        <w:rPr>
          <w:rFonts w:ascii="Soberana Sans Light" w:eastAsia="Times New Roman" w:hAnsi="Soberana Sans Light" w:cs="Arial"/>
          <w:sz w:val="18"/>
          <w:szCs w:val="18"/>
          <w:lang w:eastAsia="es-MX"/>
        </w:rPr>
        <w:t xml:space="preserve"> </w:t>
      </w:r>
      <w:r w:rsidR="00BF450B" w:rsidRPr="00B263F8">
        <w:rPr>
          <w:rFonts w:ascii="Soberana Sans Light" w:eastAsia="Times New Roman" w:hAnsi="Soberana Sans Light" w:cs="Arial"/>
          <w:sz w:val="18"/>
          <w:szCs w:val="18"/>
          <w:lang w:eastAsia="es-MX"/>
        </w:rPr>
        <w:t>Aprobada</w:t>
      </w:r>
      <w:r w:rsidR="00E17DEB" w:rsidRPr="00B263F8">
        <w:rPr>
          <w:rFonts w:ascii="Soberana Sans Light" w:eastAsia="Times New Roman" w:hAnsi="Soberana Sans Light" w:cs="Arial"/>
          <w:sz w:val="18"/>
          <w:szCs w:val="18"/>
          <w:lang w:eastAsia="es-MX"/>
        </w:rPr>
        <w:t xml:space="preserve"> por la Agencia Nacional </w:t>
      </w:r>
      <w:r w:rsidR="00723095" w:rsidRPr="00B263F8">
        <w:rPr>
          <w:rFonts w:ascii="Soberana Sans Light" w:eastAsia="Times New Roman" w:hAnsi="Soberana Sans Light" w:cs="Arial"/>
          <w:sz w:val="18"/>
          <w:szCs w:val="18"/>
          <w:lang w:eastAsia="es-MX"/>
        </w:rPr>
        <w:t>de Seguridad Industrial y de Protección al Medio Ambiente del Sector Hidrocarburos</w:t>
      </w:r>
      <w:r w:rsidR="00E17DEB" w:rsidRPr="00B263F8">
        <w:rPr>
          <w:rFonts w:ascii="Soberana Sans Light" w:eastAsia="Times New Roman" w:hAnsi="Soberana Sans Light" w:cs="Arial"/>
          <w:sz w:val="18"/>
          <w:szCs w:val="18"/>
          <w:lang w:eastAsia="es-MX"/>
        </w:rPr>
        <w:t xml:space="preserve"> para realizar la evaluación de la conformidad de la </w:t>
      </w:r>
      <w:r w:rsidR="00723095" w:rsidRPr="00B263F8">
        <w:rPr>
          <w:rFonts w:ascii="Soberana Sans Light" w:eastAsia="Calibri" w:hAnsi="Soberana Sans Light" w:cs="Arial"/>
          <w:sz w:val="18"/>
          <w:szCs w:val="18"/>
        </w:rPr>
        <w:t>Norma Oficial Mexicana NOM-</w:t>
      </w:r>
      <w:r w:rsidR="009915C2" w:rsidRPr="00B263F8">
        <w:rPr>
          <w:rFonts w:ascii="Soberana Sans Light" w:eastAsia="Calibri" w:hAnsi="Soberana Sans Light" w:cs="Arial"/>
          <w:sz w:val="18"/>
          <w:szCs w:val="18"/>
        </w:rPr>
        <w:t>010</w:t>
      </w:r>
      <w:r w:rsidR="00723095" w:rsidRPr="00B263F8">
        <w:rPr>
          <w:rFonts w:ascii="Soberana Sans Light" w:eastAsia="Calibri" w:hAnsi="Soberana Sans Light" w:cs="Arial"/>
          <w:sz w:val="18"/>
          <w:szCs w:val="18"/>
        </w:rPr>
        <w:t xml:space="preserve">-ASEA-2016, </w:t>
      </w:r>
      <w:r w:rsidR="009915C2" w:rsidRPr="00B263F8">
        <w:rPr>
          <w:rFonts w:ascii="Soberana Sans Light" w:eastAsia="Calibri" w:hAnsi="Soberana Sans Light" w:cs="Arial"/>
          <w:sz w:val="18"/>
          <w:szCs w:val="18"/>
        </w:rPr>
        <w:t>Gas Natural Comprimido (GNC). Requisitos mínimos de seguridad para Terminales de Carga y Terminales de Descarga de Módulos de almacenamiento transportables y Estaciones de Suministro de vehículos automotores</w:t>
      </w:r>
      <w:r w:rsidR="00E17DEB" w:rsidRPr="00B263F8">
        <w:rPr>
          <w:rFonts w:ascii="Soberana Sans Light" w:eastAsia="Times New Roman" w:hAnsi="Soberana Sans Light" w:cs="Arial"/>
          <w:sz w:val="18"/>
          <w:szCs w:val="18"/>
          <w:lang w:eastAsia="es-MX"/>
        </w:rPr>
        <w:t xml:space="preserve">, </w:t>
      </w:r>
      <w:r w:rsidR="00D92FC5" w:rsidRPr="00B263F8">
        <w:rPr>
          <w:rFonts w:ascii="Soberana Sans Light" w:eastAsia="Times New Roman" w:hAnsi="Soberana Sans Light" w:cs="Arial"/>
          <w:sz w:val="18"/>
          <w:szCs w:val="18"/>
          <w:lang w:val="es-ES_tradnl" w:eastAsia="es-MX"/>
        </w:rPr>
        <w:t xml:space="preserve">publicada en el Diario Oficial de la Federación el 23 de agosto de 2017, </w:t>
      </w:r>
      <w:r w:rsidR="00D83A6D" w:rsidRPr="00B263F8">
        <w:rPr>
          <w:rFonts w:ascii="Soberana Sans Light" w:eastAsia="Times New Roman" w:hAnsi="Soberana Sans Light" w:cs="Arial"/>
          <w:sz w:val="18"/>
          <w:szCs w:val="18"/>
          <w:lang w:eastAsia="es-MX"/>
        </w:rPr>
        <w:t xml:space="preserve">en la </w:t>
      </w:r>
      <w:r w:rsidR="00E17DEB" w:rsidRPr="00B263F8">
        <w:rPr>
          <w:rFonts w:ascii="Soberana Sans Light" w:eastAsia="Times New Roman" w:hAnsi="Soberana Sans Light" w:cs="Arial"/>
          <w:sz w:val="18"/>
          <w:szCs w:val="18"/>
          <w:lang w:eastAsia="es-MX"/>
        </w:rPr>
        <w:t>e</w:t>
      </w:r>
      <w:r w:rsidR="00D83A6D" w:rsidRPr="00B263F8">
        <w:rPr>
          <w:rFonts w:ascii="Soberana Sans Light" w:eastAsia="Times New Roman" w:hAnsi="Soberana Sans Light" w:cs="Arial"/>
          <w:sz w:val="18"/>
          <w:szCs w:val="18"/>
          <w:lang w:eastAsia="es-MX"/>
        </w:rPr>
        <w:t>tapa de</w:t>
      </w:r>
      <w:r w:rsidR="00882279" w:rsidRPr="00B263F8">
        <w:rPr>
          <w:rFonts w:ascii="Soberana Sans Light" w:eastAsia="Times New Roman" w:hAnsi="Soberana Sans Light" w:cs="Arial"/>
          <w:sz w:val="18"/>
          <w:szCs w:val="18"/>
          <w:lang w:eastAsia="es-MX"/>
        </w:rPr>
        <w:t xml:space="preserve"> Diseño</w:t>
      </w:r>
      <w:r w:rsidR="00D83A6D" w:rsidRPr="00B263F8">
        <w:rPr>
          <w:rFonts w:ascii="Soberana Sans Light" w:eastAsia="Times New Roman" w:hAnsi="Soberana Sans Light" w:cs="Arial"/>
          <w:sz w:val="18"/>
          <w:szCs w:val="18"/>
          <w:lang w:eastAsia="es-MX"/>
        </w:rPr>
        <w:t xml:space="preserve">, en términos </w:t>
      </w:r>
      <w:r w:rsidR="000451D2" w:rsidRPr="00B263F8">
        <w:rPr>
          <w:rFonts w:ascii="Soberana Sans Light" w:eastAsia="Times New Roman" w:hAnsi="Soberana Sans Light" w:cs="Arial"/>
          <w:sz w:val="18"/>
          <w:szCs w:val="18"/>
          <w:lang w:eastAsia="es-MX"/>
        </w:rPr>
        <w:t xml:space="preserve">de las </w:t>
      </w:r>
      <w:r w:rsidR="00352494" w:rsidRPr="00B263F8">
        <w:rPr>
          <w:rFonts w:ascii="Soberana Sans Light" w:eastAsia="Times New Roman" w:hAnsi="Soberana Sans Light" w:cs="Arial"/>
          <w:i/>
          <w:sz w:val="18"/>
          <w:szCs w:val="18"/>
          <w:lang w:eastAsia="es-MX"/>
        </w:rPr>
        <w:t>D</w:t>
      </w:r>
      <w:r w:rsidR="002316FF" w:rsidRPr="00B263F8">
        <w:rPr>
          <w:rFonts w:ascii="Soberana Sans Light" w:eastAsia="Times New Roman" w:hAnsi="Soberana Sans Light" w:cs="Arial"/>
          <w:i/>
          <w:sz w:val="18"/>
          <w:szCs w:val="18"/>
          <w:lang w:eastAsia="es-MX"/>
        </w:rPr>
        <w:t>isposiciones</w:t>
      </w:r>
      <w:r w:rsidR="00352494" w:rsidRPr="00B263F8">
        <w:rPr>
          <w:rFonts w:ascii="Soberana Sans Light" w:eastAsia="Times New Roman" w:hAnsi="Soberana Sans Light" w:cs="Arial"/>
          <w:i/>
          <w:sz w:val="18"/>
          <w:szCs w:val="18"/>
          <w:lang w:eastAsia="es-MX"/>
        </w:rPr>
        <w:t xml:space="preserve"> administrativas de carácter general que establecen los Lineamientos para la autorización, aprobación y evaluación del desempeño de terceros en materia de seguridad industrial, seguridad operativa y de protección al medio ambiente del Sector Hidrocarburos</w:t>
      </w:r>
      <w:r w:rsidR="00352494" w:rsidRPr="00B263F8" w:rsidDel="000B1DC1">
        <w:rPr>
          <w:rFonts w:ascii="Soberana Sans Light" w:eastAsia="Times New Roman" w:hAnsi="Soberana Sans Light" w:cs="Arial"/>
          <w:sz w:val="18"/>
          <w:szCs w:val="18"/>
          <w:lang w:eastAsia="es-MX"/>
        </w:rPr>
        <w:t xml:space="preserve"> </w:t>
      </w:r>
      <w:r w:rsidR="00A0015A" w:rsidRPr="00B263F8">
        <w:rPr>
          <w:rFonts w:ascii="Soberana Sans Light" w:eastAsia="Times New Roman" w:hAnsi="Soberana Sans Light" w:cs="Arial"/>
          <w:sz w:val="18"/>
          <w:szCs w:val="18"/>
          <w:lang w:eastAsia="es-MX"/>
        </w:rPr>
        <w:t>(Lineamientos de Terceros)</w:t>
      </w:r>
      <w:r w:rsidR="000451D2" w:rsidRPr="00B263F8">
        <w:rPr>
          <w:rFonts w:ascii="Soberana Sans Light" w:hAnsi="Soberana Sans Light" w:cs="Arial"/>
          <w:sz w:val="18"/>
          <w:szCs w:val="18"/>
          <w:lang w:eastAsia="es-MX"/>
        </w:rPr>
        <w:t xml:space="preserve">, </w:t>
      </w:r>
      <w:r w:rsidR="00D83A6D" w:rsidRPr="00B263F8">
        <w:rPr>
          <w:rFonts w:ascii="Soberana Sans Light" w:eastAsia="Times New Roman" w:hAnsi="Soberana Sans Light" w:cs="Arial"/>
          <w:sz w:val="18"/>
          <w:szCs w:val="18"/>
          <w:lang w:eastAsia="es-MX"/>
        </w:rPr>
        <w:t xml:space="preserve">con número de </w:t>
      </w:r>
      <w:r w:rsidR="00EB777A" w:rsidRPr="00B263F8">
        <w:rPr>
          <w:rFonts w:ascii="Soberana Sans Light" w:eastAsia="Times New Roman" w:hAnsi="Soberana Sans Light" w:cs="Arial"/>
          <w:sz w:val="18"/>
          <w:szCs w:val="18"/>
          <w:lang w:eastAsia="es-MX"/>
        </w:rPr>
        <w:t>R</w:t>
      </w:r>
      <w:r w:rsidR="00D83A6D" w:rsidRPr="00B263F8">
        <w:rPr>
          <w:rFonts w:ascii="Soberana Sans Light" w:eastAsia="Times New Roman" w:hAnsi="Soberana Sans Light" w:cs="Arial"/>
          <w:sz w:val="18"/>
          <w:szCs w:val="18"/>
          <w:lang w:eastAsia="es-MX"/>
        </w:rPr>
        <w:t>egistro</w:t>
      </w:r>
      <w:r w:rsidR="00D83A6D" w:rsidRPr="00BD2CB2">
        <w:rPr>
          <w:rFonts w:ascii="Soberana Sans Light" w:eastAsia="Times New Roman" w:hAnsi="Soberana Sans Light" w:cs="Arial"/>
          <w:color w:val="2F2F2F"/>
          <w:sz w:val="18"/>
          <w:szCs w:val="18"/>
          <w:lang w:eastAsia="es-MX"/>
        </w:rPr>
        <w:t xml:space="preserve"> </w:t>
      </w:r>
      <w:r w:rsidR="00866406">
        <w:rPr>
          <w:rFonts w:ascii="Soberana Sans Light" w:eastAsia="Times New Roman" w:hAnsi="Soberana Sans Light" w:cs="Arial"/>
          <w:bCs/>
          <w:color w:val="0070C0"/>
          <w:sz w:val="18"/>
          <w:szCs w:val="18"/>
          <w:lang w:eastAsia="es-MX"/>
        </w:rPr>
        <w:t>&lt;&lt;número de registro de la 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color w:val="2F2F2F"/>
          <w:sz w:val="18"/>
          <w:szCs w:val="18"/>
          <w:lang w:eastAsia="es-MX"/>
        </w:rPr>
        <w:t xml:space="preserve"> </w:t>
      </w:r>
      <w:r w:rsidR="00D83A6D" w:rsidRPr="00B263F8">
        <w:rPr>
          <w:rFonts w:ascii="Soberana Sans Light" w:eastAsia="Times New Roman" w:hAnsi="Soberana Sans Light" w:cs="Arial"/>
          <w:sz w:val="18"/>
          <w:szCs w:val="18"/>
          <w:lang w:eastAsia="es-MX"/>
        </w:rPr>
        <w:t>con domicilio en</w:t>
      </w:r>
      <w:r w:rsidR="00D83A6D" w:rsidRPr="00B263F8">
        <w:rPr>
          <w:rFonts w:ascii="Soberana Sans Light" w:eastAsia="Times New Roman" w:hAnsi="Soberana Sans Light" w:cs="Arial"/>
          <w:b/>
          <w:bCs/>
          <w:sz w:val="18"/>
          <w:szCs w:val="18"/>
          <w:lang w:eastAsia="es-MX"/>
        </w:rPr>
        <w:t xml:space="preserve"> </w:t>
      </w:r>
      <w:r w:rsidR="00866406">
        <w:rPr>
          <w:rFonts w:ascii="Soberana Sans Light" w:eastAsia="Times New Roman" w:hAnsi="Soberana Sans Light" w:cs="Arial"/>
          <w:bCs/>
          <w:color w:val="0070C0"/>
          <w:sz w:val="18"/>
          <w:szCs w:val="18"/>
          <w:lang w:eastAsia="es-MX"/>
        </w:rPr>
        <w:t>&lt;&lt;domicilio de la 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b/>
          <w:bCs/>
          <w:color w:val="0070C0"/>
          <w:sz w:val="18"/>
          <w:szCs w:val="18"/>
          <w:lang w:eastAsia="es-MX"/>
        </w:rPr>
        <w:t xml:space="preserve"> </w:t>
      </w:r>
      <w:r w:rsidR="00D83A6D" w:rsidRPr="00B263F8">
        <w:rPr>
          <w:rFonts w:ascii="Soberana Sans Light" w:eastAsia="Times New Roman" w:hAnsi="Soberana Sans Light" w:cs="Arial"/>
          <w:sz w:val="18"/>
          <w:szCs w:val="18"/>
          <w:lang w:eastAsia="es-MX"/>
        </w:rPr>
        <w:t xml:space="preserve">y en pleno conocimiento de lo dispuesto en los artículos </w:t>
      </w:r>
      <w:bookmarkStart w:id="0" w:name="_Hlk496093836"/>
      <w:bookmarkStart w:id="1" w:name="_Hlk496176802"/>
      <w:r w:rsidR="003A3093" w:rsidRPr="00B263F8">
        <w:rPr>
          <w:rFonts w:ascii="Soberana Sans Light" w:eastAsia="Times New Roman" w:hAnsi="Soberana Sans Light" w:cs="Arial"/>
          <w:sz w:val="18"/>
          <w:szCs w:val="18"/>
          <w:lang w:eastAsia="es-MX"/>
        </w:rPr>
        <w:t>70 C, 85, 87, 92, 97, 104, 118, 119 y 120-A de la Ley Federal sobre Metrología y Normalización; 88, 98 y 102 del Reglamento de la Ley Federal sobre Metrología y Normalización</w:t>
      </w:r>
      <w:bookmarkEnd w:id="0"/>
      <w:r w:rsidR="00EE0B82" w:rsidRPr="00B263F8">
        <w:rPr>
          <w:rFonts w:ascii="Soberana Sans Light" w:eastAsia="Times New Roman" w:hAnsi="Soberana Sans Light" w:cs="Arial"/>
          <w:sz w:val="18"/>
          <w:szCs w:val="18"/>
          <w:lang w:eastAsia="es-MX"/>
        </w:rPr>
        <w:t>;</w:t>
      </w:r>
      <w:bookmarkEnd w:id="1"/>
      <w:r w:rsidR="00CD1607" w:rsidRPr="00B263F8">
        <w:rPr>
          <w:rFonts w:ascii="Soberana Sans Light" w:eastAsia="Times New Roman" w:hAnsi="Soberana Sans Light" w:cs="Arial"/>
          <w:sz w:val="18"/>
          <w:szCs w:val="18"/>
          <w:lang w:eastAsia="es-MX"/>
        </w:rPr>
        <w:t xml:space="preserve"> 33 y 34 de los Lineamientos de Terceros, manifiesto bajo protesta de decir verdad lo siguiente:</w:t>
      </w:r>
    </w:p>
    <w:p w14:paraId="7F571E4E" w14:textId="77777777" w:rsidR="00D92FC5" w:rsidRDefault="00D92FC5" w:rsidP="00D92FC5">
      <w:pPr>
        <w:shd w:val="clear" w:color="auto" w:fill="FFFFFF"/>
        <w:spacing w:after="101" w:line="240" w:lineRule="auto"/>
        <w:ind w:firstLine="288"/>
        <w:jc w:val="both"/>
        <w:rPr>
          <w:rFonts w:ascii="Soberana Sans Light" w:eastAsia="Times New Roman" w:hAnsi="Soberana Sans Light" w:cs="Arial"/>
          <w:sz w:val="18"/>
          <w:szCs w:val="18"/>
          <w:lang w:val="es-ES_tradnl" w:eastAsia="es-MX"/>
        </w:rPr>
      </w:pPr>
      <w:r w:rsidRPr="00B263F8">
        <w:rPr>
          <w:rFonts w:ascii="Soberana Sans Light" w:eastAsia="Times New Roman" w:hAnsi="Soberana Sans Light" w:cs="Arial"/>
          <w:sz w:val="18"/>
          <w:szCs w:val="18"/>
          <w:lang w:val="es-ES_tradnl" w:eastAsia="es-MX"/>
        </w:rPr>
        <w:t xml:space="preserve">Siendo las </w:t>
      </w:r>
      <w:r w:rsidRPr="00B263F8">
        <w:rPr>
          <w:rFonts w:ascii="Soberana Sans Light" w:eastAsia="Times New Roman" w:hAnsi="Soberana Sans Light" w:cs="Arial"/>
          <w:color w:val="2E74B5" w:themeColor="accent1" w:themeShade="BF"/>
          <w:sz w:val="18"/>
          <w:szCs w:val="18"/>
          <w:lang w:val="es-ES_tradnl" w:eastAsia="es-MX"/>
        </w:rPr>
        <w:t>&lt;&lt;00:00 h&gt;&gt;</w:t>
      </w:r>
      <w:r w:rsidRPr="00B263F8">
        <w:rPr>
          <w:rFonts w:ascii="Soberana Sans Light" w:eastAsia="Times New Roman" w:hAnsi="Soberana Sans Light" w:cs="Arial"/>
          <w:sz w:val="18"/>
          <w:szCs w:val="18"/>
          <w:lang w:val="es-ES_tradnl" w:eastAsia="es-MX"/>
        </w:rPr>
        <w:t xml:space="preserve"> del día  </w:t>
      </w:r>
      <w:bookmarkStart w:id="2" w:name="_Hlk496093915"/>
      <w:r w:rsidRPr="00DD2061">
        <w:rPr>
          <w:rFonts w:ascii="Soberana Sans Light" w:eastAsia="Times New Roman" w:hAnsi="Soberana Sans Light" w:cs="Arial"/>
          <w:color w:val="0070C0"/>
          <w:sz w:val="18"/>
          <w:szCs w:val="18"/>
          <w:lang w:val="es-ES_tradnl" w:eastAsia="es-MX"/>
        </w:rPr>
        <w:t>&lt;&lt;fecha (día-mes-año)</w:t>
      </w:r>
      <w:r w:rsidRPr="00DD2061">
        <w:rPr>
          <w:rFonts w:ascii="Soberana Sans Light" w:eastAsia="Times New Roman" w:hAnsi="Soberana Sans Light" w:cs="Arial"/>
          <w:color w:val="FF0000"/>
          <w:sz w:val="18"/>
          <w:szCs w:val="18"/>
          <w:lang w:val="es-ES_tradnl" w:eastAsia="es-MX"/>
        </w:rPr>
        <w:t xml:space="preserve"> </w:t>
      </w:r>
      <w:r w:rsidRPr="00DD2061">
        <w:rPr>
          <w:rFonts w:ascii="Soberana Sans Light" w:eastAsia="Times New Roman" w:hAnsi="Soberana Sans Light" w:cs="Arial"/>
          <w:color w:val="0070C0"/>
          <w:sz w:val="18"/>
          <w:szCs w:val="18"/>
          <w:lang w:val="es-ES_tradnl" w:eastAsia="es-MX"/>
        </w:rPr>
        <w:t>&gt;&gt;</w:t>
      </w:r>
      <w:bookmarkEnd w:id="2"/>
      <w:r w:rsidRPr="00DD2061">
        <w:rPr>
          <w:rFonts w:ascii="Soberana Sans Light" w:eastAsia="Times New Roman" w:hAnsi="Soberana Sans Light" w:cs="Arial"/>
          <w:b/>
          <w:color w:val="2F2F2F"/>
          <w:sz w:val="18"/>
          <w:szCs w:val="18"/>
          <w:lang w:val="es-ES_tradnl" w:eastAsia="es-MX"/>
        </w:rPr>
        <w:t>,</w:t>
      </w:r>
      <w:bookmarkStart w:id="3" w:name="_Hlk496268735"/>
      <w:r w:rsidRPr="00DD2061">
        <w:rPr>
          <w:rFonts w:ascii="Soberana Sans Light" w:eastAsia="Times New Roman" w:hAnsi="Soberana Sans Light" w:cs="Arial"/>
          <w:b/>
          <w:color w:val="2F2F2F"/>
          <w:sz w:val="18"/>
          <w:szCs w:val="18"/>
          <w:lang w:val="es-ES_tradnl" w:eastAsia="es-MX"/>
        </w:rPr>
        <w:t xml:space="preserve"> </w:t>
      </w:r>
      <w:r w:rsidRPr="00B263F8">
        <w:rPr>
          <w:rFonts w:ascii="Soberana Sans Light" w:eastAsia="Times New Roman" w:hAnsi="Soberana Sans Light" w:cs="Arial"/>
          <w:sz w:val="18"/>
          <w:szCs w:val="18"/>
          <w:lang w:val="es-ES_tradnl" w:eastAsia="es-MX"/>
        </w:rPr>
        <w:t xml:space="preserve">el(los) C. </w:t>
      </w:r>
      <w:r w:rsidRPr="00B263F8">
        <w:rPr>
          <w:rFonts w:ascii="Soberana Sans Light" w:eastAsia="Times New Roman" w:hAnsi="Soberana Sans Light" w:cs="Arial"/>
          <w:color w:val="2E74B5" w:themeColor="accent1" w:themeShade="BF"/>
          <w:sz w:val="18"/>
          <w:szCs w:val="18"/>
          <w:lang w:val="es-ES_tradnl" w:eastAsia="es-MX"/>
        </w:rPr>
        <w:t>&lt;&lt;Nombre(s) del personal verificador de la Unidad de Verificación&gt;&gt;</w:t>
      </w:r>
      <w:r w:rsidRPr="00B263F8">
        <w:rPr>
          <w:rFonts w:ascii="Soberana Sans Light" w:eastAsia="Times New Roman" w:hAnsi="Soberana Sans Light" w:cs="Arial"/>
          <w:sz w:val="18"/>
          <w:szCs w:val="18"/>
          <w:lang w:val="es-ES_tradnl" w:eastAsia="es-MX"/>
        </w:rPr>
        <w:t xml:space="preserve"> me(nos) constituí(</w:t>
      </w:r>
      <w:proofErr w:type="spellStart"/>
      <w:r w:rsidRPr="00B263F8">
        <w:rPr>
          <w:rFonts w:ascii="Soberana Sans Light" w:eastAsia="Times New Roman" w:hAnsi="Soberana Sans Light" w:cs="Arial"/>
          <w:sz w:val="18"/>
          <w:szCs w:val="18"/>
          <w:lang w:val="es-ES_tradnl" w:eastAsia="es-MX"/>
        </w:rPr>
        <w:t>mos</w:t>
      </w:r>
      <w:proofErr w:type="spellEnd"/>
      <w:r w:rsidRPr="00B263F8">
        <w:rPr>
          <w:rFonts w:ascii="Soberana Sans Light" w:eastAsia="Times New Roman" w:hAnsi="Soberana Sans Light" w:cs="Arial"/>
          <w:sz w:val="18"/>
          <w:szCs w:val="18"/>
          <w:lang w:val="es-ES_tradnl" w:eastAsia="es-MX"/>
        </w:rPr>
        <w:t>) en</w:t>
      </w:r>
      <w:bookmarkEnd w:id="3"/>
      <w:r w:rsidRPr="00B263F8">
        <w:rPr>
          <w:rFonts w:ascii="Soberana Sans Light" w:eastAsia="Times New Roman" w:hAnsi="Soberana Sans Light" w:cs="Arial"/>
          <w:sz w:val="18"/>
          <w:szCs w:val="18"/>
          <w:lang w:val="es-ES_tradnl" w:eastAsia="es-MX"/>
        </w:rPr>
        <w:t xml:space="preserve"> la empresa </w:t>
      </w:r>
      <w:r w:rsidRPr="00DD2061">
        <w:rPr>
          <w:rFonts w:ascii="Soberana Sans Light" w:eastAsia="Times New Roman" w:hAnsi="Soberana Sans Light" w:cs="Arial"/>
          <w:color w:val="0070C0"/>
          <w:sz w:val="18"/>
          <w:szCs w:val="18"/>
          <w:lang w:val="es-ES_tradnl" w:eastAsia="es-MX"/>
        </w:rPr>
        <w:t>&lt;&lt;nombre, denominación o razón social del Regulado&gt;&gt;</w:t>
      </w:r>
      <w:r w:rsidRPr="00DD2061">
        <w:rPr>
          <w:rFonts w:ascii="Soberana Sans Light" w:eastAsia="Times New Roman" w:hAnsi="Soberana Sans Light" w:cs="Arial"/>
          <w:sz w:val="18"/>
          <w:szCs w:val="18"/>
          <w:lang w:val="es-ES_tradnl" w:eastAsia="es-MX"/>
        </w:rPr>
        <w:t xml:space="preserve">, </w:t>
      </w:r>
      <w:r w:rsidRPr="00B263F8">
        <w:rPr>
          <w:rFonts w:ascii="Soberana Sans Light" w:eastAsia="Times New Roman" w:hAnsi="Soberana Sans Light" w:cs="Arial"/>
          <w:sz w:val="18"/>
          <w:szCs w:val="18"/>
          <w:lang w:val="es-ES_tradnl" w:eastAsia="es-MX"/>
        </w:rPr>
        <w:t xml:space="preserve">ubicada </w:t>
      </w:r>
      <w:r w:rsidRPr="00DD2061">
        <w:rPr>
          <w:rFonts w:ascii="Soberana Sans Light" w:eastAsia="Times New Roman" w:hAnsi="Soberana Sans Light" w:cs="Arial"/>
          <w:color w:val="2F2F2F"/>
          <w:sz w:val="18"/>
          <w:szCs w:val="18"/>
          <w:lang w:val="es-ES_tradnl" w:eastAsia="es-MX"/>
        </w:rPr>
        <w:t xml:space="preserve">en </w:t>
      </w:r>
      <w:r w:rsidRPr="00DD2061">
        <w:rPr>
          <w:rFonts w:ascii="Soberana Sans Light" w:eastAsia="Times New Roman" w:hAnsi="Soberana Sans Light" w:cs="Arial"/>
          <w:color w:val="0070C0"/>
          <w:sz w:val="18"/>
          <w:szCs w:val="18"/>
          <w:lang w:val="es-ES_tradnl" w:eastAsia="es-MX"/>
        </w:rPr>
        <w:t>&lt;&lt;</w:t>
      </w:r>
      <w:r w:rsidRPr="00DD2061">
        <w:rPr>
          <w:rFonts w:ascii="Soberana Sans Light" w:eastAsia="Times New Roman" w:hAnsi="Soberana Sans Light" w:cs="Arial"/>
          <w:bCs/>
          <w:color w:val="0070C0"/>
          <w:sz w:val="18"/>
          <w:szCs w:val="18"/>
          <w:lang w:eastAsia="es-MX"/>
        </w:rPr>
        <w:t>domicilio, calle, número, colonia,</w:t>
      </w:r>
      <w:r w:rsidRPr="00DD2061" w:rsidDel="00C24A22">
        <w:rPr>
          <w:rFonts w:ascii="Soberana Sans Light" w:eastAsia="Times New Roman" w:hAnsi="Soberana Sans Light" w:cs="Arial"/>
          <w:bCs/>
          <w:color w:val="0070C0"/>
          <w:sz w:val="18"/>
          <w:szCs w:val="18"/>
          <w:lang w:eastAsia="es-MX"/>
        </w:rPr>
        <w:t xml:space="preserve"> </w:t>
      </w:r>
      <w:r w:rsidRPr="00DD2061">
        <w:rPr>
          <w:rFonts w:ascii="Soberana Sans Light" w:eastAsia="Times New Roman" w:hAnsi="Soberana Sans Light" w:cs="Arial"/>
          <w:bCs/>
          <w:color w:val="0070C0"/>
          <w:sz w:val="18"/>
          <w:szCs w:val="18"/>
          <w:lang w:eastAsia="es-MX"/>
        </w:rPr>
        <w:t xml:space="preserve">código postal, delegación o municipio y estado de donde se encuentra ubicada la instalación&gt;&gt;, </w:t>
      </w:r>
      <w:r w:rsidRPr="00DD2061">
        <w:rPr>
          <w:rFonts w:ascii="Soberana Sans Light" w:eastAsia="Times New Roman" w:hAnsi="Soberana Sans Light" w:cs="Arial"/>
          <w:color w:val="2F2F2F"/>
          <w:sz w:val="18"/>
          <w:szCs w:val="18"/>
          <w:lang w:val="es-ES_tradnl" w:eastAsia="es-MX"/>
        </w:rPr>
        <w:t xml:space="preserve">atendiendo la presente verificación el </w:t>
      </w:r>
      <w:r w:rsidRPr="00DD2061">
        <w:rPr>
          <w:rFonts w:ascii="Soberana Sans Light" w:eastAsia="Times New Roman" w:hAnsi="Soberana Sans Light" w:cs="Arial"/>
          <w:color w:val="0070C0"/>
          <w:sz w:val="18"/>
          <w:szCs w:val="18"/>
          <w:lang w:val="es-ES_tradnl" w:eastAsia="es-MX"/>
        </w:rPr>
        <w:t>&lt;&lt;C. nombre del personal</w:t>
      </w:r>
      <w:r w:rsidRPr="00DD2061">
        <w:rPr>
          <w:rFonts w:ascii="Soberana Sans Light" w:eastAsia="Times New Roman" w:hAnsi="Soberana Sans Light" w:cs="Arial"/>
          <w:b/>
          <w:color w:val="0070C0"/>
          <w:sz w:val="18"/>
          <w:szCs w:val="18"/>
          <w:lang w:val="es-ES_tradnl" w:eastAsia="es-MX"/>
        </w:rPr>
        <w:t xml:space="preserve"> </w:t>
      </w:r>
      <w:r w:rsidRPr="00DD2061">
        <w:rPr>
          <w:rFonts w:ascii="Soberana Sans Light" w:eastAsia="Times New Roman" w:hAnsi="Soberana Sans Light" w:cs="Arial"/>
          <w:color w:val="0070C0"/>
          <w:sz w:val="18"/>
          <w:szCs w:val="18"/>
          <w:lang w:val="es-ES_tradnl" w:eastAsia="es-MX"/>
        </w:rPr>
        <w:t xml:space="preserve">del Regulado &gt;&gt;, </w:t>
      </w:r>
      <w:r w:rsidRPr="00DD2061">
        <w:rPr>
          <w:rFonts w:ascii="Soberana Sans Light" w:eastAsia="Times New Roman" w:hAnsi="Soberana Sans Light" w:cs="Arial"/>
          <w:sz w:val="18"/>
          <w:szCs w:val="18"/>
          <w:lang w:val="es-ES_tradnl" w:eastAsia="es-MX"/>
        </w:rPr>
        <w:t>quien se identifica con</w:t>
      </w:r>
      <w:r w:rsidRPr="00DD2061">
        <w:rPr>
          <w:rFonts w:ascii="Soberana Sans Light" w:eastAsia="Times New Roman" w:hAnsi="Soberana Sans Light" w:cs="Arial"/>
          <w:color w:val="0070C0"/>
          <w:sz w:val="18"/>
          <w:szCs w:val="18"/>
          <w:lang w:val="es-ES_tradnl" w:eastAsia="es-MX"/>
        </w:rPr>
        <w:t xml:space="preserve"> &lt;&lt;identificación oficial, número xxx&gt;&gt;, </w:t>
      </w:r>
      <w:r w:rsidRPr="00DD2061">
        <w:rPr>
          <w:rFonts w:ascii="Soberana Sans Light" w:eastAsia="Times New Roman" w:hAnsi="Soberana Sans Light" w:cs="Arial"/>
          <w:sz w:val="18"/>
          <w:szCs w:val="18"/>
          <w:lang w:val="es-ES_tradnl" w:eastAsia="es-MX"/>
        </w:rPr>
        <w:t>ostentando el cargo de</w:t>
      </w:r>
      <w:r w:rsidRPr="00DD2061">
        <w:rPr>
          <w:rFonts w:ascii="Soberana Sans Light" w:eastAsia="Times New Roman" w:hAnsi="Soberana Sans Light" w:cs="Arial"/>
          <w:color w:val="0070C0"/>
          <w:sz w:val="18"/>
          <w:szCs w:val="18"/>
          <w:lang w:val="es-ES_tradnl" w:eastAsia="es-MX"/>
        </w:rPr>
        <w:t xml:space="preserve"> &lt;&lt; especificación del cargo&gt;&gt;,</w:t>
      </w:r>
      <w:r w:rsidRPr="00DD2061">
        <w:rPr>
          <w:rFonts w:ascii="Soberana Sans Light" w:eastAsia="Times New Roman" w:hAnsi="Soberana Sans Light" w:cs="Arial"/>
          <w:color w:val="2F2F2F"/>
          <w:sz w:val="18"/>
          <w:szCs w:val="18"/>
          <w:lang w:val="es-ES_tradnl" w:eastAsia="es-MX"/>
        </w:rPr>
        <w:t xml:space="preserve"> indicando que la empresa del Regulado cuenta con número telefónico </w:t>
      </w:r>
      <w:r w:rsidRPr="00DD2061">
        <w:rPr>
          <w:rFonts w:ascii="Soberana Sans Light" w:eastAsia="Times New Roman" w:hAnsi="Soberana Sans Light" w:cs="Arial"/>
          <w:color w:val="0070C0"/>
          <w:sz w:val="18"/>
          <w:szCs w:val="18"/>
          <w:lang w:val="es-ES_tradnl" w:eastAsia="es-MX"/>
        </w:rPr>
        <w:t>&lt;&lt;incluyendo lada &gt;&gt;</w:t>
      </w:r>
      <w:r w:rsidRPr="00DD2061">
        <w:rPr>
          <w:rFonts w:ascii="Soberana Sans Light" w:eastAsia="Times New Roman" w:hAnsi="Soberana Sans Light" w:cs="Arial"/>
          <w:color w:val="2F2F2F"/>
          <w:sz w:val="18"/>
          <w:szCs w:val="18"/>
          <w:lang w:val="es-ES_tradnl" w:eastAsia="es-MX"/>
        </w:rPr>
        <w:t xml:space="preserve">, extensión </w:t>
      </w:r>
      <w:r w:rsidRPr="00DD2061">
        <w:rPr>
          <w:rFonts w:ascii="Soberana Sans Light" w:eastAsia="Times New Roman" w:hAnsi="Soberana Sans Light" w:cs="Arial"/>
          <w:color w:val="0070C0"/>
          <w:sz w:val="18"/>
          <w:szCs w:val="18"/>
          <w:lang w:val="es-ES_tradnl" w:eastAsia="es-MX"/>
        </w:rPr>
        <w:t>&lt;&lt;número de</w:t>
      </w:r>
      <w:r w:rsidRPr="00DD2061">
        <w:rPr>
          <w:rFonts w:ascii="Soberana Sans Light" w:eastAsia="Times New Roman" w:hAnsi="Soberana Sans Light" w:cs="Arial"/>
          <w:b/>
          <w:color w:val="0070C0"/>
          <w:sz w:val="18"/>
          <w:szCs w:val="18"/>
          <w:lang w:val="es-ES_tradnl" w:eastAsia="es-MX"/>
        </w:rPr>
        <w:t xml:space="preserve"> </w:t>
      </w:r>
      <w:r w:rsidRPr="00DD2061">
        <w:rPr>
          <w:rFonts w:ascii="Soberana Sans Light" w:eastAsia="Times New Roman" w:hAnsi="Soberana Sans Light" w:cs="Arial"/>
          <w:color w:val="0070C0"/>
          <w:sz w:val="18"/>
          <w:szCs w:val="18"/>
          <w:lang w:val="es-ES_tradnl" w:eastAsia="es-MX"/>
        </w:rPr>
        <w:t>extensión&gt;&gt;</w:t>
      </w:r>
      <w:r w:rsidRPr="00DD2061">
        <w:rPr>
          <w:rFonts w:ascii="Soberana Sans Light" w:eastAsia="Times New Roman" w:hAnsi="Soberana Sans Light" w:cs="Arial"/>
          <w:color w:val="2F2F2F"/>
          <w:sz w:val="18"/>
          <w:szCs w:val="18"/>
          <w:lang w:val="es-ES_tradnl" w:eastAsia="es-MX"/>
        </w:rPr>
        <w:t xml:space="preserve"> y el correo electrónico </w:t>
      </w:r>
      <w:r w:rsidRPr="00DD2061">
        <w:rPr>
          <w:rFonts w:ascii="Soberana Sans Light" w:eastAsia="Times New Roman" w:hAnsi="Soberana Sans Light" w:cs="Arial"/>
          <w:color w:val="0070C0"/>
          <w:sz w:val="18"/>
          <w:szCs w:val="18"/>
          <w:lang w:val="es-ES_tradnl" w:eastAsia="es-MX"/>
        </w:rPr>
        <w:t>&lt;&lt;</w:t>
      </w:r>
      <w:proofErr w:type="spellStart"/>
      <w:r w:rsidRPr="00DD2061">
        <w:rPr>
          <w:rFonts w:ascii="Soberana Sans Light" w:eastAsia="Times New Roman" w:hAnsi="Soberana Sans Light" w:cs="Arial"/>
          <w:color w:val="0070C0"/>
          <w:sz w:val="18"/>
          <w:szCs w:val="18"/>
          <w:lang w:val="es-ES_tradnl" w:eastAsia="es-MX"/>
        </w:rPr>
        <w:t>xxx@xxx.xxx</w:t>
      </w:r>
      <w:proofErr w:type="spellEnd"/>
      <w:r w:rsidRPr="00DD2061">
        <w:rPr>
          <w:rFonts w:ascii="Soberana Sans Light" w:eastAsia="Times New Roman" w:hAnsi="Soberana Sans Light" w:cs="Arial"/>
          <w:color w:val="0070C0"/>
          <w:sz w:val="18"/>
          <w:szCs w:val="18"/>
          <w:lang w:val="es-ES_tradnl" w:eastAsia="es-MX"/>
        </w:rPr>
        <w:t>&gt;&gt;</w:t>
      </w:r>
      <w:r w:rsidRPr="00DD2061">
        <w:rPr>
          <w:rFonts w:ascii="Soberana Sans Light" w:eastAsia="Times New Roman" w:hAnsi="Soberana Sans Light" w:cs="Arial"/>
          <w:color w:val="2F2F2F"/>
          <w:sz w:val="18"/>
          <w:szCs w:val="18"/>
          <w:lang w:val="es-ES_tradnl" w:eastAsia="es-MX"/>
        </w:rPr>
        <w:t xml:space="preserve">, con domicilio para oír y recibir notificaciones en </w:t>
      </w:r>
      <w:r w:rsidRPr="00DD2061">
        <w:rPr>
          <w:rFonts w:ascii="Soberana Sans Light" w:eastAsia="Times New Roman" w:hAnsi="Soberana Sans Light" w:cs="Arial"/>
          <w:color w:val="0070C0"/>
          <w:sz w:val="18"/>
          <w:szCs w:val="18"/>
          <w:lang w:val="es-ES_tradnl" w:eastAsia="es-MX"/>
        </w:rPr>
        <w:t>&lt;&lt; calle, número, colonia, código postal, delegación o municipio, estado&gt;&gt;</w:t>
      </w:r>
      <w:r w:rsidRPr="00DD2061">
        <w:rPr>
          <w:rFonts w:ascii="Soberana Sans Light" w:eastAsia="Times New Roman" w:hAnsi="Soberana Sans Light" w:cs="Arial"/>
          <w:sz w:val="18"/>
          <w:szCs w:val="18"/>
          <w:lang w:val="es-ES_tradnl" w:eastAsia="es-MX"/>
        </w:rPr>
        <w:t>.</w:t>
      </w:r>
    </w:p>
    <w:p w14:paraId="4C328DD9" w14:textId="77777777" w:rsidR="00D92FC5" w:rsidRDefault="00D92FC5" w:rsidP="00D92FC5">
      <w:pPr>
        <w:shd w:val="clear" w:color="auto" w:fill="FFFFFF"/>
        <w:spacing w:after="101" w:line="240" w:lineRule="auto"/>
        <w:ind w:firstLine="288"/>
        <w:jc w:val="both"/>
        <w:rPr>
          <w:rFonts w:ascii="Soberana Sans Light" w:eastAsia="Times New Roman" w:hAnsi="Soberana Sans Light" w:cs="Arial"/>
          <w:sz w:val="18"/>
          <w:szCs w:val="18"/>
          <w:lang w:val="es-ES_tradnl" w:eastAsia="es-MX"/>
        </w:rPr>
      </w:pPr>
    </w:p>
    <w:p w14:paraId="4A788CE2" w14:textId="77777777" w:rsidR="00D92FC5" w:rsidRPr="00B263F8" w:rsidRDefault="00D92FC5" w:rsidP="00D92FC5">
      <w:pPr>
        <w:spacing w:after="0" w:line="240" w:lineRule="auto"/>
        <w:jc w:val="both"/>
        <w:rPr>
          <w:rFonts w:ascii="Soberana Sans Light" w:eastAsia="Times New Roman" w:hAnsi="Soberana Sans Light" w:cs="Arial"/>
          <w:sz w:val="18"/>
          <w:szCs w:val="18"/>
          <w:lang w:val="es-ES_tradnl" w:eastAsia="es-MX"/>
        </w:rPr>
      </w:pPr>
      <w:bookmarkStart w:id="4" w:name="_Hlk496268977"/>
      <w:r>
        <w:rPr>
          <w:rFonts w:ascii="Soberana Sans Light" w:eastAsia="Times New Roman" w:hAnsi="Soberana Sans Light" w:cs="Arial"/>
          <w:color w:val="2F2F2F"/>
          <w:sz w:val="18"/>
          <w:szCs w:val="18"/>
          <w:lang w:val="es-ES_tradnl" w:eastAsia="es-MX"/>
        </w:rPr>
        <w:t xml:space="preserve">En </w:t>
      </w:r>
      <w:r w:rsidRPr="00B263F8">
        <w:rPr>
          <w:rFonts w:ascii="Soberana Sans Light" w:eastAsia="Times New Roman" w:hAnsi="Soberana Sans Light" w:cs="Arial"/>
          <w:sz w:val="18"/>
          <w:szCs w:val="18"/>
          <w:lang w:val="es-ES_tradnl" w:eastAsia="es-MX"/>
        </w:rPr>
        <w:t xml:space="preserve">este mismo acto el(los) C. </w:t>
      </w:r>
      <w:r w:rsidRPr="00B263F8">
        <w:rPr>
          <w:rFonts w:ascii="Soberana Sans Light" w:eastAsia="Times New Roman" w:hAnsi="Soberana Sans Light" w:cs="Arial"/>
          <w:color w:val="2E74B5" w:themeColor="accent1" w:themeShade="BF"/>
          <w:sz w:val="18"/>
          <w:szCs w:val="18"/>
          <w:lang w:val="es-ES_tradnl" w:eastAsia="es-MX"/>
        </w:rPr>
        <w:t>&lt;&lt;Nombre(s) del personal verificador de la Unidad de Verificación&gt;&gt;</w:t>
      </w:r>
      <w:r w:rsidRPr="00B263F8">
        <w:rPr>
          <w:rFonts w:ascii="Soberana Sans Light" w:eastAsia="Times New Roman" w:hAnsi="Soberana Sans Light" w:cs="Arial"/>
          <w:sz w:val="18"/>
          <w:szCs w:val="18"/>
          <w:lang w:val="es-ES_tradnl" w:eastAsia="es-MX"/>
        </w:rPr>
        <w:t xml:space="preserve">, se identifican ante el C. </w:t>
      </w:r>
      <w:r w:rsidRPr="00B263F8">
        <w:rPr>
          <w:rFonts w:ascii="Soberana Sans Light" w:eastAsia="Times New Roman" w:hAnsi="Soberana Sans Light" w:cs="Arial"/>
          <w:color w:val="2E74B5" w:themeColor="accent1" w:themeShade="BF"/>
          <w:sz w:val="18"/>
          <w:szCs w:val="18"/>
          <w:lang w:val="es-ES_tradnl" w:eastAsia="es-MX"/>
        </w:rPr>
        <w:t>&lt;&lt;Nombre del personal</w:t>
      </w:r>
      <w:r w:rsidRPr="00B263F8">
        <w:rPr>
          <w:rFonts w:ascii="Soberana Sans Light" w:eastAsia="Times New Roman" w:hAnsi="Soberana Sans Light" w:cs="Arial"/>
          <w:b/>
          <w:color w:val="2E74B5" w:themeColor="accent1" w:themeShade="BF"/>
          <w:sz w:val="18"/>
          <w:szCs w:val="18"/>
          <w:lang w:val="es-ES_tradnl" w:eastAsia="es-MX"/>
        </w:rPr>
        <w:t xml:space="preserve"> </w:t>
      </w:r>
      <w:r w:rsidRPr="00B263F8">
        <w:rPr>
          <w:rFonts w:ascii="Soberana Sans Light" w:eastAsia="Times New Roman" w:hAnsi="Soberana Sans Light" w:cs="Arial"/>
          <w:color w:val="2E74B5" w:themeColor="accent1" w:themeShade="BF"/>
          <w:sz w:val="18"/>
          <w:szCs w:val="18"/>
          <w:lang w:val="es-ES_tradnl" w:eastAsia="es-MX"/>
        </w:rPr>
        <w:t xml:space="preserve">del Regulado&gt;&gt; </w:t>
      </w:r>
      <w:r w:rsidRPr="00B263F8">
        <w:rPr>
          <w:rFonts w:ascii="Soberana Sans Light" w:eastAsia="Times New Roman" w:hAnsi="Soberana Sans Light" w:cs="Arial"/>
          <w:sz w:val="18"/>
          <w:szCs w:val="18"/>
          <w:lang w:val="es-ES_tradnl" w:eastAsia="es-MX"/>
        </w:rPr>
        <w:t>con las credenciales emitidas por la Agencia Nacional de Seguridad Industrial y de Protección al Medio Ambiente del Sector Hidrocarburos, mismas que se enlistan en la tabla siguiente:</w:t>
      </w:r>
    </w:p>
    <w:p w14:paraId="0DC185C8" w14:textId="77777777" w:rsidR="00D92FC5" w:rsidRPr="00B263F8" w:rsidRDefault="00D92FC5" w:rsidP="00D92FC5">
      <w:pPr>
        <w:spacing w:after="0" w:line="240" w:lineRule="auto"/>
        <w:jc w:val="both"/>
        <w:rPr>
          <w:rFonts w:ascii="Soberana Sans Light" w:eastAsia="Times New Roman" w:hAnsi="Soberana Sans Light" w:cs="Arial"/>
          <w:sz w:val="18"/>
          <w:szCs w:val="18"/>
          <w:lang w:val="es-ES_tradnl" w:eastAsia="es-MX"/>
        </w:rPr>
      </w:pPr>
    </w:p>
    <w:tbl>
      <w:tblPr>
        <w:tblStyle w:val="Tablaconcuadrcula"/>
        <w:tblW w:w="0" w:type="auto"/>
        <w:tblLook w:val="04A0" w:firstRow="1" w:lastRow="0" w:firstColumn="1" w:lastColumn="0" w:noHBand="0" w:noVBand="1"/>
      </w:tblPr>
      <w:tblGrid>
        <w:gridCol w:w="2563"/>
        <w:gridCol w:w="2496"/>
        <w:gridCol w:w="2208"/>
        <w:gridCol w:w="2646"/>
      </w:tblGrid>
      <w:tr w:rsidR="00B263F8" w:rsidRPr="00B263F8" w14:paraId="0D8581CE" w14:textId="77777777" w:rsidTr="007B16E3">
        <w:tc>
          <w:tcPr>
            <w:tcW w:w="2563" w:type="dxa"/>
            <w:shd w:val="clear" w:color="auto" w:fill="D9D9D9" w:themeFill="background1" w:themeFillShade="D9"/>
            <w:vAlign w:val="center"/>
          </w:tcPr>
          <w:p w14:paraId="54360EAA" w14:textId="77777777" w:rsidR="00D92FC5" w:rsidRPr="00B263F8" w:rsidRDefault="00D92FC5" w:rsidP="007B16E3">
            <w:pPr>
              <w:jc w:val="center"/>
              <w:rPr>
                <w:rFonts w:ascii="Soberana Sans Light" w:eastAsia="Times New Roman" w:hAnsi="Soberana Sans Light" w:cs="Arial"/>
                <w:b/>
                <w:sz w:val="18"/>
                <w:szCs w:val="18"/>
                <w:lang w:val="es-ES_tradnl" w:eastAsia="es-MX"/>
              </w:rPr>
            </w:pPr>
            <w:r w:rsidRPr="00B263F8">
              <w:rPr>
                <w:rFonts w:ascii="Soberana Sans Light" w:eastAsia="Times New Roman" w:hAnsi="Soberana Sans Light" w:cs="Arial"/>
                <w:b/>
                <w:sz w:val="18"/>
                <w:szCs w:val="18"/>
                <w:lang w:val="es-ES_tradnl" w:eastAsia="es-MX"/>
              </w:rPr>
              <w:t>Nombre</w:t>
            </w:r>
          </w:p>
        </w:tc>
        <w:tc>
          <w:tcPr>
            <w:tcW w:w="2496" w:type="dxa"/>
            <w:shd w:val="clear" w:color="auto" w:fill="D9D9D9" w:themeFill="background1" w:themeFillShade="D9"/>
            <w:vAlign w:val="center"/>
          </w:tcPr>
          <w:p w14:paraId="38DD74C3" w14:textId="77777777" w:rsidR="00D92FC5" w:rsidRPr="00B263F8" w:rsidRDefault="00D92FC5" w:rsidP="007B16E3">
            <w:pPr>
              <w:jc w:val="center"/>
              <w:rPr>
                <w:rFonts w:ascii="Soberana Sans Light" w:eastAsia="Times New Roman" w:hAnsi="Soberana Sans Light" w:cs="Arial"/>
                <w:b/>
                <w:sz w:val="18"/>
                <w:szCs w:val="18"/>
                <w:lang w:val="es-ES_tradnl" w:eastAsia="es-MX"/>
              </w:rPr>
            </w:pPr>
            <w:r w:rsidRPr="00B263F8">
              <w:rPr>
                <w:rFonts w:ascii="Soberana Sans Light" w:eastAsia="Times New Roman" w:hAnsi="Soberana Sans Light" w:cs="Arial"/>
                <w:b/>
                <w:sz w:val="18"/>
                <w:szCs w:val="18"/>
                <w:lang w:val="es-ES_tradnl" w:eastAsia="es-MX"/>
              </w:rPr>
              <w:t>Cargo</w:t>
            </w:r>
          </w:p>
        </w:tc>
        <w:tc>
          <w:tcPr>
            <w:tcW w:w="2208" w:type="dxa"/>
            <w:shd w:val="clear" w:color="auto" w:fill="D9D9D9" w:themeFill="background1" w:themeFillShade="D9"/>
            <w:vAlign w:val="center"/>
          </w:tcPr>
          <w:p w14:paraId="22D530FD" w14:textId="77777777" w:rsidR="00D92FC5" w:rsidRPr="00B263F8" w:rsidRDefault="00D92FC5" w:rsidP="007B16E3">
            <w:pPr>
              <w:jc w:val="center"/>
              <w:rPr>
                <w:rFonts w:ascii="Soberana Sans Light" w:eastAsia="Times New Roman" w:hAnsi="Soberana Sans Light" w:cs="Arial"/>
                <w:b/>
                <w:sz w:val="18"/>
                <w:szCs w:val="18"/>
                <w:lang w:val="es-ES_tradnl" w:eastAsia="es-MX"/>
              </w:rPr>
            </w:pPr>
            <w:r w:rsidRPr="00B263F8">
              <w:rPr>
                <w:rFonts w:ascii="Soberana Sans Light" w:eastAsia="Times New Roman" w:hAnsi="Soberana Sans Light" w:cs="Arial"/>
                <w:b/>
                <w:sz w:val="18"/>
                <w:szCs w:val="18"/>
                <w:lang w:val="es-ES_tradnl" w:eastAsia="es-MX"/>
              </w:rPr>
              <w:t>Numero de credencial ASEA</w:t>
            </w:r>
          </w:p>
        </w:tc>
        <w:tc>
          <w:tcPr>
            <w:tcW w:w="2646" w:type="dxa"/>
            <w:shd w:val="clear" w:color="auto" w:fill="D9D9D9" w:themeFill="background1" w:themeFillShade="D9"/>
            <w:vAlign w:val="center"/>
          </w:tcPr>
          <w:p w14:paraId="67C50CB6" w14:textId="77777777" w:rsidR="00D92FC5" w:rsidRPr="00B263F8" w:rsidRDefault="00D92FC5" w:rsidP="007B16E3">
            <w:pPr>
              <w:jc w:val="center"/>
              <w:rPr>
                <w:rFonts w:ascii="Soberana Sans Light" w:eastAsia="Times New Roman" w:hAnsi="Soberana Sans Light" w:cs="Arial"/>
                <w:b/>
                <w:sz w:val="18"/>
                <w:szCs w:val="18"/>
                <w:lang w:val="es-ES_tradnl" w:eastAsia="es-MX"/>
              </w:rPr>
            </w:pPr>
            <w:r w:rsidRPr="00B263F8">
              <w:rPr>
                <w:rFonts w:ascii="Soberana Sans Light" w:eastAsia="Times New Roman" w:hAnsi="Soberana Sans Light" w:cs="Arial"/>
                <w:b/>
                <w:sz w:val="18"/>
                <w:szCs w:val="18"/>
                <w:lang w:val="es-ES_tradnl" w:eastAsia="es-MX"/>
              </w:rPr>
              <w:t>Vigencia</w:t>
            </w:r>
          </w:p>
        </w:tc>
      </w:tr>
      <w:tr w:rsidR="002B3E10" w14:paraId="6DA60585" w14:textId="77777777" w:rsidTr="00AF260F">
        <w:tc>
          <w:tcPr>
            <w:tcW w:w="2563" w:type="dxa"/>
          </w:tcPr>
          <w:p w14:paraId="55D16D96" w14:textId="02C57FBC" w:rsidR="002B3E10" w:rsidRDefault="002B3E10" w:rsidP="002B3E1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&lt;&lt;Nombre completo&gt;&gt;</w:t>
            </w:r>
          </w:p>
        </w:tc>
        <w:tc>
          <w:tcPr>
            <w:tcW w:w="2496" w:type="dxa"/>
          </w:tcPr>
          <w:p w14:paraId="5E6604B5" w14:textId="30148E78" w:rsidR="002B3E10" w:rsidRDefault="002B3E10" w:rsidP="002B3E1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&lt;&lt;Verificador de Unidad de Verificación en…&gt;&gt;</w:t>
            </w:r>
          </w:p>
        </w:tc>
        <w:tc>
          <w:tcPr>
            <w:tcW w:w="2208" w:type="dxa"/>
          </w:tcPr>
          <w:p w14:paraId="0ACF7F34" w14:textId="5D38945F" w:rsidR="002B3E10" w:rsidRPr="001577E9" w:rsidRDefault="002B3E10" w:rsidP="002B3E1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&lt;&lt;Número credencial ASEA &gt;&gt;</w:t>
            </w:r>
          </w:p>
        </w:tc>
        <w:tc>
          <w:tcPr>
            <w:tcW w:w="2646" w:type="dxa"/>
          </w:tcPr>
          <w:p w14:paraId="554FB37F" w14:textId="7DDD87F2" w:rsidR="002B3E10" w:rsidRDefault="002B3E10" w:rsidP="002B3E1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&lt;&lt;Inicio (día/mes/año) y termino (día/mes/año) &gt;&gt;</w:t>
            </w:r>
          </w:p>
        </w:tc>
      </w:tr>
      <w:bookmarkEnd w:id="4"/>
    </w:tbl>
    <w:p w14:paraId="152EBF39" w14:textId="3BAA08F4" w:rsidR="00D92FC5" w:rsidRDefault="00D92FC5" w:rsidP="00D92FC5">
      <w:pPr>
        <w:spacing w:after="0" w:line="240" w:lineRule="auto"/>
        <w:jc w:val="both"/>
        <w:rPr>
          <w:rFonts w:ascii="Soberana Sans Light" w:eastAsia="Times New Roman" w:hAnsi="Soberana Sans Light" w:cs="Arial"/>
          <w:color w:val="0070C0"/>
          <w:sz w:val="18"/>
          <w:szCs w:val="18"/>
          <w:lang w:val="es-ES_tradnl" w:eastAsia="es-MX"/>
        </w:rPr>
      </w:pPr>
    </w:p>
    <w:p w14:paraId="2A5CD7B9" w14:textId="77777777" w:rsidR="0015232D" w:rsidRPr="00B263F8" w:rsidRDefault="0015232D" w:rsidP="0015232D">
      <w:pPr>
        <w:ind w:firstLine="284"/>
        <w:jc w:val="both"/>
        <w:rPr>
          <w:rFonts w:ascii="Soberana Sans Light" w:eastAsia="Times New Roman" w:hAnsi="Soberana Sans Light" w:cs="Arial"/>
          <w:sz w:val="18"/>
          <w:szCs w:val="18"/>
          <w:lang w:val="es-ES_tradnl"/>
        </w:rPr>
      </w:pPr>
      <w:r w:rsidRPr="00B263F8">
        <w:rPr>
          <w:rFonts w:ascii="Soberana Sans Light" w:eastAsia="Times New Roman" w:hAnsi="Soberana Sans Light" w:cs="Arial"/>
          <w:sz w:val="18"/>
          <w:szCs w:val="18"/>
          <w:lang w:val="es-ES_tradnl" w:eastAsia="es-MX"/>
        </w:rPr>
        <w:t>En el mismo acto, se solicita al C</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color w:val="2F2F2F"/>
          <w:sz w:val="18"/>
          <w:szCs w:val="18"/>
          <w:lang w:val="es-ES_tradnl"/>
        </w:rPr>
        <w:t xml:space="preserve">, </w:t>
      </w:r>
      <w:r w:rsidRPr="00B263F8">
        <w:rPr>
          <w:rFonts w:ascii="Soberana Sans Light" w:eastAsia="Times New Roman" w:hAnsi="Soberana Sans Light" w:cs="Arial"/>
          <w:sz w:val="18"/>
          <w:szCs w:val="18"/>
          <w:lang w:val="es-ES_tradnl"/>
        </w:rPr>
        <w:t>designe dos testigos de asistencia, mismos que deberán de estar presentes durante el desarrollo de la verificación, en caso de no realizarlo, éstos serán designados por los verificadores aprobados, sin que tal circunstancia invalide su contenido; a lo que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&lt;&lt;Sí o NO&gt;&gt;</w:t>
      </w:r>
      <w:r>
        <w:rPr>
          <w:rFonts w:ascii="Soberana Sans Light" w:eastAsia="Times New Roman" w:hAnsi="Soberana Sans Light" w:cs="Arial"/>
          <w:color w:val="2F2F2F"/>
          <w:sz w:val="18"/>
          <w:szCs w:val="18"/>
          <w:lang w:val="es-ES_tradnl"/>
        </w:rPr>
        <w:t xml:space="preserve"> </w:t>
      </w:r>
      <w:r w:rsidRPr="00B263F8">
        <w:rPr>
          <w:rFonts w:ascii="Soberana Sans Light" w:eastAsia="Times New Roman" w:hAnsi="Soberana Sans Light" w:cs="Arial"/>
          <w:sz w:val="18"/>
          <w:szCs w:val="18"/>
          <w:lang w:val="es-ES_tradnl"/>
        </w:rPr>
        <w:t xml:space="preserve">designa a dos testigos de asistencia </w:t>
      </w:r>
      <w:r>
        <w:rPr>
          <w:rFonts w:ascii="Soberana Sans Light" w:eastAsia="Times New Roman" w:hAnsi="Soberana Sans Light" w:cs="Arial"/>
          <w:color w:val="0070C0"/>
          <w:sz w:val="18"/>
          <w:szCs w:val="18"/>
          <w:lang w:val="es-ES_tradnl" w:eastAsia="es-MX"/>
        </w:rPr>
        <w:t>&lt;&lt;en caso negativo, agregar lo siguiente: por tanto los designa el personal que practica la verificación&gt;&gt;</w:t>
      </w:r>
      <w:r>
        <w:rPr>
          <w:rFonts w:ascii="Soberana Sans Light" w:eastAsia="Times New Roman" w:hAnsi="Soberana Sans Light" w:cs="Arial"/>
          <w:color w:val="2F2F2F"/>
          <w:sz w:val="18"/>
          <w:szCs w:val="18"/>
          <w:lang w:val="es-ES_tradnl"/>
        </w:rPr>
        <w:t xml:space="preserve">, </w:t>
      </w:r>
      <w:r w:rsidRPr="00B263F8">
        <w:rPr>
          <w:rFonts w:ascii="Soberana Sans Light" w:eastAsia="Times New Roman" w:hAnsi="Soberana Sans Light" w:cs="Arial"/>
          <w:sz w:val="18"/>
          <w:szCs w:val="18"/>
          <w:lang w:val="es-ES_tradnl"/>
        </w:rPr>
        <w:t>recayendo la designación como primer testigo en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con folio </w:t>
      </w:r>
      <w:r>
        <w:rPr>
          <w:rFonts w:ascii="Soberana Sans Light" w:eastAsia="Times New Roman" w:hAnsi="Soberana Sans Light" w:cs="Arial"/>
          <w:color w:val="2F5496" w:themeColor="accent5" w:themeShade="BF"/>
          <w:sz w:val="18"/>
          <w:szCs w:val="18"/>
          <w:lang w:val="es-ES_tradnl"/>
        </w:rPr>
        <w:t>&lt;&lt;número o clave&gt;&gt;</w:t>
      </w:r>
      <w:r>
        <w:rPr>
          <w:rFonts w:ascii="Soberana Sans Light" w:eastAsia="Times New Roman" w:hAnsi="Soberana Sans Light" w:cs="Arial"/>
          <w:color w:val="2F2F2F"/>
          <w:sz w:val="18"/>
          <w:szCs w:val="18"/>
          <w:lang w:val="es-ES_tradnl"/>
        </w:rPr>
        <w:t xml:space="preserve">, </w:t>
      </w:r>
      <w:r w:rsidRPr="00B263F8">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w:t>
      </w:r>
      <w:r>
        <w:rPr>
          <w:rFonts w:ascii="Soberana Sans Light" w:eastAsia="Times New Roman" w:hAnsi="Soberana Sans Light" w:cs="Arial"/>
          <w:color w:val="2F5496" w:themeColor="accent5" w:themeShade="BF"/>
          <w:sz w:val="18"/>
          <w:szCs w:val="18"/>
          <w:lang w:val="es-ES_tradnl"/>
        </w:rPr>
        <w:t>&lt;&lt;domicilio del testigo&gt;&gt;</w:t>
      </w:r>
      <w:r>
        <w:rPr>
          <w:rFonts w:ascii="Soberana Sans Light" w:eastAsia="Times New Roman" w:hAnsi="Soberana Sans Light" w:cs="Arial"/>
          <w:color w:val="2F2F2F"/>
          <w:sz w:val="18"/>
          <w:szCs w:val="18"/>
          <w:lang w:val="es-ES_tradnl"/>
        </w:rPr>
        <w:t xml:space="preserve"> </w:t>
      </w:r>
      <w:r w:rsidRPr="00B263F8">
        <w:rPr>
          <w:rFonts w:ascii="Soberana Sans Light" w:eastAsia="Times New Roman" w:hAnsi="Soberana Sans Light" w:cs="Arial"/>
          <w:sz w:val="18"/>
          <w:szCs w:val="18"/>
          <w:lang w:val="es-ES_tradnl"/>
        </w:rPr>
        <w:t xml:space="preserve">y como segundo testigo en el C.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w:t>
      </w:r>
      <w:r w:rsidRPr="00B263F8">
        <w:rPr>
          <w:rFonts w:ascii="Soberana Sans Light" w:eastAsia="Times New Roman" w:hAnsi="Soberana Sans Light" w:cs="Arial"/>
          <w:sz w:val="18"/>
          <w:szCs w:val="18"/>
          <w:lang w:val="es-ES_tradnl"/>
        </w:rPr>
        <w:t xml:space="preserve">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B263F8">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con folio </w:t>
      </w:r>
      <w:r>
        <w:rPr>
          <w:rFonts w:ascii="Soberana Sans Light" w:eastAsia="Times New Roman" w:hAnsi="Soberana Sans Light" w:cs="Arial"/>
          <w:color w:val="0070C0"/>
          <w:sz w:val="18"/>
          <w:szCs w:val="18"/>
          <w:lang w:val="es-ES_tradnl" w:eastAsia="es-MX"/>
        </w:rPr>
        <w:t>&lt;&lt;número o clave&gt;&gt;</w:t>
      </w:r>
      <w:r>
        <w:rPr>
          <w:rFonts w:ascii="Soberana Sans Light" w:eastAsia="Times New Roman" w:hAnsi="Soberana Sans Light" w:cs="Arial"/>
          <w:color w:val="2F2F2F"/>
          <w:sz w:val="18"/>
          <w:szCs w:val="18"/>
          <w:lang w:val="es-ES_tradnl"/>
        </w:rPr>
        <w:t xml:space="preserve">, </w:t>
      </w:r>
      <w:r w:rsidRPr="00B263F8">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w:t>
      </w:r>
      <w:r>
        <w:rPr>
          <w:rFonts w:ascii="Soberana Sans Light" w:eastAsia="Times New Roman" w:hAnsi="Soberana Sans Light" w:cs="Arial"/>
          <w:color w:val="0070C0"/>
          <w:sz w:val="18"/>
          <w:szCs w:val="18"/>
          <w:lang w:val="es-ES_tradnl" w:eastAsia="es-MX"/>
        </w:rPr>
        <w:t>&lt;&lt;domicilio del testigo&gt;</w:t>
      </w:r>
      <w:r>
        <w:rPr>
          <w:rFonts w:ascii="Soberana Sans Light" w:eastAsia="Times New Roman" w:hAnsi="Soberana Sans Light" w:cs="Arial"/>
          <w:color w:val="2F2F2F"/>
          <w:sz w:val="18"/>
          <w:szCs w:val="18"/>
          <w:lang w:val="es-ES_tradnl"/>
        </w:rPr>
        <w:t xml:space="preserve">, </w:t>
      </w:r>
      <w:r w:rsidRPr="00B263F8">
        <w:rPr>
          <w:rFonts w:ascii="Soberana Sans Light" w:eastAsia="Times New Roman" w:hAnsi="Soberana Sans Light" w:cs="Arial"/>
          <w:sz w:val="18"/>
          <w:szCs w:val="18"/>
          <w:lang w:val="es-ES_tradnl"/>
        </w:rPr>
        <w:t>a quienes hacemos saber el objeto de la presente diligencia. Las referidas identificaciones, se anexan a la presente en copia fotostática simple, tanto como de la persona que atiende la visita como de los testigos de asistencia.</w:t>
      </w:r>
    </w:p>
    <w:p w14:paraId="0526588E" w14:textId="77777777" w:rsidR="0015232D" w:rsidRPr="00B263F8" w:rsidRDefault="0015232D" w:rsidP="00D92FC5">
      <w:pPr>
        <w:spacing w:after="0" w:line="240" w:lineRule="auto"/>
        <w:jc w:val="both"/>
        <w:rPr>
          <w:rFonts w:ascii="Soberana Sans Light" w:eastAsia="Times New Roman" w:hAnsi="Soberana Sans Light" w:cs="Arial"/>
          <w:sz w:val="18"/>
          <w:szCs w:val="18"/>
          <w:lang w:val="es-ES_tradnl" w:eastAsia="es-MX"/>
        </w:rPr>
      </w:pPr>
      <w:bookmarkStart w:id="5" w:name="_GoBack"/>
      <w:bookmarkEnd w:id="5"/>
    </w:p>
    <w:p w14:paraId="3D6AA395" w14:textId="081388A0" w:rsidR="00D92FC5" w:rsidRPr="001577E9" w:rsidRDefault="00D92FC5" w:rsidP="00D92FC5">
      <w:pPr>
        <w:autoSpaceDE w:val="0"/>
        <w:autoSpaceDN w:val="0"/>
        <w:adjustRightInd w:val="0"/>
        <w:spacing w:after="0" w:line="240" w:lineRule="auto"/>
        <w:jc w:val="both"/>
        <w:rPr>
          <w:rFonts w:ascii="Soberana Sans Light" w:eastAsia="Times New Roman" w:hAnsi="Soberana Sans Light" w:cs="Arial"/>
          <w:color w:val="2F2F2F"/>
          <w:sz w:val="18"/>
          <w:szCs w:val="18"/>
          <w:lang w:val="es-ES_tradnl" w:eastAsia="es-MX"/>
        </w:rPr>
      </w:pPr>
      <w:r w:rsidRPr="00B263F8">
        <w:rPr>
          <w:rFonts w:ascii="Soberana Sans Light" w:eastAsia="Times New Roman" w:hAnsi="Soberana Sans Light" w:cs="Arial"/>
          <w:sz w:val="18"/>
          <w:szCs w:val="18"/>
          <w:lang w:val="es-ES_tradnl" w:eastAsia="es-MX"/>
        </w:rPr>
        <w:t xml:space="preserve">Hecho lo anterior se procede a realizar el acto de </w:t>
      </w:r>
      <w:r w:rsidRPr="00376C49">
        <w:rPr>
          <w:rFonts w:ascii="Soberana Sans Light" w:eastAsia="Times New Roman" w:hAnsi="Soberana Sans Light" w:cs="Arial"/>
          <w:color w:val="2E74B5" w:themeColor="accent1" w:themeShade="BF"/>
          <w:sz w:val="18"/>
          <w:szCs w:val="18"/>
          <w:lang w:val="es-ES_tradnl" w:eastAsia="es-MX"/>
        </w:rPr>
        <w:t xml:space="preserve">&lt;&lt;verificación documental&gt;&gt; </w:t>
      </w:r>
      <w:r w:rsidRPr="00B263F8">
        <w:rPr>
          <w:rFonts w:ascii="Soberana Sans Light" w:eastAsia="Times New Roman" w:hAnsi="Soberana Sans Light" w:cs="Arial"/>
          <w:sz w:val="18"/>
          <w:szCs w:val="18"/>
          <w:lang w:val="es-ES_tradnl" w:eastAsia="es-MX"/>
        </w:rPr>
        <w:t xml:space="preserve">respecto de la evaluación de la conformidad de la etapa de Diseño de la Norma Oficial Mexicana NOM-010-ASEA-2016, Gas Natural Comprimido (GNC). Requisitos mínimos de seguridad para Terminales de Carga y Terminales de Descarga de Módulos de almacenamiento transportables y Estaciones de Suministro de vehículos automotores, publicada en el Diario Oficial de la Federación el 23 de agosto de 2017, en razón de la orden de servicio número </w:t>
      </w:r>
      <w:r w:rsidRPr="001577E9">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color w:val="0070C0"/>
          <w:sz w:val="18"/>
          <w:szCs w:val="18"/>
          <w:lang w:val="es-ES_tradnl" w:eastAsia="es-MX"/>
        </w:rPr>
        <w:t>colocar el número de la orden de servicio</w:t>
      </w:r>
      <w:r w:rsidRPr="001577E9">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2F2F2F"/>
          <w:sz w:val="18"/>
          <w:szCs w:val="18"/>
          <w:lang w:val="es-ES_tradnl" w:eastAsia="es-MX"/>
        </w:rPr>
        <w:t xml:space="preserve">, de fecha </w:t>
      </w:r>
      <w:r w:rsidRPr="001577E9">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color w:val="0070C0"/>
          <w:sz w:val="18"/>
          <w:szCs w:val="18"/>
          <w:lang w:val="es-ES_tradnl" w:eastAsia="es-MX"/>
        </w:rPr>
        <w:t xml:space="preserve"> (día/mes/año)</w:t>
      </w:r>
      <w:r w:rsidRPr="00294BE6">
        <w:rPr>
          <w:rFonts w:ascii="Soberana Sans Light" w:eastAsia="Times New Roman" w:hAnsi="Soberana Sans Light" w:cs="Arial"/>
          <w:color w:val="0070C0"/>
          <w:sz w:val="18"/>
          <w:szCs w:val="18"/>
          <w:lang w:val="es-ES_tradnl" w:eastAsia="es-MX"/>
        </w:rPr>
        <w:t xml:space="preserve"> </w:t>
      </w:r>
      <w:r w:rsidRPr="001577E9">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2F2F2F"/>
          <w:sz w:val="18"/>
          <w:szCs w:val="18"/>
          <w:lang w:val="es-ES_tradnl" w:eastAsia="es-MX"/>
        </w:rPr>
        <w:t xml:space="preserve">, emitida por </w:t>
      </w:r>
      <w:r w:rsidRPr="001577E9">
        <w:rPr>
          <w:rFonts w:ascii="Soberana Sans Light" w:eastAsia="Times New Roman" w:hAnsi="Soberana Sans Light" w:cs="Arial"/>
          <w:color w:val="2F2F2F"/>
          <w:sz w:val="18"/>
          <w:szCs w:val="18"/>
          <w:lang w:val="es-ES_tradnl" w:eastAsia="es-MX"/>
        </w:rPr>
        <w:t xml:space="preserve">la empresa </w:t>
      </w:r>
      <w:r w:rsidRPr="001577E9">
        <w:rPr>
          <w:rFonts w:ascii="Soberana Sans Light" w:eastAsia="Times New Roman" w:hAnsi="Soberana Sans Light" w:cs="Arial"/>
          <w:color w:val="0070C0"/>
          <w:sz w:val="18"/>
          <w:szCs w:val="18"/>
          <w:lang w:val="es-ES_tradnl" w:eastAsia="es-MX"/>
        </w:rPr>
        <w:t>&lt;&lt;nombre, denominación o razón social del Regulado&gt;&gt;</w:t>
      </w:r>
      <w:r>
        <w:rPr>
          <w:rFonts w:ascii="Soberana Sans Light" w:eastAsia="Times New Roman" w:hAnsi="Soberana Sans Light" w:cs="Arial"/>
          <w:color w:val="2F2F2F"/>
          <w:sz w:val="18"/>
          <w:szCs w:val="18"/>
          <w:lang w:val="es-ES_tradnl" w:eastAsia="es-MX"/>
        </w:rPr>
        <w:t xml:space="preserve">, </w:t>
      </w:r>
      <w:r w:rsidRPr="00B263F8">
        <w:rPr>
          <w:rFonts w:ascii="Soberana Sans Light" w:eastAsia="Times New Roman" w:hAnsi="Soberana Sans Light" w:cs="Arial"/>
          <w:sz w:val="18"/>
          <w:szCs w:val="18"/>
          <w:lang w:val="es-ES_tradnl" w:eastAsia="es-MX"/>
        </w:rPr>
        <w:t xml:space="preserve">cuyo resultado quedará definido en el </w:t>
      </w:r>
      <w:r w:rsidRPr="00376C49">
        <w:rPr>
          <w:rFonts w:ascii="Soberana Sans Light" w:eastAsia="Times New Roman" w:hAnsi="Soberana Sans Light" w:cs="Arial"/>
          <w:color w:val="2E74B5" w:themeColor="accent1" w:themeShade="BF"/>
          <w:sz w:val="18"/>
          <w:szCs w:val="18"/>
          <w:lang w:val="es-ES_tradnl" w:eastAsia="es-MX"/>
        </w:rPr>
        <w:t>&lt;&lt;</w:t>
      </w:r>
      <w:r>
        <w:rPr>
          <w:rFonts w:ascii="Soberana Sans Light" w:eastAsia="Times New Roman" w:hAnsi="Soberana Sans Light" w:cs="Arial"/>
          <w:color w:val="2E74B5" w:themeColor="accent1" w:themeShade="BF"/>
          <w:sz w:val="18"/>
          <w:szCs w:val="18"/>
          <w:lang w:val="es-ES_tradnl" w:eastAsia="es-MX"/>
        </w:rPr>
        <w:t>Dictamen</w:t>
      </w:r>
      <w:r w:rsidRPr="008848E5">
        <w:rPr>
          <w:rFonts w:ascii="Soberana Sans Light" w:eastAsia="Times New Roman" w:hAnsi="Soberana Sans Light" w:cs="Arial"/>
          <w:color w:val="0070C0"/>
          <w:sz w:val="18"/>
          <w:szCs w:val="18"/>
          <w:lang w:val="es-ES_tradnl" w:eastAsia="es-MX"/>
        </w:rPr>
        <w:t>&gt;&gt;</w:t>
      </w:r>
      <w:r w:rsidRPr="001577E9">
        <w:rPr>
          <w:rFonts w:ascii="Soberana Sans Light" w:eastAsia="Times New Roman" w:hAnsi="Soberana Sans Light" w:cs="Arial"/>
          <w:color w:val="2F2F2F"/>
          <w:sz w:val="18"/>
          <w:szCs w:val="18"/>
          <w:lang w:val="es-ES_tradnl" w:eastAsia="es-MX"/>
        </w:rPr>
        <w:t>.</w:t>
      </w:r>
    </w:p>
    <w:p w14:paraId="114D0D40" w14:textId="77777777" w:rsidR="00D92FC5" w:rsidRDefault="00D92FC5" w:rsidP="00CD1607">
      <w:pPr>
        <w:shd w:val="clear" w:color="auto" w:fill="FFFFFF"/>
        <w:spacing w:after="101" w:line="240" w:lineRule="auto"/>
        <w:ind w:firstLine="288"/>
        <w:jc w:val="both"/>
        <w:rPr>
          <w:rFonts w:ascii="Soberana Sans Light" w:eastAsia="Times New Roman" w:hAnsi="Soberana Sans Light" w:cs="Arial"/>
          <w:color w:val="2F2F2F"/>
          <w:sz w:val="18"/>
          <w:szCs w:val="18"/>
          <w:lang w:val="es-ES_tradnl" w:eastAsia="es-MX"/>
        </w:rPr>
      </w:pPr>
    </w:p>
    <w:p w14:paraId="7FBAA620" w14:textId="53F3B885" w:rsidR="00412587" w:rsidRPr="00BD2CB2" w:rsidRDefault="008B3D0D" w:rsidP="008B3D0D">
      <w:pPr>
        <w:pStyle w:val="Texto0"/>
        <w:spacing w:after="80" w:line="206" w:lineRule="exact"/>
        <w:jc w:val="center"/>
        <w:rPr>
          <w:rFonts w:ascii="Soberana Sans Light" w:hAnsi="Soberana Sans Light"/>
          <w:b/>
          <w:color w:val="2F2F2F"/>
          <w:szCs w:val="18"/>
          <w:lang w:val="es-ES_tradnl" w:eastAsia="es-MX"/>
        </w:rPr>
      </w:pPr>
      <w:r w:rsidRPr="00BD2CB2">
        <w:rPr>
          <w:rFonts w:ascii="Soberana Sans Light" w:hAnsi="Soberana Sans Light"/>
          <w:b/>
          <w:color w:val="2F2F2F"/>
          <w:szCs w:val="18"/>
          <w:lang w:val="es-ES_tradnl" w:eastAsia="es-MX"/>
        </w:rPr>
        <w:t>INFORMACIÓN GENERAL DE</w:t>
      </w:r>
      <w:r w:rsidR="0086608F">
        <w:rPr>
          <w:rFonts w:ascii="Soberana Sans Light" w:hAnsi="Soberana Sans Light"/>
          <w:b/>
          <w:color w:val="2F2F2F"/>
          <w:szCs w:val="18"/>
          <w:lang w:val="es-ES_tradnl" w:eastAsia="es-MX"/>
        </w:rPr>
        <w:t>L PROYEC</w:t>
      </w:r>
      <w:r w:rsidR="008D1037">
        <w:rPr>
          <w:rFonts w:ascii="Soberana Sans Light" w:hAnsi="Soberana Sans Light"/>
          <w:b/>
          <w:color w:val="2F2F2F"/>
          <w:szCs w:val="18"/>
          <w:lang w:val="es-ES_tradnl" w:eastAsia="es-MX"/>
        </w:rPr>
        <w:t>T</w:t>
      </w:r>
      <w:r w:rsidR="0086608F">
        <w:rPr>
          <w:rFonts w:ascii="Soberana Sans Light" w:hAnsi="Soberana Sans Light"/>
          <w:b/>
          <w:color w:val="2F2F2F"/>
          <w:szCs w:val="18"/>
          <w:lang w:val="es-ES_tradnl" w:eastAsia="es-MX"/>
        </w:rPr>
        <w:t>O</w:t>
      </w:r>
    </w:p>
    <w:p w14:paraId="4B9073E3" w14:textId="3BAF4905" w:rsidR="00412587" w:rsidRPr="00D305C4" w:rsidRDefault="008B3D0D">
      <w:pPr>
        <w:shd w:val="clear" w:color="auto" w:fill="FFFFFF"/>
        <w:spacing w:after="101" w:line="240" w:lineRule="auto"/>
        <w:ind w:firstLine="288"/>
        <w:jc w:val="both"/>
        <w:rPr>
          <w:rFonts w:ascii="Soberana Sans Light" w:hAnsi="Soberana Sans Light"/>
          <w:color w:val="2F2F2F"/>
          <w:sz w:val="18"/>
          <w:szCs w:val="18"/>
          <w:lang w:val="es-ES_tradnl" w:eastAsia="es-MX"/>
        </w:rPr>
      </w:pPr>
      <w:r w:rsidRPr="00BD2CB2">
        <w:rPr>
          <w:rFonts w:ascii="Soberana Sans Light" w:hAnsi="Soberana Sans Light"/>
          <w:color w:val="2F2F2F"/>
          <w:sz w:val="18"/>
          <w:szCs w:val="18"/>
          <w:lang w:val="es-ES_tradnl" w:eastAsia="es-MX"/>
        </w:rPr>
        <w:t xml:space="preserve">Con base en </w:t>
      </w:r>
      <w:r w:rsidRPr="00BD2CB2">
        <w:rPr>
          <w:rFonts w:ascii="Soberana Sans Light" w:eastAsia="Times New Roman" w:hAnsi="Soberana Sans Light" w:cs="Arial"/>
          <w:color w:val="2F2F2F"/>
          <w:sz w:val="18"/>
          <w:szCs w:val="18"/>
          <w:lang w:val="es-ES_tradnl" w:eastAsia="es-MX"/>
        </w:rPr>
        <w:t>la</w:t>
      </w:r>
      <w:r w:rsidRPr="00BD2CB2">
        <w:rPr>
          <w:rFonts w:ascii="Soberana Sans Light" w:hAnsi="Soberana Sans Light"/>
          <w:color w:val="2F2F2F"/>
          <w:sz w:val="18"/>
          <w:szCs w:val="18"/>
          <w:lang w:val="es-ES_tradnl" w:eastAsia="es-MX"/>
        </w:rPr>
        <w:t xml:space="preserve"> constatación</w:t>
      </w:r>
      <w:r w:rsidRPr="00D305C4">
        <w:rPr>
          <w:rFonts w:ascii="Soberana Sans Light" w:hAnsi="Soberana Sans Light"/>
          <w:color w:val="2F2F2F"/>
          <w:sz w:val="18"/>
          <w:szCs w:val="18"/>
          <w:lang w:val="es-ES_tradnl" w:eastAsia="es-MX"/>
        </w:rPr>
        <w:t xml:space="preserve"> </w:t>
      </w:r>
      <w:r w:rsidR="00F23873" w:rsidRPr="00F23873">
        <w:rPr>
          <w:rFonts w:ascii="Soberana Sans Light" w:eastAsia="Times New Roman" w:hAnsi="Soberana Sans Light" w:cs="Arial"/>
          <w:color w:val="0070C0"/>
          <w:sz w:val="18"/>
          <w:szCs w:val="18"/>
          <w:lang w:val="es-ES_tradnl" w:eastAsia="es-MX"/>
        </w:rPr>
        <w:t>&lt;&lt;</w:t>
      </w:r>
      <w:r w:rsidRPr="00F23873">
        <w:rPr>
          <w:rFonts w:ascii="Soberana Sans Light" w:eastAsia="Times New Roman" w:hAnsi="Soberana Sans Light" w:cs="Arial"/>
          <w:color w:val="0070C0"/>
          <w:sz w:val="18"/>
          <w:szCs w:val="18"/>
          <w:lang w:val="es-ES_tradnl" w:eastAsia="es-MX"/>
        </w:rPr>
        <w:t>documental</w:t>
      </w:r>
      <w:r w:rsidR="00F23873" w:rsidRPr="00F23873">
        <w:rPr>
          <w:rFonts w:ascii="Soberana Sans Light" w:eastAsia="Times New Roman" w:hAnsi="Soberana Sans Light" w:cs="Arial"/>
          <w:color w:val="0070C0"/>
          <w:sz w:val="18"/>
          <w:szCs w:val="18"/>
          <w:lang w:val="es-ES_tradnl" w:eastAsia="es-MX"/>
        </w:rPr>
        <w:t>&gt;&gt;</w:t>
      </w:r>
      <w:r w:rsidR="007F380F" w:rsidRPr="00352494">
        <w:rPr>
          <w:rFonts w:ascii="Soberana Sans Light" w:hAnsi="Soberana Sans Light"/>
          <w:color w:val="2F2F2F"/>
          <w:sz w:val="18"/>
          <w:szCs w:val="18"/>
          <w:lang w:val="es-ES_tradnl" w:eastAsia="es-MX"/>
        </w:rPr>
        <w:t xml:space="preserve"> </w:t>
      </w:r>
      <w:r w:rsidR="0086608F">
        <w:rPr>
          <w:rFonts w:ascii="Soberana Sans Light" w:hAnsi="Soberana Sans Light"/>
          <w:color w:val="2F2F2F"/>
          <w:sz w:val="18"/>
          <w:szCs w:val="18"/>
          <w:lang w:val="es-ES_tradnl" w:eastAsia="es-MX"/>
        </w:rPr>
        <w:t>realizada</w:t>
      </w:r>
      <w:r w:rsidRPr="00352494">
        <w:rPr>
          <w:rFonts w:ascii="Soberana Sans Light" w:hAnsi="Soberana Sans Light"/>
          <w:color w:val="2F2F2F"/>
          <w:sz w:val="18"/>
          <w:szCs w:val="18"/>
          <w:lang w:val="es-ES_tradnl" w:eastAsia="es-MX"/>
        </w:rPr>
        <w:t>, obtuve la siguiente información</w:t>
      </w:r>
      <w:r w:rsidR="008D1037">
        <w:rPr>
          <w:rFonts w:ascii="Soberana Sans Light" w:hAnsi="Soberana Sans Light"/>
          <w:color w:val="2F2F2F"/>
          <w:sz w:val="18"/>
          <w:szCs w:val="18"/>
          <w:lang w:val="es-ES_tradnl" w:eastAsia="es-MX"/>
        </w:rPr>
        <w:t xml:space="preserve"> del proyecto </w:t>
      </w:r>
      <w:r w:rsidR="00944DB3" w:rsidRPr="00127C97">
        <w:rPr>
          <w:rFonts w:ascii="Soberana Sans Light" w:eastAsia="Times New Roman" w:hAnsi="Soberana Sans Light" w:cs="Arial"/>
          <w:color w:val="0070C0"/>
          <w:sz w:val="18"/>
          <w:szCs w:val="18"/>
          <w:lang w:val="es-ES_tradnl" w:eastAsia="es-MX"/>
        </w:rPr>
        <w:t xml:space="preserve">&lt;&lt;Terminales de Carga, </w:t>
      </w:r>
      <w:r w:rsidR="00D92FC5" w:rsidRPr="00127C97">
        <w:rPr>
          <w:rFonts w:ascii="Soberana Sans Light" w:eastAsia="Times New Roman" w:hAnsi="Soberana Sans Light" w:cs="Arial"/>
          <w:color w:val="0070C0"/>
          <w:sz w:val="18"/>
          <w:szCs w:val="18"/>
          <w:lang w:val="es-ES_tradnl" w:eastAsia="es-MX"/>
        </w:rPr>
        <w:t>T</w:t>
      </w:r>
      <w:r w:rsidR="00944DB3" w:rsidRPr="00127C97">
        <w:rPr>
          <w:rFonts w:ascii="Soberana Sans Light" w:eastAsia="Times New Roman" w:hAnsi="Soberana Sans Light" w:cs="Arial"/>
          <w:color w:val="0070C0"/>
          <w:sz w:val="18"/>
          <w:szCs w:val="18"/>
          <w:lang w:val="es-ES_tradnl" w:eastAsia="es-MX"/>
        </w:rPr>
        <w:t xml:space="preserve">erminales de </w:t>
      </w:r>
      <w:r w:rsidR="00D92FC5" w:rsidRPr="00127C97">
        <w:rPr>
          <w:rFonts w:ascii="Soberana Sans Light" w:eastAsia="Times New Roman" w:hAnsi="Soberana Sans Light" w:cs="Arial"/>
          <w:color w:val="0070C0"/>
          <w:sz w:val="18"/>
          <w:szCs w:val="18"/>
          <w:lang w:val="es-ES_tradnl" w:eastAsia="es-MX"/>
        </w:rPr>
        <w:t>D</w:t>
      </w:r>
      <w:r w:rsidR="00944DB3" w:rsidRPr="00127C97">
        <w:rPr>
          <w:rFonts w:ascii="Soberana Sans Light" w:eastAsia="Times New Roman" w:hAnsi="Soberana Sans Light" w:cs="Arial"/>
          <w:color w:val="0070C0"/>
          <w:sz w:val="18"/>
          <w:szCs w:val="18"/>
          <w:lang w:val="es-ES_tradnl" w:eastAsia="es-MX"/>
        </w:rPr>
        <w:t>escarga o Estaciones de Suministro&gt;&gt;</w:t>
      </w:r>
      <w:r w:rsidRPr="00352494">
        <w:rPr>
          <w:rFonts w:ascii="Soberana Sans Light" w:hAnsi="Soberana Sans Light"/>
          <w:color w:val="2F2F2F"/>
          <w:sz w:val="18"/>
          <w:szCs w:val="18"/>
          <w:lang w:val="es-ES_tradnl" w:eastAsia="es-MX"/>
        </w:rPr>
        <w:t>:</w:t>
      </w:r>
    </w:p>
    <w:tbl>
      <w:tblPr>
        <w:tblStyle w:val="Tablaconcuadrcula"/>
        <w:tblpPr w:leftFromText="141" w:rightFromText="141" w:vertAnchor="text" w:horzAnchor="margin" w:tblpY="9"/>
        <w:tblW w:w="0" w:type="auto"/>
        <w:tblLook w:val="04A0" w:firstRow="1" w:lastRow="0" w:firstColumn="1" w:lastColumn="0" w:noHBand="0" w:noVBand="1"/>
      </w:tblPr>
      <w:tblGrid>
        <w:gridCol w:w="9913"/>
      </w:tblGrid>
      <w:tr w:rsidR="00F23873" w:rsidRPr="00A05013" w14:paraId="771F9371" w14:textId="77777777" w:rsidTr="009803A4">
        <w:tc>
          <w:tcPr>
            <w:tcW w:w="9913" w:type="dxa"/>
          </w:tcPr>
          <w:p w14:paraId="769617E5" w14:textId="4AAB9A9B" w:rsidR="00F23873" w:rsidRPr="004D4EB5" w:rsidRDefault="0086608F" w:rsidP="009803A4">
            <w:pPr>
              <w:pStyle w:val="Texto0"/>
              <w:spacing w:before="20" w:after="20" w:line="240" w:lineRule="auto"/>
              <w:ind w:firstLine="0"/>
              <w:jc w:val="center"/>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&lt;&lt;R</w:t>
            </w:r>
            <w:r w:rsidR="00F23873" w:rsidRPr="004D4EB5">
              <w:rPr>
                <w:rFonts w:ascii="Soberana Sans Light" w:hAnsi="Soberana Sans Light"/>
                <w:color w:val="0070C0"/>
                <w:szCs w:val="18"/>
                <w:lang w:val="es-ES_tradnl" w:eastAsia="es-MX"/>
              </w:rPr>
              <w:t xml:space="preserve">edactar una descripción física del proyecto y de la Instalación, </w:t>
            </w:r>
            <w:r>
              <w:rPr>
                <w:rFonts w:ascii="Soberana Sans Light" w:hAnsi="Soberana Sans Light"/>
                <w:color w:val="0070C0"/>
                <w:szCs w:val="18"/>
                <w:lang w:val="es-ES_tradnl" w:eastAsia="es-MX"/>
              </w:rPr>
              <w:t xml:space="preserve">en la etapa de ingeniería de detalle, </w:t>
            </w:r>
            <w:r w:rsidR="00F23873" w:rsidRPr="004D4EB5">
              <w:rPr>
                <w:rFonts w:ascii="Soberana Sans Light" w:hAnsi="Soberana Sans Light"/>
                <w:color w:val="0070C0"/>
                <w:szCs w:val="18"/>
                <w:lang w:val="es-ES_tradnl" w:eastAsia="es-MX"/>
              </w:rPr>
              <w:t>indicando datos tales como superficie del sitio, capacidad del proceso, dimensiones de los equipos, procedimientos, etc.&gt;&gt;</w:t>
            </w:r>
          </w:p>
        </w:tc>
      </w:tr>
      <w:tr w:rsidR="00F23873" w:rsidRPr="00A05013" w14:paraId="66C27B66" w14:textId="77777777" w:rsidTr="009803A4">
        <w:tc>
          <w:tcPr>
            <w:tcW w:w="9913" w:type="dxa"/>
          </w:tcPr>
          <w:p w14:paraId="11683B95" w14:textId="77777777" w:rsidR="00F23873" w:rsidRPr="00A05013" w:rsidRDefault="00F23873" w:rsidP="009803A4">
            <w:pPr>
              <w:pStyle w:val="Texto0"/>
              <w:spacing w:before="20" w:after="20" w:line="240" w:lineRule="auto"/>
              <w:ind w:firstLine="0"/>
              <w:jc w:val="center"/>
              <w:rPr>
                <w:rFonts w:ascii="Soberana Sans Light" w:hAnsi="Soberana Sans Light"/>
                <w:strike/>
                <w:color w:val="0070C0"/>
                <w:szCs w:val="18"/>
                <w:lang w:val="es-ES_tradnl" w:eastAsia="es-MX"/>
              </w:rPr>
            </w:pPr>
          </w:p>
        </w:tc>
      </w:tr>
      <w:tr w:rsidR="00F23873" w:rsidRPr="00A05013" w14:paraId="2C539494" w14:textId="77777777" w:rsidTr="009803A4">
        <w:tc>
          <w:tcPr>
            <w:tcW w:w="9913" w:type="dxa"/>
          </w:tcPr>
          <w:p w14:paraId="4E04E1B4" w14:textId="77777777" w:rsidR="00F23873" w:rsidRPr="00A05013" w:rsidRDefault="00F23873" w:rsidP="009803A4">
            <w:pPr>
              <w:pStyle w:val="Texto0"/>
              <w:spacing w:before="20" w:after="20" w:line="240" w:lineRule="auto"/>
              <w:ind w:firstLine="0"/>
              <w:jc w:val="center"/>
              <w:rPr>
                <w:rFonts w:ascii="Soberana Sans Light" w:hAnsi="Soberana Sans Light"/>
                <w:strike/>
                <w:color w:val="0070C0"/>
                <w:szCs w:val="18"/>
                <w:lang w:val="es-ES_tradnl" w:eastAsia="es-MX"/>
              </w:rPr>
            </w:pPr>
          </w:p>
        </w:tc>
      </w:tr>
      <w:tr w:rsidR="00F23873" w:rsidRPr="00A05013" w14:paraId="13E557DC" w14:textId="77777777" w:rsidTr="009803A4">
        <w:tc>
          <w:tcPr>
            <w:tcW w:w="9913" w:type="dxa"/>
          </w:tcPr>
          <w:p w14:paraId="1D77B19B" w14:textId="77777777" w:rsidR="00F23873" w:rsidRPr="00A05013" w:rsidRDefault="00F23873" w:rsidP="009803A4">
            <w:pPr>
              <w:pStyle w:val="Texto0"/>
              <w:spacing w:before="20" w:after="20" w:line="240" w:lineRule="auto"/>
              <w:ind w:firstLine="0"/>
              <w:jc w:val="center"/>
              <w:rPr>
                <w:rFonts w:ascii="Soberana Sans Light" w:hAnsi="Soberana Sans Light"/>
                <w:strike/>
                <w:color w:val="0070C0"/>
                <w:szCs w:val="18"/>
                <w:lang w:val="es-ES_tradnl" w:eastAsia="es-MX"/>
              </w:rPr>
            </w:pPr>
          </w:p>
        </w:tc>
      </w:tr>
    </w:tbl>
    <w:p w14:paraId="434FE665" w14:textId="5D33BE70" w:rsidR="004C662F" w:rsidRDefault="004C662F">
      <w:pPr>
        <w:rPr>
          <w:rFonts w:ascii="Soberana Sans Light" w:hAnsi="Soberana Sans Light"/>
          <w:sz w:val="18"/>
          <w:szCs w:val="18"/>
        </w:rPr>
      </w:pPr>
    </w:p>
    <w:p w14:paraId="0D33FFB2" w14:textId="77777777" w:rsidR="000B4B24" w:rsidRPr="00B263F8" w:rsidRDefault="000B4B24" w:rsidP="000B4B24">
      <w:pPr>
        <w:shd w:val="clear" w:color="auto" w:fill="FFFFFF"/>
        <w:spacing w:after="101" w:line="240" w:lineRule="auto"/>
        <w:ind w:firstLine="288"/>
        <w:jc w:val="both"/>
        <w:rPr>
          <w:rFonts w:ascii="Soberana Sans Light" w:hAnsi="Soberana Sans Light"/>
          <w:sz w:val="18"/>
          <w:szCs w:val="18"/>
          <w:lang w:val="es-ES_tradnl" w:eastAsia="es-MX"/>
        </w:rPr>
      </w:pPr>
      <w:r w:rsidRPr="00B263F8">
        <w:rPr>
          <w:rFonts w:ascii="Soberana Sans Light" w:hAnsi="Soberana Sans Light"/>
          <w:sz w:val="18"/>
          <w:szCs w:val="18"/>
          <w:lang w:val="es-ES_tradnl" w:eastAsia="es-MX"/>
        </w:rPr>
        <w:t xml:space="preserve">De acuerdo a la verificación documental realizada, se consultó la siguiente información del proyecto:  </w:t>
      </w:r>
    </w:p>
    <w:p w14:paraId="1EE4F834" w14:textId="77777777" w:rsidR="000B4B24" w:rsidRPr="004D4EB5" w:rsidRDefault="000B4B24" w:rsidP="000B4B24">
      <w:pPr>
        <w:pStyle w:val="Texto0"/>
        <w:spacing w:before="20" w:after="20" w:line="240" w:lineRule="auto"/>
        <w:ind w:firstLine="0"/>
        <w:jc w:val="center"/>
        <w:rPr>
          <w:rFonts w:ascii="Soberana Sans Light" w:hAnsi="Soberana Sans Light"/>
          <w:color w:val="0070C0"/>
          <w:szCs w:val="18"/>
          <w:lang w:val="es-ES_tradnl" w:eastAsia="es-MX"/>
        </w:rPr>
      </w:pPr>
      <w:r w:rsidRPr="004D4EB5">
        <w:rPr>
          <w:rFonts w:ascii="Soberana Sans Light" w:hAnsi="Soberana Sans Light"/>
          <w:color w:val="0070C0"/>
          <w:szCs w:val="18"/>
          <w:lang w:val="es-ES_tradnl" w:eastAsia="es-MX"/>
        </w:rPr>
        <w:t>&lt;&lt;</w:t>
      </w:r>
      <w:r>
        <w:rPr>
          <w:rFonts w:ascii="Soberana Sans Light" w:hAnsi="Soberana Sans Light"/>
          <w:color w:val="0070C0"/>
          <w:szCs w:val="18"/>
          <w:lang w:val="es-ES_tradnl" w:eastAsia="es-MX"/>
        </w:rPr>
        <w:t>e</w:t>
      </w:r>
      <w:r w:rsidRPr="004D4EB5">
        <w:rPr>
          <w:rFonts w:ascii="Soberana Sans Light" w:hAnsi="Soberana Sans Light"/>
          <w:color w:val="0070C0"/>
          <w:szCs w:val="18"/>
          <w:lang w:val="es-ES_tradnl" w:eastAsia="es-MX"/>
        </w:rPr>
        <w:t>nlistar los documentos consultados durante la verificación, ej. manuales, bitácoras, procedimientos, diagramas, etc.&gt;&gt;</w:t>
      </w:r>
    </w:p>
    <w:tbl>
      <w:tblPr>
        <w:tblStyle w:val="Tablaconcuadrcula"/>
        <w:tblW w:w="5000" w:type="pct"/>
        <w:tblLook w:val="04A0" w:firstRow="1" w:lastRow="0" w:firstColumn="1" w:lastColumn="0" w:noHBand="0" w:noVBand="1"/>
      </w:tblPr>
      <w:tblGrid>
        <w:gridCol w:w="1152"/>
        <w:gridCol w:w="4515"/>
        <w:gridCol w:w="1648"/>
        <w:gridCol w:w="1443"/>
        <w:gridCol w:w="1381"/>
      </w:tblGrid>
      <w:tr w:rsidR="00D92FC5" w:rsidRPr="004D4EB5" w14:paraId="1BC72BF2" w14:textId="425102F4" w:rsidTr="00127C97">
        <w:trPr>
          <w:trHeight w:val="17"/>
        </w:trPr>
        <w:tc>
          <w:tcPr>
            <w:tcW w:w="563" w:type="pct"/>
            <w:shd w:val="clear" w:color="auto" w:fill="D9D9D9" w:themeFill="background1" w:themeFillShade="D9"/>
            <w:vAlign w:val="center"/>
          </w:tcPr>
          <w:p w14:paraId="236CEF5D" w14:textId="7E425138" w:rsidR="00D92FC5" w:rsidRPr="004D4EB5" w:rsidRDefault="00D92FC5" w:rsidP="00D92FC5">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No.</w:t>
            </w:r>
            <w:r>
              <w:rPr>
                <w:rFonts w:ascii="Soberana Sans Light" w:hAnsi="Soberana Sans Light"/>
                <w:b/>
                <w:color w:val="2F2F2F"/>
                <w:szCs w:val="18"/>
                <w:lang w:val="es-ES_tradnl" w:eastAsia="es-MX"/>
              </w:rPr>
              <w:t xml:space="preserve"> </w:t>
            </w:r>
          </w:p>
        </w:tc>
        <w:tc>
          <w:tcPr>
            <w:tcW w:w="2228" w:type="pct"/>
            <w:shd w:val="clear" w:color="auto" w:fill="D9D9D9" w:themeFill="background1" w:themeFillShade="D9"/>
            <w:vAlign w:val="center"/>
          </w:tcPr>
          <w:p w14:paraId="25278566" w14:textId="0A1FC5DC" w:rsidR="00D92FC5" w:rsidRPr="004D4EB5" w:rsidRDefault="00D92FC5" w:rsidP="00D92FC5">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Documento</w:t>
            </w:r>
          </w:p>
        </w:tc>
        <w:tc>
          <w:tcPr>
            <w:tcW w:w="814" w:type="pct"/>
            <w:shd w:val="clear" w:color="auto" w:fill="D9D9D9" w:themeFill="background1" w:themeFillShade="D9"/>
            <w:vAlign w:val="center"/>
          </w:tcPr>
          <w:p w14:paraId="78355FE2" w14:textId="34A662FE" w:rsidR="00D92FC5" w:rsidRPr="004D4EB5" w:rsidRDefault="00D92FC5" w:rsidP="00D92FC5">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Código </w:t>
            </w:r>
          </w:p>
        </w:tc>
        <w:tc>
          <w:tcPr>
            <w:tcW w:w="713" w:type="pct"/>
            <w:shd w:val="clear" w:color="auto" w:fill="D9D9D9" w:themeFill="background1" w:themeFillShade="D9"/>
            <w:vAlign w:val="center"/>
          </w:tcPr>
          <w:p w14:paraId="28C3157A" w14:textId="77777777" w:rsidR="00D92FC5" w:rsidRDefault="00D92FC5" w:rsidP="00D92FC5">
            <w:pPr>
              <w:pStyle w:val="Texto0"/>
              <w:spacing w:before="20" w:after="20" w:line="240" w:lineRule="auto"/>
              <w:ind w:firstLine="0"/>
              <w:jc w:val="center"/>
              <w:rPr>
                <w:rFonts w:ascii="Soberana Sans Light" w:hAnsi="Soberana Sans Light"/>
                <w:b/>
                <w:szCs w:val="18"/>
                <w:lang w:val="es-ES_tradnl" w:eastAsia="es-MX"/>
              </w:rPr>
            </w:pPr>
            <w:r w:rsidRPr="004D4EB5">
              <w:rPr>
                <w:rFonts w:ascii="Soberana Sans Light" w:hAnsi="Soberana Sans Light"/>
                <w:b/>
                <w:szCs w:val="18"/>
                <w:lang w:val="es-ES_tradnl" w:eastAsia="es-MX"/>
              </w:rPr>
              <w:t>F</w:t>
            </w:r>
            <w:r>
              <w:rPr>
                <w:rFonts w:ascii="Soberana Sans Light" w:hAnsi="Soberana Sans Light"/>
                <w:b/>
                <w:szCs w:val="18"/>
                <w:lang w:val="es-ES_tradnl" w:eastAsia="es-MX"/>
              </w:rPr>
              <w:t xml:space="preserve">echa </w:t>
            </w:r>
          </w:p>
          <w:p w14:paraId="32AC6C65" w14:textId="27E64FD5" w:rsidR="00D92FC5" w:rsidRPr="004D4EB5" w:rsidRDefault="00D92FC5" w:rsidP="00D92FC5">
            <w:pPr>
              <w:pStyle w:val="Texto0"/>
              <w:spacing w:before="20" w:after="20" w:line="240" w:lineRule="auto"/>
              <w:ind w:firstLine="0"/>
              <w:jc w:val="center"/>
              <w:rPr>
                <w:rFonts w:ascii="Soberana Sans Light" w:hAnsi="Soberana Sans Light"/>
                <w:b/>
                <w:szCs w:val="18"/>
                <w:lang w:val="es-ES_tradnl" w:eastAsia="es-MX"/>
              </w:rPr>
            </w:pPr>
            <w:r w:rsidRPr="00B90233">
              <w:rPr>
                <w:rFonts w:ascii="Soberana Sans Light" w:hAnsi="Soberana Sans Light"/>
                <w:szCs w:val="18"/>
                <w:lang w:val="es-ES_tradnl" w:eastAsia="es-MX"/>
              </w:rPr>
              <w:t>(</w:t>
            </w:r>
            <w:proofErr w:type="spellStart"/>
            <w:r w:rsidRPr="00B90233">
              <w:rPr>
                <w:rFonts w:ascii="Soberana Sans Light" w:hAnsi="Soberana Sans Light"/>
                <w:szCs w:val="18"/>
                <w:lang w:val="es-ES_tradnl" w:eastAsia="es-MX"/>
              </w:rPr>
              <w:t>dd</w:t>
            </w:r>
            <w:proofErr w:type="spellEnd"/>
            <w:r w:rsidRPr="00B90233">
              <w:rPr>
                <w:rFonts w:ascii="Soberana Sans Light" w:hAnsi="Soberana Sans Light"/>
                <w:szCs w:val="18"/>
                <w:lang w:val="es-ES_tradnl" w:eastAsia="es-MX"/>
              </w:rPr>
              <w:t>/mm/</w:t>
            </w:r>
            <w:proofErr w:type="spellStart"/>
            <w:r w:rsidRPr="00B90233">
              <w:rPr>
                <w:rFonts w:ascii="Soberana Sans Light" w:hAnsi="Soberana Sans Light"/>
                <w:szCs w:val="18"/>
                <w:lang w:val="es-ES_tradnl" w:eastAsia="es-MX"/>
              </w:rPr>
              <w:t>aa</w:t>
            </w:r>
            <w:proofErr w:type="spellEnd"/>
            <w:r w:rsidRPr="00B90233">
              <w:rPr>
                <w:rFonts w:ascii="Soberana Sans Light" w:hAnsi="Soberana Sans Light"/>
                <w:szCs w:val="18"/>
                <w:lang w:val="es-ES_tradnl" w:eastAsia="es-MX"/>
              </w:rPr>
              <w:t>)</w:t>
            </w:r>
          </w:p>
        </w:tc>
        <w:tc>
          <w:tcPr>
            <w:tcW w:w="682" w:type="pct"/>
            <w:shd w:val="clear" w:color="auto" w:fill="D9D9D9" w:themeFill="background1" w:themeFillShade="D9"/>
          </w:tcPr>
          <w:p w14:paraId="38EB308B" w14:textId="65C4ED5F" w:rsidR="00D92FC5" w:rsidRPr="004D4EB5" w:rsidRDefault="00D92FC5" w:rsidP="00D92FC5">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Tipo de anexo </w:t>
            </w:r>
          </w:p>
        </w:tc>
      </w:tr>
      <w:tr w:rsidR="00D92FC5" w:rsidRPr="004D4EB5" w14:paraId="062614DD" w14:textId="77777777" w:rsidTr="00127C97">
        <w:trPr>
          <w:trHeight w:val="17"/>
        </w:trPr>
        <w:tc>
          <w:tcPr>
            <w:tcW w:w="563" w:type="pct"/>
            <w:vAlign w:val="center"/>
          </w:tcPr>
          <w:p w14:paraId="5A1A4C88" w14:textId="178BE45D" w:rsidR="00D92FC5" w:rsidRPr="004D4EB5" w:rsidRDefault="00D92FC5" w:rsidP="00D92FC5">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0070C0"/>
                <w:szCs w:val="18"/>
                <w:lang w:val="es-ES_tradnl" w:eastAsia="es-MX"/>
              </w:rPr>
              <w:t>&lt;&lt;Número de Anexo&gt;&gt;</w:t>
            </w:r>
          </w:p>
        </w:tc>
        <w:tc>
          <w:tcPr>
            <w:tcW w:w="2228" w:type="pct"/>
            <w:vAlign w:val="center"/>
          </w:tcPr>
          <w:p w14:paraId="3DF6D5F9" w14:textId="6CC48173" w:rsidR="00D92FC5" w:rsidRPr="004D4EB5" w:rsidRDefault="00D92FC5" w:rsidP="00D92FC5">
            <w:pPr>
              <w:pStyle w:val="Texto0"/>
              <w:spacing w:before="20" w:after="20" w:line="240" w:lineRule="auto"/>
              <w:ind w:firstLine="0"/>
              <w:jc w:val="center"/>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&lt;&lt;Nombre del Documento consultado&gt;&gt;</w:t>
            </w:r>
          </w:p>
        </w:tc>
        <w:tc>
          <w:tcPr>
            <w:tcW w:w="814" w:type="pct"/>
            <w:vAlign w:val="center"/>
          </w:tcPr>
          <w:p w14:paraId="417B7FC2" w14:textId="49A7056C" w:rsidR="00D92FC5" w:rsidRPr="004D4EB5" w:rsidRDefault="00D92FC5" w:rsidP="00D92FC5">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&lt;&lt;Nomenclatura de identificación del Documento&gt;&gt;</w:t>
            </w:r>
          </w:p>
        </w:tc>
        <w:tc>
          <w:tcPr>
            <w:tcW w:w="713" w:type="pct"/>
            <w:vAlign w:val="center"/>
          </w:tcPr>
          <w:p w14:paraId="39E10833" w14:textId="2787E8C3" w:rsidR="00D92FC5" w:rsidRPr="004D4EB5" w:rsidRDefault="00D92FC5" w:rsidP="00D92FC5">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&lt;&lt;Fecha del Documento&gt;&gt;</w:t>
            </w:r>
          </w:p>
        </w:tc>
        <w:tc>
          <w:tcPr>
            <w:tcW w:w="682" w:type="pct"/>
            <w:vAlign w:val="center"/>
          </w:tcPr>
          <w:p w14:paraId="09045463" w14:textId="23F9433A" w:rsidR="00D92FC5" w:rsidRPr="004D4EB5" w:rsidRDefault="00D92FC5" w:rsidP="00D92FC5">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&lt;&lt;Físico o electrónico&gt;&gt;</w:t>
            </w:r>
          </w:p>
        </w:tc>
      </w:tr>
      <w:tr w:rsidR="008F49D6" w:rsidRPr="004D4EB5" w14:paraId="53A342A1" w14:textId="31B21F89" w:rsidTr="00127C97">
        <w:trPr>
          <w:trHeight w:val="17"/>
        </w:trPr>
        <w:tc>
          <w:tcPr>
            <w:tcW w:w="563" w:type="pct"/>
          </w:tcPr>
          <w:p w14:paraId="42EDA0CE" w14:textId="77777777" w:rsidR="008F49D6" w:rsidRPr="004D4EB5" w:rsidRDefault="008F49D6" w:rsidP="009803A4">
            <w:pPr>
              <w:pStyle w:val="Texto0"/>
              <w:spacing w:before="20" w:after="20" w:line="240" w:lineRule="auto"/>
              <w:ind w:left="36" w:firstLine="0"/>
              <w:rPr>
                <w:rFonts w:ascii="Soberana Sans Light" w:hAnsi="Soberana Sans Light"/>
                <w:color w:val="2F2F2F"/>
                <w:szCs w:val="18"/>
                <w:lang w:val="es-ES_tradnl" w:eastAsia="es-MX"/>
              </w:rPr>
            </w:pPr>
            <w:r w:rsidRPr="004D4EB5">
              <w:rPr>
                <w:rFonts w:ascii="Soberana Sans Light" w:hAnsi="Soberana Sans Light"/>
                <w:color w:val="2F2F2F"/>
                <w:szCs w:val="18"/>
                <w:lang w:val="es-ES_tradnl" w:eastAsia="es-MX"/>
              </w:rPr>
              <w:t>1.</w:t>
            </w:r>
          </w:p>
        </w:tc>
        <w:tc>
          <w:tcPr>
            <w:tcW w:w="2228" w:type="pct"/>
          </w:tcPr>
          <w:p w14:paraId="313EDA06" w14:textId="18689BE9" w:rsidR="008F49D6" w:rsidRPr="004D4EB5" w:rsidRDefault="008F49D6" w:rsidP="009803A4">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533EF431" w14:textId="25EF0617" w:rsidR="008F49D6" w:rsidRPr="004D4EB5" w:rsidRDefault="008F49D6" w:rsidP="009803A4">
            <w:pPr>
              <w:pStyle w:val="Texto0"/>
              <w:spacing w:before="20" w:after="20" w:line="240" w:lineRule="auto"/>
              <w:ind w:firstLine="0"/>
              <w:rPr>
                <w:rFonts w:ascii="Soberana Sans Light" w:hAnsi="Soberana Sans Light"/>
                <w:color w:val="0070C0"/>
                <w:szCs w:val="18"/>
                <w:lang w:val="es-ES_tradnl" w:eastAsia="es-MX"/>
              </w:rPr>
            </w:pPr>
          </w:p>
        </w:tc>
        <w:tc>
          <w:tcPr>
            <w:tcW w:w="713" w:type="pct"/>
          </w:tcPr>
          <w:p w14:paraId="312AD7BD" w14:textId="50192796" w:rsidR="008F49D6" w:rsidRPr="004D4EB5" w:rsidRDefault="008F49D6" w:rsidP="009803A4">
            <w:pPr>
              <w:pStyle w:val="Texto0"/>
              <w:spacing w:before="20" w:after="20" w:line="240" w:lineRule="auto"/>
              <w:ind w:firstLine="0"/>
              <w:rPr>
                <w:rFonts w:ascii="Soberana Sans Light" w:hAnsi="Soberana Sans Light"/>
                <w:color w:val="0070C0"/>
                <w:szCs w:val="18"/>
                <w:lang w:val="es-ES_tradnl" w:eastAsia="es-MX"/>
              </w:rPr>
            </w:pPr>
          </w:p>
        </w:tc>
        <w:tc>
          <w:tcPr>
            <w:tcW w:w="682" w:type="pct"/>
          </w:tcPr>
          <w:p w14:paraId="197098D9" w14:textId="77777777" w:rsidR="008F49D6" w:rsidRPr="004D4EB5" w:rsidRDefault="008F49D6" w:rsidP="009803A4">
            <w:pPr>
              <w:pStyle w:val="Texto0"/>
              <w:spacing w:before="20" w:after="20" w:line="240" w:lineRule="auto"/>
              <w:ind w:firstLine="0"/>
              <w:rPr>
                <w:rFonts w:ascii="Soberana Sans Light" w:hAnsi="Soberana Sans Light"/>
                <w:color w:val="0070C0"/>
                <w:szCs w:val="18"/>
                <w:lang w:val="es-ES_tradnl" w:eastAsia="es-MX"/>
              </w:rPr>
            </w:pPr>
          </w:p>
        </w:tc>
      </w:tr>
      <w:tr w:rsidR="008F49D6" w:rsidRPr="004D4EB5" w14:paraId="6B102995" w14:textId="0FA47AA7" w:rsidTr="00127C97">
        <w:trPr>
          <w:trHeight w:val="17"/>
        </w:trPr>
        <w:tc>
          <w:tcPr>
            <w:tcW w:w="563" w:type="pct"/>
          </w:tcPr>
          <w:p w14:paraId="393FF394" w14:textId="77777777" w:rsidR="008F49D6" w:rsidRPr="004D4EB5" w:rsidRDefault="008F49D6" w:rsidP="009803A4">
            <w:pPr>
              <w:pStyle w:val="Texto0"/>
              <w:spacing w:before="20" w:after="20" w:line="240" w:lineRule="auto"/>
              <w:ind w:left="36" w:firstLine="0"/>
              <w:rPr>
                <w:rFonts w:ascii="Soberana Sans Light" w:hAnsi="Soberana Sans Light"/>
                <w:color w:val="2F2F2F"/>
                <w:szCs w:val="18"/>
                <w:lang w:val="es-ES_tradnl" w:eastAsia="es-MX"/>
              </w:rPr>
            </w:pPr>
            <w:r w:rsidRPr="004D4EB5">
              <w:rPr>
                <w:rFonts w:ascii="Soberana Sans Light" w:hAnsi="Soberana Sans Light"/>
                <w:color w:val="2F2F2F"/>
                <w:szCs w:val="18"/>
                <w:lang w:val="es-ES_tradnl" w:eastAsia="es-MX"/>
              </w:rPr>
              <w:t>2.</w:t>
            </w:r>
          </w:p>
        </w:tc>
        <w:tc>
          <w:tcPr>
            <w:tcW w:w="2228" w:type="pct"/>
          </w:tcPr>
          <w:p w14:paraId="65704D7B" w14:textId="77777777" w:rsidR="008F49D6" w:rsidRPr="004D4EB5" w:rsidRDefault="008F49D6" w:rsidP="009803A4">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205943EC" w14:textId="77777777" w:rsidR="008F49D6" w:rsidRPr="004D4EB5" w:rsidRDefault="008F49D6" w:rsidP="009803A4">
            <w:pPr>
              <w:pStyle w:val="Texto0"/>
              <w:spacing w:before="20" w:after="20" w:line="240" w:lineRule="auto"/>
              <w:ind w:firstLine="0"/>
              <w:rPr>
                <w:rFonts w:ascii="Soberana Sans Light" w:hAnsi="Soberana Sans Light"/>
                <w:color w:val="2F2F2F"/>
                <w:szCs w:val="18"/>
                <w:lang w:val="es-ES_tradnl" w:eastAsia="es-MX"/>
              </w:rPr>
            </w:pPr>
          </w:p>
        </w:tc>
        <w:tc>
          <w:tcPr>
            <w:tcW w:w="713" w:type="pct"/>
          </w:tcPr>
          <w:p w14:paraId="1B8F7F37" w14:textId="77777777" w:rsidR="008F49D6" w:rsidRPr="004D4EB5" w:rsidRDefault="008F49D6" w:rsidP="009803A4">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34020686" w14:textId="77777777" w:rsidR="008F49D6" w:rsidRPr="004D4EB5" w:rsidRDefault="008F49D6" w:rsidP="009803A4">
            <w:pPr>
              <w:pStyle w:val="Texto0"/>
              <w:spacing w:before="20" w:after="20" w:line="240" w:lineRule="auto"/>
              <w:ind w:firstLine="0"/>
              <w:rPr>
                <w:rFonts w:ascii="Soberana Sans Light" w:hAnsi="Soberana Sans Light"/>
                <w:color w:val="2F2F2F"/>
                <w:szCs w:val="18"/>
                <w:lang w:val="es-ES_tradnl" w:eastAsia="es-MX"/>
              </w:rPr>
            </w:pPr>
          </w:p>
        </w:tc>
      </w:tr>
      <w:tr w:rsidR="008F49D6" w:rsidRPr="004D4EB5" w14:paraId="27708504" w14:textId="4CC122D0" w:rsidTr="00127C97">
        <w:trPr>
          <w:trHeight w:val="17"/>
        </w:trPr>
        <w:tc>
          <w:tcPr>
            <w:tcW w:w="563" w:type="pct"/>
          </w:tcPr>
          <w:p w14:paraId="661839B4" w14:textId="77777777" w:rsidR="008F49D6" w:rsidRPr="004D4EB5" w:rsidRDefault="008F49D6" w:rsidP="009803A4">
            <w:pPr>
              <w:pStyle w:val="Texto0"/>
              <w:spacing w:before="20" w:after="20" w:line="240" w:lineRule="auto"/>
              <w:ind w:left="36" w:firstLine="0"/>
              <w:rPr>
                <w:rFonts w:ascii="Soberana Sans Light" w:hAnsi="Soberana Sans Light"/>
                <w:color w:val="2F2F2F"/>
                <w:szCs w:val="18"/>
                <w:lang w:val="es-ES_tradnl" w:eastAsia="es-MX"/>
              </w:rPr>
            </w:pPr>
            <w:r w:rsidRPr="004D4EB5">
              <w:rPr>
                <w:rFonts w:ascii="Soberana Sans Light" w:hAnsi="Soberana Sans Light"/>
                <w:color w:val="2F2F2F"/>
                <w:szCs w:val="18"/>
                <w:lang w:val="es-ES_tradnl" w:eastAsia="es-MX"/>
              </w:rPr>
              <w:t>3.</w:t>
            </w:r>
          </w:p>
        </w:tc>
        <w:tc>
          <w:tcPr>
            <w:tcW w:w="2228" w:type="pct"/>
          </w:tcPr>
          <w:p w14:paraId="4A6AA2E7" w14:textId="77777777" w:rsidR="008F49D6" w:rsidRPr="004D4EB5" w:rsidRDefault="008F49D6" w:rsidP="009803A4">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77F86310" w14:textId="77777777" w:rsidR="008F49D6" w:rsidRPr="004D4EB5" w:rsidRDefault="008F49D6" w:rsidP="009803A4">
            <w:pPr>
              <w:pStyle w:val="Texto0"/>
              <w:spacing w:before="20" w:after="20" w:line="240" w:lineRule="auto"/>
              <w:ind w:firstLine="0"/>
              <w:rPr>
                <w:rFonts w:ascii="Soberana Sans Light" w:hAnsi="Soberana Sans Light"/>
                <w:color w:val="2F2F2F"/>
                <w:szCs w:val="18"/>
                <w:lang w:val="es-ES_tradnl" w:eastAsia="es-MX"/>
              </w:rPr>
            </w:pPr>
          </w:p>
        </w:tc>
        <w:tc>
          <w:tcPr>
            <w:tcW w:w="713" w:type="pct"/>
          </w:tcPr>
          <w:p w14:paraId="0EFD5347" w14:textId="77777777" w:rsidR="008F49D6" w:rsidRPr="004D4EB5" w:rsidRDefault="008F49D6" w:rsidP="009803A4">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28616120" w14:textId="77777777" w:rsidR="008F49D6" w:rsidRPr="004D4EB5" w:rsidRDefault="008F49D6" w:rsidP="009803A4">
            <w:pPr>
              <w:pStyle w:val="Texto0"/>
              <w:spacing w:before="20" w:after="20" w:line="240" w:lineRule="auto"/>
              <w:ind w:firstLine="0"/>
              <w:rPr>
                <w:rFonts w:ascii="Soberana Sans Light" w:hAnsi="Soberana Sans Light"/>
                <w:color w:val="2F2F2F"/>
                <w:szCs w:val="18"/>
                <w:lang w:val="es-ES_tradnl" w:eastAsia="es-MX"/>
              </w:rPr>
            </w:pPr>
          </w:p>
        </w:tc>
      </w:tr>
    </w:tbl>
    <w:p w14:paraId="010C987D" w14:textId="24CA8CF7" w:rsidR="000B4B24" w:rsidRDefault="000B4B24">
      <w:pPr>
        <w:rPr>
          <w:rFonts w:ascii="Soberana Sans Light" w:hAnsi="Soberana Sans Light"/>
          <w:sz w:val="18"/>
          <w:szCs w:val="18"/>
        </w:rPr>
      </w:pPr>
    </w:p>
    <w:p w14:paraId="098EA066" w14:textId="3FC05C8E" w:rsidR="006B53E8" w:rsidRPr="006B53E8" w:rsidRDefault="006B53E8" w:rsidP="006B53E8">
      <w:pPr>
        <w:ind w:firstLine="284"/>
        <w:jc w:val="both"/>
        <w:rPr>
          <w:rFonts w:ascii="Soberana Sans Light" w:eastAsia="Times New Roman" w:hAnsi="Soberana Sans Light" w:cs="Arial"/>
          <w:b/>
          <w:sz w:val="18"/>
          <w:szCs w:val="18"/>
          <w:lang w:eastAsia="es-MX"/>
        </w:rPr>
      </w:pPr>
      <w:r w:rsidRPr="00B263F8">
        <w:rPr>
          <w:rFonts w:ascii="Soberana Sans Light" w:eastAsia="Times New Roman" w:hAnsi="Soberana Sans Light" w:cs="Arial"/>
          <w:sz w:val="18"/>
          <w:szCs w:val="18"/>
          <w:lang w:val="es-ES_tradnl" w:eastAsia="es-MX"/>
        </w:rPr>
        <w:t xml:space="preserve">Una vez concluida la presente verificación y atendiendo a los resultados descritos en la lista de verificación parte integral de la presente acta, se hace constar que el(los) C. </w:t>
      </w:r>
      <w:r w:rsidRPr="00B263F8">
        <w:rPr>
          <w:rFonts w:ascii="Soberana Sans Light" w:eastAsia="Times New Roman" w:hAnsi="Soberana Sans Light" w:cs="Arial"/>
          <w:color w:val="2E74B5" w:themeColor="accent1" w:themeShade="BF"/>
          <w:sz w:val="18"/>
          <w:szCs w:val="18"/>
          <w:lang w:val="es-ES_tradnl" w:eastAsia="es-MX"/>
        </w:rPr>
        <w:t>&lt;&lt;Nombre(s) del personal verificador de la Unidad de Verificación&gt;&gt;,</w:t>
      </w:r>
      <w:r w:rsidRPr="00B263F8">
        <w:rPr>
          <w:rFonts w:ascii="Arial" w:hAnsi="Arial" w:cs="Arial"/>
          <w:color w:val="2E74B5" w:themeColor="accent1" w:themeShade="BF"/>
          <w:sz w:val="18"/>
          <w:szCs w:val="18"/>
          <w:lang w:val="es-ES_tradnl"/>
        </w:rPr>
        <w:t xml:space="preserve"> </w:t>
      </w:r>
      <w:r w:rsidRPr="00B263F8">
        <w:rPr>
          <w:rFonts w:ascii="Soberana Sans Light" w:eastAsia="Times New Roman" w:hAnsi="Soberana Sans Light" w:cs="Arial"/>
          <w:sz w:val="18"/>
          <w:szCs w:val="18"/>
          <w:lang w:val="es-ES_tradnl" w:eastAsia="es-MX"/>
        </w:rPr>
        <w:t>realizaron la presente verificación con presencia en todo momento del</w:t>
      </w:r>
      <w:r w:rsidRPr="00B263F8">
        <w:rPr>
          <w:rFonts w:ascii="Arial" w:hAnsi="Arial" w:cs="Arial"/>
          <w:sz w:val="18"/>
          <w:szCs w:val="18"/>
        </w:rPr>
        <w:t xml:space="preserve"> C. </w:t>
      </w:r>
      <w:r w:rsidRPr="00B263F8">
        <w:rPr>
          <w:rFonts w:ascii="Soberana Sans Light" w:eastAsia="Times New Roman" w:hAnsi="Soberana Sans Light" w:cs="Arial"/>
          <w:color w:val="2E74B5" w:themeColor="accent1" w:themeShade="BF"/>
          <w:sz w:val="18"/>
          <w:szCs w:val="18"/>
          <w:lang w:val="es-ES_tradnl" w:eastAsia="es-MX"/>
        </w:rPr>
        <w:t>&lt;&lt;Nombre del personal</w:t>
      </w:r>
      <w:r w:rsidRPr="00B263F8">
        <w:rPr>
          <w:rFonts w:ascii="Soberana Sans Light" w:eastAsia="Times New Roman" w:hAnsi="Soberana Sans Light" w:cs="Arial"/>
          <w:b/>
          <w:color w:val="2E74B5" w:themeColor="accent1" w:themeShade="BF"/>
          <w:sz w:val="18"/>
          <w:szCs w:val="18"/>
          <w:lang w:val="es-ES_tradnl" w:eastAsia="es-MX"/>
        </w:rPr>
        <w:t xml:space="preserve"> </w:t>
      </w:r>
      <w:r w:rsidRPr="00B263F8">
        <w:rPr>
          <w:rFonts w:ascii="Soberana Sans Light" w:eastAsia="Times New Roman" w:hAnsi="Soberana Sans Light" w:cs="Arial"/>
          <w:color w:val="2E74B5" w:themeColor="accent1" w:themeShade="BF"/>
          <w:sz w:val="18"/>
          <w:szCs w:val="18"/>
          <w:lang w:val="es-ES_tradnl" w:eastAsia="es-MX"/>
        </w:rPr>
        <w:t xml:space="preserve">del Regulado&gt;&gt;, </w:t>
      </w:r>
      <w:r w:rsidRPr="00B263F8">
        <w:rPr>
          <w:rFonts w:ascii="Soberana Sans Light" w:eastAsia="Times New Roman" w:hAnsi="Soberana Sans Light" w:cs="Arial"/>
          <w:sz w:val="18"/>
          <w:szCs w:val="18"/>
          <w:lang w:val="es-ES_tradnl" w:eastAsia="es-MX"/>
        </w:rPr>
        <w:t>firmando de conformidad con el contenido de la misma los que en ella intervinieron, levantándose para su constancia el presente acto en &lt;</w:t>
      </w:r>
      <w:r>
        <w:rPr>
          <w:rFonts w:ascii="Soberana Sans Light" w:eastAsia="Times New Roman" w:hAnsi="Soberana Sans Light" w:cs="Arial"/>
          <w:color w:val="0070C0"/>
          <w:sz w:val="18"/>
          <w:szCs w:val="18"/>
          <w:lang w:val="es-ES_tradnl" w:eastAsia="es-MX"/>
        </w:rPr>
        <w:t xml:space="preserve">&lt; colocar número total&gt;&gt; </w:t>
      </w:r>
      <w:r>
        <w:rPr>
          <w:rFonts w:ascii="Soberana Sans Light" w:eastAsia="Times New Roman" w:hAnsi="Soberana Sans Light" w:cs="Arial"/>
          <w:sz w:val="18"/>
          <w:szCs w:val="18"/>
          <w:lang w:val="es-ES_tradnl" w:eastAsia="es-MX"/>
        </w:rPr>
        <w:t xml:space="preserve">fojas útiles en el documento y </w:t>
      </w:r>
      <w:r>
        <w:rPr>
          <w:rFonts w:ascii="Soberana Sans Light" w:eastAsia="Times New Roman" w:hAnsi="Soberana Sans Light" w:cs="Arial"/>
          <w:color w:val="0070C0"/>
          <w:sz w:val="18"/>
          <w:szCs w:val="18"/>
          <w:lang w:val="es-ES_tradnl" w:eastAsia="es-MX"/>
        </w:rPr>
        <w:t xml:space="preserve">&lt;&lt; colocar número total &gt;&gt; </w:t>
      </w:r>
      <w:r>
        <w:rPr>
          <w:rFonts w:ascii="Soberana Sans Light" w:eastAsia="Times New Roman" w:hAnsi="Soberana Sans Light" w:cs="Arial"/>
          <w:sz w:val="18"/>
          <w:szCs w:val="18"/>
          <w:lang w:val="es-ES_tradnl" w:eastAsia="es-MX"/>
        </w:rPr>
        <w:t>de anexos, teniéndose por concluido el presente acto de verificación a las</w:t>
      </w:r>
      <w:r>
        <w:rPr>
          <w:rFonts w:ascii="Arial" w:hAnsi="Arial" w:cs="Arial"/>
          <w:sz w:val="18"/>
          <w:szCs w:val="18"/>
          <w:lang w:val="es-ES_tradnl"/>
        </w:rPr>
        <w:t xml:space="preserve"> </w:t>
      </w:r>
      <w:r>
        <w:rPr>
          <w:rFonts w:ascii="Soberana Sans Light" w:eastAsia="Times New Roman" w:hAnsi="Soberana Sans Light" w:cs="Arial"/>
          <w:color w:val="0070C0"/>
          <w:sz w:val="18"/>
          <w:szCs w:val="18"/>
          <w:lang w:eastAsia="es-MX"/>
        </w:rPr>
        <w:t>&lt;&lt;00:00 h &gt;&gt;</w:t>
      </w:r>
      <w:r>
        <w:rPr>
          <w:rFonts w:ascii="Arial" w:hAnsi="Arial" w:cs="Arial"/>
          <w:sz w:val="18"/>
          <w:szCs w:val="18"/>
        </w:rPr>
        <w:t xml:space="preserve"> </w:t>
      </w:r>
      <w:r>
        <w:rPr>
          <w:rFonts w:ascii="Soberana Sans Light" w:eastAsia="Times New Roman" w:hAnsi="Soberana Sans Light" w:cs="Arial"/>
          <w:sz w:val="18"/>
          <w:szCs w:val="18"/>
          <w:lang w:val="es-ES_tradnl" w:eastAsia="es-MX"/>
        </w:rPr>
        <w:t>del día &lt;&lt;</w:t>
      </w:r>
      <w:r>
        <w:rPr>
          <w:rFonts w:ascii="Soberana Sans Light" w:eastAsia="Times New Roman" w:hAnsi="Soberana Sans Light" w:cs="Arial"/>
          <w:color w:val="0070C0"/>
          <w:sz w:val="18"/>
          <w:szCs w:val="18"/>
          <w:lang w:eastAsia="es-MX"/>
        </w:rPr>
        <w:t>día/mes/año&gt;&gt;,</w:t>
      </w:r>
      <w:r>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sz w:val="18"/>
          <w:szCs w:val="18"/>
          <w:lang w:eastAsia="es-MX"/>
        </w:rPr>
        <w:t>entregándose un ejemplar en original de la presente acta</w:t>
      </w:r>
      <w:r>
        <w:rPr>
          <w:rFonts w:ascii="Soberana Sans Light" w:eastAsia="Times New Roman" w:hAnsi="Soberana Sans Light" w:cs="Arial"/>
          <w:b/>
          <w:sz w:val="18"/>
          <w:szCs w:val="18"/>
          <w:lang w:eastAsia="es-MX"/>
        </w:rPr>
        <w:t>.</w:t>
      </w:r>
    </w:p>
    <w:tbl>
      <w:tblPr>
        <w:tblStyle w:val="Tablaconcuadrcula"/>
        <w:tblW w:w="9915" w:type="dxa"/>
        <w:tblLayout w:type="fixed"/>
        <w:tblLook w:val="04A0" w:firstRow="1" w:lastRow="0" w:firstColumn="1" w:lastColumn="0" w:noHBand="0" w:noVBand="1"/>
      </w:tblPr>
      <w:tblGrid>
        <w:gridCol w:w="5096"/>
        <w:gridCol w:w="4819"/>
      </w:tblGrid>
      <w:tr w:rsidR="00B941CD" w14:paraId="20FB9AD1" w14:textId="77777777" w:rsidTr="00B263F8">
        <w:trPr>
          <w:trHeight w:val="373"/>
        </w:trPr>
        <w:tc>
          <w:tcPr>
            <w:tcW w:w="9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69DDB86" w14:textId="77777777" w:rsidR="00B941CD" w:rsidRDefault="00B941CD" w:rsidP="00B941CD">
            <w:pPr>
              <w:jc w:val="center"/>
              <w:rPr>
                <w:rFonts w:ascii="Soberana Sans Light" w:eastAsia="Times New Roman" w:hAnsi="Soberana Sans Light" w:cs="Arial"/>
                <w:b/>
                <w:bCs/>
                <w:color w:val="FF0000"/>
                <w:sz w:val="18"/>
                <w:szCs w:val="18"/>
                <w:lang w:eastAsia="es-MX"/>
              </w:rPr>
            </w:pPr>
            <w:bookmarkStart w:id="6" w:name="_Hlk497303914"/>
            <w:r>
              <w:rPr>
                <w:rFonts w:ascii="Soberana Sans Light" w:eastAsia="Times New Roman" w:hAnsi="Soberana Sans Light" w:cs="Arial"/>
                <w:b/>
                <w:color w:val="0070C0"/>
                <w:sz w:val="18"/>
                <w:szCs w:val="18"/>
                <w:lang w:eastAsia="es-MX"/>
              </w:rPr>
              <w:t>&lt;&lt;NOMBRE DE LA UNIDAD DE VERIFICACIÓN&gt;&gt;</w:t>
            </w:r>
          </w:p>
        </w:tc>
      </w:tr>
      <w:tr w:rsidR="00B941CD" w14:paraId="2C813BDF" w14:textId="77777777" w:rsidTr="00B263F8">
        <w:trPr>
          <w:trHeight w:val="814"/>
        </w:trPr>
        <w:tc>
          <w:tcPr>
            <w:tcW w:w="5096" w:type="dxa"/>
            <w:tcBorders>
              <w:top w:val="single" w:sz="4" w:space="0" w:color="auto"/>
              <w:left w:val="single" w:sz="4" w:space="0" w:color="auto"/>
              <w:bottom w:val="single" w:sz="4" w:space="0" w:color="auto"/>
              <w:right w:val="single" w:sz="4" w:space="0" w:color="auto"/>
            </w:tcBorders>
            <w:vAlign w:val="bottom"/>
          </w:tcPr>
          <w:p w14:paraId="6F6F1692" w14:textId="77777777" w:rsidR="00B941CD" w:rsidRDefault="00B941CD" w:rsidP="00B941CD">
            <w:pPr>
              <w:jc w:val="center"/>
              <w:rPr>
                <w:rFonts w:ascii="Soberana Sans Light" w:eastAsia="Times New Roman" w:hAnsi="Soberana Sans Light" w:cs="Arial"/>
                <w:b/>
                <w:color w:val="0070C0"/>
                <w:sz w:val="18"/>
                <w:szCs w:val="18"/>
                <w:lang w:eastAsia="es-MX"/>
              </w:rPr>
            </w:pPr>
          </w:p>
          <w:p w14:paraId="13C1C64B" w14:textId="77777777" w:rsidR="00B941CD" w:rsidRDefault="00B941CD" w:rsidP="00B941CD">
            <w:pPr>
              <w:jc w:val="center"/>
              <w:rPr>
                <w:rFonts w:ascii="Soberana Sans Light" w:eastAsia="Times New Roman" w:hAnsi="Soberana Sans Light" w:cs="Arial"/>
                <w:b/>
                <w:color w:val="0070C0"/>
                <w:sz w:val="18"/>
                <w:szCs w:val="18"/>
                <w:lang w:eastAsia="es-MX"/>
              </w:rPr>
            </w:pPr>
          </w:p>
          <w:p w14:paraId="0BE0EA6A" w14:textId="77777777" w:rsidR="00B941CD" w:rsidRDefault="00B941CD" w:rsidP="00B941CD">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4E8D9CB4" w14:textId="77777777" w:rsidR="00B941CD" w:rsidRDefault="00B941CD" w:rsidP="00B941CD">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&lt;&lt;Nombre y firma del verificador de la etapa de diseño&gt;&gt;</w:t>
            </w:r>
          </w:p>
        </w:tc>
        <w:tc>
          <w:tcPr>
            <w:tcW w:w="4819" w:type="dxa"/>
            <w:tcBorders>
              <w:top w:val="single" w:sz="4" w:space="0" w:color="auto"/>
              <w:left w:val="single" w:sz="4" w:space="0" w:color="auto"/>
              <w:bottom w:val="single" w:sz="4" w:space="0" w:color="auto"/>
              <w:right w:val="single" w:sz="4" w:space="0" w:color="auto"/>
            </w:tcBorders>
            <w:vAlign w:val="bottom"/>
          </w:tcPr>
          <w:p w14:paraId="29C18813" w14:textId="77777777" w:rsidR="00B941CD" w:rsidRDefault="00B941CD" w:rsidP="00B941CD">
            <w:pPr>
              <w:jc w:val="center"/>
              <w:rPr>
                <w:rFonts w:ascii="Soberana Sans Light" w:eastAsia="Times New Roman" w:hAnsi="Soberana Sans Light" w:cs="Arial"/>
                <w:b/>
                <w:color w:val="0070C0"/>
                <w:sz w:val="18"/>
                <w:szCs w:val="18"/>
                <w:lang w:eastAsia="es-MX"/>
              </w:rPr>
            </w:pPr>
          </w:p>
          <w:p w14:paraId="008DFCD9" w14:textId="77777777" w:rsidR="00B941CD" w:rsidRDefault="00B941CD" w:rsidP="00B941CD">
            <w:pPr>
              <w:jc w:val="center"/>
              <w:rPr>
                <w:rFonts w:ascii="Soberana Sans Light" w:eastAsia="Times New Roman" w:hAnsi="Soberana Sans Light" w:cs="Arial"/>
                <w:b/>
                <w:color w:val="0070C0"/>
                <w:sz w:val="18"/>
                <w:szCs w:val="18"/>
                <w:lang w:eastAsia="es-MX"/>
              </w:rPr>
            </w:pPr>
          </w:p>
          <w:p w14:paraId="6229D04B" w14:textId="77777777" w:rsidR="00B941CD" w:rsidRDefault="00B941CD" w:rsidP="00B941CD">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7928C7AD" w14:textId="77777777" w:rsidR="00B941CD" w:rsidRDefault="00B941CD" w:rsidP="00B941CD">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&lt;&lt;Nombre y firma del verificador de la etapa de diseño&gt;&gt;</w:t>
            </w:r>
          </w:p>
        </w:tc>
      </w:tr>
      <w:tr w:rsidR="00B263F8" w14:paraId="386B003F" w14:textId="77777777" w:rsidTr="00B263F8">
        <w:trPr>
          <w:trHeight w:val="373"/>
        </w:trPr>
        <w:tc>
          <w:tcPr>
            <w:tcW w:w="9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4E2B5F2" w14:textId="04F57853" w:rsidR="00B263F8" w:rsidRDefault="00B263F8" w:rsidP="00B263F8">
            <w:pPr>
              <w:jc w:val="center"/>
              <w:rPr>
                <w:rFonts w:ascii="Soberana Sans Light" w:eastAsia="Times New Roman" w:hAnsi="Soberana Sans Light" w:cs="Arial"/>
                <w:b/>
                <w:bCs/>
                <w:color w:val="FF0000"/>
                <w:sz w:val="18"/>
                <w:szCs w:val="18"/>
                <w:lang w:eastAsia="es-MX"/>
              </w:rPr>
            </w:pPr>
            <w:r w:rsidRPr="00A54D04">
              <w:rPr>
                <w:rFonts w:ascii="Soberana Sans Light" w:eastAsia="Times New Roman" w:hAnsi="Soberana Sans Light" w:cs="Arial"/>
                <w:b/>
                <w:sz w:val="18"/>
                <w:szCs w:val="18"/>
                <w:lang w:eastAsia="es-MX"/>
              </w:rPr>
              <w:t xml:space="preserve">PERSONAL DE </w:t>
            </w:r>
            <w:r w:rsidRPr="00DD01D7">
              <w:rPr>
                <w:rFonts w:ascii="Soberana Sans Light" w:eastAsia="Times New Roman" w:hAnsi="Soberana Sans Light" w:cs="Arial"/>
                <w:b/>
                <w:color w:val="2E74B5" w:themeColor="accent1" w:themeShade="BF"/>
                <w:sz w:val="18"/>
                <w:szCs w:val="18"/>
                <w:lang w:eastAsia="es-MX"/>
              </w:rPr>
              <w:t>&lt;&lt;RAZÓN SOCIAL DEL REGULADO&gt;&gt;</w:t>
            </w:r>
          </w:p>
        </w:tc>
      </w:tr>
      <w:tr w:rsidR="00B263F8" w14:paraId="506D3F61" w14:textId="77777777" w:rsidTr="00B263F8">
        <w:trPr>
          <w:trHeight w:val="814"/>
        </w:trPr>
        <w:tc>
          <w:tcPr>
            <w:tcW w:w="9915" w:type="dxa"/>
            <w:gridSpan w:val="2"/>
            <w:tcBorders>
              <w:top w:val="single" w:sz="4" w:space="0" w:color="auto"/>
              <w:left w:val="single" w:sz="4" w:space="0" w:color="auto"/>
              <w:bottom w:val="single" w:sz="4" w:space="0" w:color="auto"/>
              <w:right w:val="single" w:sz="4" w:space="0" w:color="auto"/>
            </w:tcBorders>
            <w:vAlign w:val="bottom"/>
          </w:tcPr>
          <w:p w14:paraId="55FF8A51" w14:textId="77777777" w:rsidR="00B263F8" w:rsidRPr="00DD01D7" w:rsidRDefault="00B263F8" w:rsidP="00B263F8">
            <w:pPr>
              <w:jc w:val="center"/>
              <w:rPr>
                <w:rFonts w:ascii="Soberana Sans Light" w:eastAsia="Times New Roman" w:hAnsi="Soberana Sans Light" w:cs="Arial"/>
                <w:b/>
                <w:color w:val="2E74B5" w:themeColor="accent1" w:themeShade="BF"/>
                <w:sz w:val="18"/>
                <w:szCs w:val="18"/>
                <w:lang w:eastAsia="es-MX"/>
              </w:rPr>
            </w:pPr>
          </w:p>
          <w:p w14:paraId="476A19DF" w14:textId="77777777" w:rsidR="00B263F8" w:rsidRPr="00DD01D7" w:rsidRDefault="00B263F8" w:rsidP="00B263F8">
            <w:pPr>
              <w:jc w:val="center"/>
              <w:rPr>
                <w:rFonts w:ascii="Soberana Sans Light" w:eastAsia="Times New Roman" w:hAnsi="Soberana Sans Light" w:cs="Arial"/>
                <w:b/>
                <w:color w:val="2E74B5" w:themeColor="accent1" w:themeShade="BF"/>
                <w:sz w:val="18"/>
                <w:szCs w:val="18"/>
                <w:lang w:eastAsia="es-MX"/>
              </w:rPr>
            </w:pPr>
          </w:p>
          <w:p w14:paraId="4C6F4EB0" w14:textId="77777777" w:rsidR="00B263F8" w:rsidRPr="00DD01D7" w:rsidRDefault="00B263F8" w:rsidP="00B263F8">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194A3F5B" w14:textId="652A8522" w:rsidR="00B263F8" w:rsidRDefault="00B263F8" w:rsidP="00B263F8">
            <w:pPr>
              <w:jc w:val="center"/>
              <w:rPr>
                <w:rFonts w:ascii="Soberana Sans Light" w:eastAsia="Times New Roman" w:hAnsi="Soberana Sans Light" w:cs="Arial"/>
                <w:b/>
                <w:color w:val="0070C0"/>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 cargo y firma del personal del regulado que interviene en la verificación&gt;&gt;</w:t>
            </w:r>
          </w:p>
        </w:tc>
      </w:tr>
      <w:tr w:rsidR="00B941CD" w14:paraId="52BC21E9" w14:textId="77777777" w:rsidTr="00B263F8">
        <w:trPr>
          <w:trHeight w:val="373"/>
        </w:trPr>
        <w:tc>
          <w:tcPr>
            <w:tcW w:w="9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25445C" w14:textId="77777777" w:rsidR="00B941CD" w:rsidRDefault="00B941CD" w:rsidP="00B941CD">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TESTIGOS</w:t>
            </w:r>
          </w:p>
        </w:tc>
      </w:tr>
      <w:tr w:rsidR="00B941CD" w14:paraId="5055DD44" w14:textId="77777777" w:rsidTr="00B263F8">
        <w:trPr>
          <w:trHeight w:val="814"/>
        </w:trPr>
        <w:tc>
          <w:tcPr>
            <w:tcW w:w="5096" w:type="dxa"/>
            <w:tcBorders>
              <w:top w:val="single" w:sz="4" w:space="0" w:color="auto"/>
              <w:left w:val="single" w:sz="4" w:space="0" w:color="auto"/>
              <w:bottom w:val="single" w:sz="4" w:space="0" w:color="auto"/>
              <w:right w:val="single" w:sz="4" w:space="0" w:color="auto"/>
            </w:tcBorders>
            <w:vAlign w:val="bottom"/>
          </w:tcPr>
          <w:p w14:paraId="166DD318" w14:textId="77777777" w:rsidR="00B941CD" w:rsidRDefault="00B941CD" w:rsidP="00B941CD">
            <w:pPr>
              <w:jc w:val="center"/>
              <w:rPr>
                <w:rFonts w:ascii="Soberana Sans Light" w:eastAsia="Times New Roman" w:hAnsi="Soberana Sans Light" w:cs="Arial"/>
                <w:b/>
                <w:color w:val="0070C0"/>
                <w:sz w:val="18"/>
                <w:szCs w:val="18"/>
                <w:lang w:eastAsia="es-MX"/>
              </w:rPr>
            </w:pPr>
          </w:p>
          <w:p w14:paraId="0E480555" w14:textId="77777777" w:rsidR="00B941CD" w:rsidRDefault="00B941CD" w:rsidP="00B941CD">
            <w:pPr>
              <w:jc w:val="center"/>
              <w:rPr>
                <w:rFonts w:ascii="Soberana Sans Light" w:eastAsia="Times New Roman" w:hAnsi="Soberana Sans Light" w:cs="Arial"/>
                <w:b/>
                <w:color w:val="0070C0"/>
                <w:sz w:val="18"/>
                <w:szCs w:val="18"/>
                <w:lang w:eastAsia="es-MX"/>
              </w:rPr>
            </w:pPr>
          </w:p>
          <w:p w14:paraId="7C013789" w14:textId="77777777" w:rsidR="00B941CD" w:rsidRDefault="00B941CD" w:rsidP="00B941CD">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55BC82AC" w14:textId="77777777" w:rsidR="00B941CD" w:rsidRDefault="00B941CD" w:rsidP="00B941CD">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&lt;&lt;Nombre y firma del testigo&gt;&gt;</w:t>
            </w:r>
          </w:p>
        </w:tc>
        <w:tc>
          <w:tcPr>
            <w:tcW w:w="4819" w:type="dxa"/>
            <w:tcBorders>
              <w:top w:val="single" w:sz="4" w:space="0" w:color="auto"/>
              <w:left w:val="single" w:sz="4" w:space="0" w:color="auto"/>
              <w:bottom w:val="single" w:sz="4" w:space="0" w:color="auto"/>
              <w:right w:val="single" w:sz="4" w:space="0" w:color="auto"/>
            </w:tcBorders>
            <w:vAlign w:val="bottom"/>
          </w:tcPr>
          <w:p w14:paraId="3BEDDCB9" w14:textId="77777777" w:rsidR="00B941CD" w:rsidRDefault="00B941CD" w:rsidP="00B941CD">
            <w:pPr>
              <w:jc w:val="center"/>
              <w:rPr>
                <w:rFonts w:ascii="Soberana Sans Light" w:eastAsia="Times New Roman" w:hAnsi="Soberana Sans Light" w:cs="Arial"/>
                <w:b/>
                <w:color w:val="0070C0"/>
                <w:sz w:val="18"/>
                <w:szCs w:val="18"/>
                <w:lang w:eastAsia="es-MX"/>
              </w:rPr>
            </w:pPr>
          </w:p>
          <w:p w14:paraId="2F396FB0" w14:textId="77777777" w:rsidR="00B941CD" w:rsidRDefault="00B941CD" w:rsidP="00B941CD">
            <w:pPr>
              <w:jc w:val="center"/>
              <w:rPr>
                <w:rFonts w:ascii="Soberana Sans Light" w:eastAsia="Times New Roman" w:hAnsi="Soberana Sans Light" w:cs="Arial"/>
                <w:b/>
                <w:color w:val="0070C0"/>
                <w:sz w:val="18"/>
                <w:szCs w:val="18"/>
                <w:lang w:eastAsia="es-MX"/>
              </w:rPr>
            </w:pPr>
          </w:p>
          <w:p w14:paraId="497E7B8B" w14:textId="77777777" w:rsidR="00B941CD" w:rsidRDefault="00B941CD" w:rsidP="00B941CD">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14565DB6" w14:textId="77777777" w:rsidR="00B941CD" w:rsidRDefault="00B941CD" w:rsidP="00B941CD">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&lt;&lt;Nombre y firma del testigo&gt;&gt;</w:t>
            </w:r>
          </w:p>
        </w:tc>
        <w:bookmarkEnd w:id="6"/>
      </w:tr>
    </w:tbl>
    <w:p w14:paraId="4AF61438" w14:textId="1A199EE8" w:rsidR="00861819" w:rsidRPr="00352494" w:rsidRDefault="00861819" w:rsidP="00352494">
      <w:pPr>
        <w:rPr>
          <w:rFonts w:ascii="Soberana Sans Light" w:hAnsi="Soberana Sans Light"/>
          <w:sz w:val="18"/>
          <w:szCs w:val="18"/>
        </w:rPr>
      </w:pPr>
      <w:r w:rsidRPr="00352494">
        <w:rPr>
          <w:rFonts w:ascii="Soberana Sans Light" w:hAnsi="Soberana Sans Light"/>
          <w:sz w:val="18"/>
          <w:szCs w:val="18"/>
        </w:rPr>
        <w:br w:type="page"/>
      </w:r>
    </w:p>
    <w:p w14:paraId="5D728999" w14:textId="77777777" w:rsidR="004337CF" w:rsidRPr="00BD2CB2" w:rsidRDefault="004337CF"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highlight w:val="green"/>
          <w:lang w:eastAsia="es-MX"/>
        </w:rPr>
      </w:pPr>
    </w:p>
    <w:p w14:paraId="0E15A9F2" w14:textId="6089BBD2" w:rsidR="00DD0AFA" w:rsidRPr="00BD2CB2" w:rsidRDefault="00DD0AFA"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-EVALUACIÓN DE LA CONFORMIDAD-</w:t>
      </w:r>
    </w:p>
    <w:p w14:paraId="0A517713" w14:textId="51BC1A50" w:rsidR="00E75FF2" w:rsidRPr="00BD2CB2" w:rsidRDefault="00D83A6D"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ETAPA DE DISEÑO</w:t>
      </w:r>
    </w:p>
    <w:p w14:paraId="665E8297" w14:textId="72DF0165" w:rsidR="008E135D" w:rsidRPr="00B263F8" w:rsidRDefault="008E135D" w:rsidP="00A53227">
      <w:pPr>
        <w:pStyle w:val="texto"/>
        <w:rPr>
          <w:rFonts w:ascii="Soberana Sans Light" w:hAnsi="Soberana Sans Light" w:cs="Arial"/>
          <w:szCs w:val="18"/>
          <w:lang w:eastAsia="es-MX"/>
        </w:rPr>
      </w:pPr>
      <w:r w:rsidRPr="00B263F8">
        <w:rPr>
          <w:rFonts w:ascii="Soberana Sans Light" w:hAnsi="Soberana Sans Light" w:cs="Arial"/>
          <w:noProof/>
          <w:szCs w:val="18"/>
          <w:lang w:eastAsia="es-MX"/>
        </w:rPr>
        <w:t xml:space="preserve">De conformidad con lo dispuesto en el procedimiento de la evaluacion de la </w:t>
      </w:r>
      <w:r w:rsidR="00FC0D42" w:rsidRPr="00B263F8">
        <w:rPr>
          <w:rFonts w:ascii="Soberana Sans Light" w:hAnsi="Soberana Sans Light" w:cs="Arial"/>
          <w:noProof/>
          <w:szCs w:val="18"/>
          <w:lang w:eastAsia="es-MX"/>
        </w:rPr>
        <w:t>c</w:t>
      </w:r>
      <w:r w:rsidRPr="00B263F8">
        <w:rPr>
          <w:rFonts w:ascii="Soberana Sans Light" w:hAnsi="Soberana Sans Light" w:cs="Arial"/>
          <w:noProof/>
          <w:szCs w:val="18"/>
          <w:lang w:eastAsia="es-MX"/>
        </w:rPr>
        <w:t xml:space="preserve">onformidad </w:t>
      </w:r>
      <w:r w:rsidR="00A53227" w:rsidRPr="00B263F8">
        <w:rPr>
          <w:rFonts w:ascii="Soberana Sans Light" w:hAnsi="Soberana Sans Light" w:cs="Arial"/>
          <w:szCs w:val="18"/>
          <w:lang w:eastAsia="es-MX"/>
        </w:rPr>
        <w:t xml:space="preserve">de la Norma Oficial Mexicana </w:t>
      </w:r>
      <w:r w:rsidRPr="00B263F8">
        <w:rPr>
          <w:rFonts w:ascii="Soberana Sans Light" w:hAnsi="Soberana Sans Light" w:cs="Arial"/>
          <w:szCs w:val="18"/>
          <w:lang w:eastAsia="es-MX"/>
        </w:rPr>
        <w:t>NOM-0</w:t>
      </w:r>
      <w:r w:rsidR="001C75AE" w:rsidRPr="00B263F8">
        <w:rPr>
          <w:rFonts w:ascii="Soberana Sans Light" w:hAnsi="Soberana Sans Light" w:cs="Arial"/>
          <w:szCs w:val="18"/>
          <w:lang w:eastAsia="es-MX"/>
        </w:rPr>
        <w:t>10</w:t>
      </w:r>
      <w:r w:rsidRPr="00B263F8">
        <w:rPr>
          <w:rFonts w:ascii="Soberana Sans Light" w:hAnsi="Soberana Sans Light" w:cs="Arial"/>
          <w:szCs w:val="18"/>
          <w:lang w:eastAsia="es-MX"/>
        </w:rPr>
        <w:t xml:space="preserve">-ASEA-2016, manifiesto bajo protesta de decir verdad que, en mi calidad de </w:t>
      </w:r>
      <w:r w:rsidR="00977C9B" w:rsidRPr="00B263F8">
        <w:rPr>
          <w:rFonts w:ascii="Soberana Sans Light" w:hAnsi="Soberana Sans Light" w:cs="Arial"/>
          <w:szCs w:val="18"/>
          <w:lang w:eastAsia="es-MX"/>
        </w:rPr>
        <w:t>Unidad de Verificación</w:t>
      </w:r>
      <w:r w:rsidRPr="00B263F8">
        <w:rPr>
          <w:rFonts w:ascii="Soberana Sans Light" w:hAnsi="Soberana Sans Light" w:cs="Arial"/>
          <w:szCs w:val="18"/>
          <w:lang w:eastAsia="es-MX"/>
        </w:rPr>
        <w:t xml:space="preserve"> </w:t>
      </w:r>
      <w:r w:rsidR="0086608F" w:rsidRPr="00B263F8">
        <w:rPr>
          <w:rFonts w:ascii="Soberana Sans Light" w:hAnsi="Soberana Sans Light" w:cs="Arial"/>
          <w:szCs w:val="18"/>
          <w:lang w:eastAsia="es-MX"/>
        </w:rPr>
        <w:t>a</w:t>
      </w:r>
      <w:r w:rsidR="00A53227" w:rsidRPr="00B263F8">
        <w:rPr>
          <w:rFonts w:ascii="Soberana Sans Light" w:hAnsi="Soberana Sans Light" w:cs="Arial"/>
          <w:szCs w:val="18"/>
          <w:lang w:eastAsia="es-MX"/>
        </w:rPr>
        <w:t>prob</w:t>
      </w:r>
      <w:r w:rsidR="00977C9B" w:rsidRPr="00B263F8">
        <w:rPr>
          <w:rFonts w:ascii="Soberana Sans Light" w:hAnsi="Soberana Sans Light" w:cs="Arial"/>
          <w:szCs w:val="18"/>
          <w:lang w:eastAsia="es-MX"/>
        </w:rPr>
        <w:t>ada</w:t>
      </w:r>
      <w:r w:rsidR="00614599" w:rsidRPr="00B263F8">
        <w:rPr>
          <w:rFonts w:ascii="Soberana Sans Light" w:hAnsi="Soberana Sans Light" w:cs="Arial"/>
          <w:szCs w:val="18"/>
          <w:lang w:eastAsia="es-MX"/>
        </w:rPr>
        <w:t xml:space="preserve"> </w:t>
      </w:r>
      <w:r w:rsidRPr="00B263F8">
        <w:rPr>
          <w:rFonts w:ascii="Soberana Sans Light" w:hAnsi="Soberana Sans Light" w:cs="Arial"/>
          <w:szCs w:val="18"/>
          <w:lang w:eastAsia="es-MX"/>
        </w:rPr>
        <w:t>por la Agencia Nacional de Seguridad Industrial y</w:t>
      </w:r>
      <w:r w:rsidR="00614599" w:rsidRPr="00B263F8">
        <w:rPr>
          <w:rFonts w:ascii="Soberana Sans Light" w:hAnsi="Soberana Sans Light" w:cs="Arial"/>
          <w:szCs w:val="18"/>
          <w:lang w:eastAsia="es-MX"/>
        </w:rPr>
        <w:t xml:space="preserve"> de Protección al Medio Ambiente </w:t>
      </w:r>
      <w:r w:rsidRPr="00B263F8">
        <w:rPr>
          <w:rFonts w:ascii="Soberana Sans Light" w:hAnsi="Soberana Sans Light" w:cs="Arial"/>
          <w:szCs w:val="18"/>
          <w:lang w:eastAsia="es-MX"/>
        </w:rPr>
        <w:t xml:space="preserve">del Sector Hidrocarburos, procedí a evaluar la conformidad de la etapa </w:t>
      </w:r>
      <w:r w:rsidR="00614599" w:rsidRPr="00B263F8">
        <w:rPr>
          <w:rFonts w:ascii="Soberana Sans Light" w:hAnsi="Soberana Sans Light" w:cs="Arial"/>
          <w:szCs w:val="18"/>
          <w:lang w:eastAsia="es-MX"/>
        </w:rPr>
        <w:t xml:space="preserve">de </w:t>
      </w:r>
      <w:r w:rsidR="00A53227" w:rsidRPr="00B263F8">
        <w:rPr>
          <w:rFonts w:ascii="Soberana Sans Light" w:hAnsi="Soberana Sans Light" w:cs="Arial"/>
          <w:bCs/>
          <w:szCs w:val="18"/>
          <w:lang w:eastAsia="es-MX"/>
        </w:rPr>
        <w:t>D</w:t>
      </w:r>
      <w:r w:rsidR="004C662F" w:rsidRPr="00B263F8">
        <w:rPr>
          <w:rFonts w:ascii="Soberana Sans Light" w:hAnsi="Soberana Sans Light" w:cs="Arial"/>
          <w:bCs/>
          <w:szCs w:val="18"/>
          <w:lang w:eastAsia="es-MX"/>
        </w:rPr>
        <w:t>iseño</w:t>
      </w:r>
      <w:r w:rsidRPr="00B263F8">
        <w:rPr>
          <w:rFonts w:ascii="Soberana Sans Light" w:hAnsi="Soberana Sans Light" w:cs="Arial"/>
          <w:bCs/>
          <w:szCs w:val="18"/>
          <w:lang w:eastAsia="es-MX"/>
        </w:rPr>
        <w:t xml:space="preserve"> </w:t>
      </w:r>
      <w:r w:rsidRPr="00B263F8">
        <w:rPr>
          <w:rFonts w:ascii="Soberana Sans Light" w:hAnsi="Soberana Sans Light" w:cs="Arial"/>
          <w:szCs w:val="18"/>
          <w:lang w:eastAsia="es-MX"/>
        </w:rPr>
        <w:t>de</w:t>
      </w:r>
      <w:r w:rsidR="0094526B" w:rsidRPr="00B263F8">
        <w:rPr>
          <w:rFonts w:ascii="Soberana Sans Light" w:hAnsi="Soberana Sans Light" w:cs="Arial"/>
          <w:szCs w:val="18"/>
          <w:lang w:eastAsia="es-MX"/>
        </w:rPr>
        <w:t>l proyecto denominado</w:t>
      </w:r>
      <w:r w:rsidRPr="00BD2CB2">
        <w:rPr>
          <w:rFonts w:ascii="Soberana Sans Light" w:hAnsi="Soberana Sans Light" w:cs="Arial"/>
          <w:bCs/>
          <w:color w:val="0070C0"/>
          <w:szCs w:val="18"/>
          <w:lang w:eastAsia="es-MX"/>
        </w:rPr>
        <w:t>&lt;&lt;nombre de</w:t>
      </w:r>
      <w:r w:rsidR="0094526B">
        <w:rPr>
          <w:rFonts w:ascii="Soberana Sans Light" w:hAnsi="Soberana Sans Light" w:cs="Arial"/>
          <w:bCs/>
          <w:color w:val="0070C0"/>
          <w:szCs w:val="18"/>
          <w:lang w:eastAsia="es-MX"/>
        </w:rPr>
        <w:t>l proyecto</w:t>
      </w:r>
      <w:r w:rsidR="004C662F" w:rsidRPr="00BD2CB2">
        <w:rPr>
          <w:rFonts w:ascii="Soberana Sans Light" w:hAnsi="Soberana Sans Light" w:cs="Arial"/>
          <w:bCs/>
          <w:color w:val="0070C0"/>
          <w:szCs w:val="18"/>
          <w:lang w:eastAsia="es-MX"/>
        </w:rPr>
        <w:t>&gt;&gt;</w:t>
      </w:r>
      <w:r w:rsidR="004C662F" w:rsidRPr="00A53227">
        <w:rPr>
          <w:rFonts w:ascii="Soberana Sans Light" w:hAnsi="Soberana Sans Light" w:cs="Arial"/>
          <w:bCs/>
          <w:szCs w:val="18"/>
          <w:lang w:eastAsia="es-MX"/>
        </w:rPr>
        <w:t>,</w:t>
      </w:r>
      <w:r w:rsidRPr="00BD2CB2">
        <w:rPr>
          <w:rFonts w:ascii="Soberana Sans Light" w:hAnsi="Soberana Sans Light" w:cs="Arial"/>
          <w:bCs/>
          <w:color w:val="0070C0"/>
          <w:szCs w:val="18"/>
          <w:lang w:eastAsia="es-MX"/>
        </w:rPr>
        <w:t xml:space="preserve"> </w:t>
      </w:r>
      <w:r w:rsidRPr="00B263F8">
        <w:rPr>
          <w:rFonts w:ascii="Soberana Sans Light" w:hAnsi="Soberana Sans Light" w:cs="Arial"/>
          <w:bCs/>
          <w:szCs w:val="18"/>
          <w:lang w:eastAsia="es-MX"/>
        </w:rPr>
        <w:t>e</w:t>
      </w:r>
      <w:r w:rsidR="00A53227" w:rsidRPr="00B263F8">
        <w:rPr>
          <w:rFonts w:ascii="Soberana Sans Light" w:hAnsi="Soberana Sans Light" w:cs="Arial"/>
          <w:szCs w:val="18"/>
          <w:lang w:eastAsia="es-MX"/>
        </w:rPr>
        <w:t>n lo relativo al capítulo 5</w:t>
      </w:r>
      <w:r w:rsidR="00EF061A" w:rsidRPr="00B263F8">
        <w:rPr>
          <w:rFonts w:ascii="Soberana Sans Light" w:hAnsi="Soberana Sans Light" w:cs="Arial"/>
          <w:szCs w:val="18"/>
          <w:lang w:eastAsia="es-MX"/>
        </w:rPr>
        <w:t>,</w:t>
      </w:r>
      <w:r w:rsidR="00C65DCB" w:rsidRPr="00B263F8">
        <w:rPr>
          <w:rFonts w:ascii="Soberana Sans Light" w:hAnsi="Soberana Sans Light" w:cs="Arial"/>
          <w:szCs w:val="18"/>
        </w:rPr>
        <w:t xml:space="preserve"> </w:t>
      </w:r>
      <w:r w:rsidRPr="00B263F8">
        <w:rPr>
          <w:rFonts w:ascii="Soberana Sans Light" w:hAnsi="Soberana Sans Light" w:cs="Arial"/>
          <w:szCs w:val="18"/>
          <w:lang w:eastAsia="es-MX"/>
        </w:rPr>
        <w:t>obteniendo los siguientes resultados.</w:t>
      </w:r>
    </w:p>
    <w:p w14:paraId="52C4C9AC" w14:textId="77777777" w:rsidR="002A5E4B" w:rsidRPr="00BD2CB2" w:rsidRDefault="002A5E4B" w:rsidP="008E135D">
      <w:pPr>
        <w:pStyle w:val="texto"/>
        <w:rPr>
          <w:rFonts w:ascii="Soberana Sans Light" w:hAnsi="Soberana Sans Light" w:cs="Arial"/>
          <w:color w:val="2F2F2F"/>
          <w:szCs w:val="18"/>
          <w:lang w:eastAsia="es-MX"/>
        </w:rPr>
      </w:pPr>
    </w:p>
    <w:p w14:paraId="6279BE1F" w14:textId="77777777" w:rsidR="00D83A6D" w:rsidRPr="00BD2CB2" w:rsidRDefault="00D83A6D" w:rsidP="00D83A6D">
      <w:pPr>
        <w:pStyle w:val="texto"/>
        <w:jc w:val="center"/>
        <w:rPr>
          <w:rFonts w:ascii="Soberana Sans Light" w:hAnsi="Soberana Sans Light" w:cs="Arial"/>
          <w:color w:val="2F2F2F"/>
          <w:szCs w:val="18"/>
          <w:lang w:eastAsia="es-MX"/>
        </w:rPr>
      </w:pPr>
      <w:r w:rsidRPr="00BD2CB2">
        <w:rPr>
          <w:rFonts w:ascii="Soberana Sans Light" w:hAnsi="Soberana Sans Light" w:cs="Arial"/>
          <w:b/>
          <w:bCs/>
          <w:color w:val="2F2F2F"/>
          <w:szCs w:val="18"/>
          <w:lang w:val="es-MX" w:eastAsia="es-MX"/>
        </w:rPr>
        <w:t>LISTAS DE VERIFICACIÓN</w:t>
      </w:r>
    </w:p>
    <w:tbl>
      <w:tblPr>
        <w:tblW w:w="10959"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9"/>
        <w:gridCol w:w="1359"/>
        <w:gridCol w:w="1305"/>
        <w:gridCol w:w="2664"/>
        <w:gridCol w:w="704"/>
        <w:gridCol w:w="709"/>
        <w:gridCol w:w="714"/>
        <w:gridCol w:w="894"/>
        <w:gridCol w:w="1701"/>
      </w:tblGrid>
      <w:tr w:rsidR="002544C5" w:rsidRPr="00BD2CB2" w14:paraId="58400944" w14:textId="77777777" w:rsidTr="00953875">
        <w:trPr>
          <w:trHeight w:val="384"/>
          <w:jc w:val="center"/>
        </w:trPr>
        <w:tc>
          <w:tcPr>
            <w:tcW w:w="909" w:type="dxa"/>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41B2A5DE" w14:textId="77777777" w:rsidR="002544C5" w:rsidRPr="00D305C4" w:rsidRDefault="002544C5" w:rsidP="00953875">
            <w:pPr>
              <w:spacing w:after="20" w:line="240" w:lineRule="auto"/>
              <w:jc w:val="center"/>
              <w:rPr>
                <w:rFonts w:ascii="Soberana Sans Light" w:eastAsia="Times New Roman" w:hAnsi="Soberana Sans Light" w:cs="Arial"/>
                <w:b/>
                <w:bCs/>
                <w:color w:val="000000"/>
                <w:sz w:val="18"/>
                <w:szCs w:val="18"/>
                <w:lang w:eastAsia="es-MX"/>
              </w:rPr>
            </w:pPr>
            <w:r w:rsidRPr="00BD2CB2">
              <w:rPr>
                <w:rFonts w:ascii="Soberana Sans Light" w:eastAsia="Times New Roman" w:hAnsi="Soberana Sans Light" w:cs="Arial"/>
                <w:b/>
                <w:bCs/>
                <w:color w:val="000000"/>
                <w:sz w:val="18"/>
                <w:szCs w:val="18"/>
                <w:lang w:eastAsia="es-MX"/>
              </w:rPr>
              <w:t xml:space="preserve">Numeral </w:t>
            </w:r>
          </w:p>
        </w:tc>
        <w:tc>
          <w:tcPr>
            <w:tcW w:w="5328" w:type="dxa"/>
            <w:gridSpan w:val="3"/>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7D9217E0" w14:textId="77777777" w:rsidR="002544C5" w:rsidRPr="00BD2CB2" w:rsidRDefault="002544C5" w:rsidP="00953875">
            <w:pPr>
              <w:spacing w:after="20" w:line="240" w:lineRule="auto"/>
              <w:jc w:val="center"/>
              <w:rPr>
                <w:rFonts w:ascii="Soberana Sans Light" w:eastAsia="Times New Roman" w:hAnsi="Soberana Sans Light" w:cs="Arial"/>
                <w:b/>
                <w:bCs/>
                <w:color w:val="000000"/>
                <w:sz w:val="18"/>
                <w:szCs w:val="18"/>
                <w:lang w:eastAsia="es-MX"/>
              </w:rPr>
            </w:pPr>
            <w:r>
              <w:rPr>
                <w:rFonts w:ascii="Soberana Sans Light" w:eastAsia="Times New Roman" w:hAnsi="Soberana Sans Light" w:cs="Arial"/>
                <w:b/>
                <w:bCs/>
                <w:color w:val="000000"/>
                <w:sz w:val="18"/>
                <w:szCs w:val="18"/>
                <w:lang w:eastAsia="es-MX"/>
              </w:rPr>
              <w:t>Requisitos de la</w:t>
            </w:r>
          </w:p>
          <w:p w14:paraId="68AAF198" w14:textId="77777777" w:rsidR="002544C5" w:rsidRPr="00D305C4" w:rsidRDefault="002544C5" w:rsidP="00953875">
            <w:pPr>
              <w:spacing w:after="20" w:line="240" w:lineRule="auto"/>
              <w:jc w:val="center"/>
              <w:rPr>
                <w:rFonts w:ascii="Soberana Sans Light" w:eastAsia="Times New Roman" w:hAnsi="Soberana Sans Light" w:cs="Arial"/>
                <w:b/>
                <w:bCs/>
                <w:color w:val="000000"/>
                <w:sz w:val="18"/>
                <w:szCs w:val="18"/>
                <w:lang w:eastAsia="es-MX"/>
              </w:rPr>
            </w:pPr>
            <w:r>
              <w:rPr>
                <w:rFonts w:ascii="Soberana Sans Light" w:eastAsia="Times New Roman" w:hAnsi="Soberana Sans Light" w:cs="Arial"/>
                <w:b/>
                <w:bCs/>
                <w:color w:val="000000"/>
                <w:sz w:val="18"/>
                <w:szCs w:val="18"/>
                <w:lang w:eastAsia="es-MX"/>
              </w:rPr>
              <w:t>NOM-010</w:t>
            </w:r>
            <w:r w:rsidRPr="00BD2CB2">
              <w:rPr>
                <w:rFonts w:ascii="Soberana Sans Light" w:eastAsia="Times New Roman" w:hAnsi="Soberana Sans Light" w:cs="Arial"/>
                <w:b/>
                <w:bCs/>
                <w:color w:val="000000"/>
                <w:sz w:val="18"/>
                <w:szCs w:val="18"/>
                <w:lang w:eastAsia="es-MX"/>
              </w:rPr>
              <w:t xml:space="preserve">-ASEA-2016 </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010352ED" w14:textId="77777777" w:rsidR="002544C5" w:rsidRPr="00BD2CB2" w:rsidRDefault="002544C5" w:rsidP="00953875">
            <w:pPr>
              <w:spacing w:after="20" w:line="240" w:lineRule="auto"/>
              <w:jc w:val="center"/>
              <w:rPr>
                <w:rFonts w:ascii="Soberana Sans Light" w:eastAsia="Times New Roman" w:hAnsi="Soberana Sans Light" w:cs="Arial"/>
                <w:b/>
                <w:bCs/>
                <w:color w:val="000000"/>
                <w:sz w:val="18"/>
                <w:szCs w:val="18"/>
                <w:lang w:eastAsia="es-MX"/>
              </w:rPr>
            </w:pPr>
            <w:r>
              <w:rPr>
                <w:rFonts w:ascii="Soberana Sans Light" w:eastAsia="Times New Roman" w:hAnsi="Soberana Sans Light" w:cs="Arial"/>
                <w:b/>
                <w:bCs/>
                <w:color w:val="000000"/>
                <w:sz w:val="18"/>
                <w:szCs w:val="18"/>
                <w:lang w:eastAsia="es-MX"/>
              </w:rPr>
              <w:t>Resultado de verificación</w:t>
            </w:r>
          </w:p>
        </w:tc>
        <w:tc>
          <w:tcPr>
            <w:tcW w:w="894" w:type="dxa"/>
            <w:tcBorders>
              <w:top w:val="single" w:sz="4" w:space="0" w:color="000000"/>
              <w:left w:val="single" w:sz="4" w:space="0" w:color="000000"/>
              <w:right w:val="single" w:sz="4" w:space="0" w:color="000000"/>
            </w:tcBorders>
            <w:shd w:val="clear" w:color="auto" w:fill="D9D9D9"/>
          </w:tcPr>
          <w:p w14:paraId="7791077D" w14:textId="77777777" w:rsidR="002544C5" w:rsidRPr="00BD2CB2" w:rsidRDefault="002544C5" w:rsidP="00953875">
            <w:pPr>
              <w:spacing w:after="20" w:line="240" w:lineRule="auto"/>
              <w:jc w:val="center"/>
              <w:rPr>
                <w:rFonts w:ascii="Soberana Sans Light" w:eastAsia="Times New Roman" w:hAnsi="Soberana Sans Light" w:cs="Arial"/>
                <w:b/>
                <w:bCs/>
                <w:color w:val="000000"/>
                <w:sz w:val="18"/>
                <w:szCs w:val="18"/>
                <w:lang w:eastAsia="es-MX"/>
              </w:rPr>
            </w:pPr>
            <w:r>
              <w:rPr>
                <w:rFonts w:ascii="Soberana Sans Light" w:eastAsia="Times New Roman" w:hAnsi="Soberana Sans Light" w:cs="Arial"/>
                <w:b/>
                <w:bCs/>
                <w:color w:val="000000"/>
                <w:sz w:val="16"/>
                <w:szCs w:val="18"/>
                <w:lang w:eastAsia="es-MX"/>
              </w:rPr>
              <w:t>Referencia de la evidencia de soporte</w:t>
            </w:r>
          </w:p>
        </w:tc>
        <w:tc>
          <w:tcPr>
            <w:tcW w:w="1701" w:type="dxa"/>
            <w:vMerge w:val="restart"/>
            <w:tcBorders>
              <w:top w:val="single" w:sz="4" w:space="0" w:color="000000"/>
              <w:left w:val="single" w:sz="4" w:space="0" w:color="000000"/>
              <w:right w:val="single" w:sz="4" w:space="0" w:color="000000"/>
            </w:tcBorders>
            <w:shd w:val="clear" w:color="auto" w:fill="D9D9D9"/>
            <w:vAlign w:val="center"/>
          </w:tcPr>
          <w:p w14:paraId="11D94BDD" w14:textId="77777777" w:rsidR="002544C5" w:rsidRPr="00BD2CB2" w:rsidRDefault="002544C5" w:rsidP="00953875">
            <w:pPr>
              <w:spacing w:after="20" w:line="240" w:lineRule="auto"/>
              <w:jc w:val="center"/>
              <w:rPr>
                <w:rFonts w:ascii="Soberana Sans Light" w:eastAsia="Times New Roman" w:hAnsi="Soberana Sans Light" w:cs="Arial"/>
                <w:b/>
                <w:bCs/>
                <w:color w:val="000000"/>
                <w:sz w:val="18"/>
                <w:szCs w:val="18"/>
                <w:lang w:eastAsia="es-MX"/>
              </w:rPr>
            </w:pPr>
            <w:r w:rsidRPr="00BD2CB2">
              <w:rPr>
                <w:rFonts w:ascii="Soberana Sans Light" w:eastAsia="Times New Roman" w:hAnsi="Soberana Sans Light" w:cs="Arial"/>
                <w:b/>
                <w:bCs/>
                <w:color w:val="000000"/>
                <w:sz w:val="18"/>
                <w:szCs w:val="18"/>
                <w:lang w:eastAsia="es-MX"/>
              </w:rPr>
              <w:t>Observaciones</w:t>
            </w:r>
          </w:p>
        </w:tc>
      </w:tr>
      <w:tr w:rsidR="002544C5" w:rsidRPr="00BD2CB2" w14:paraId="26BE2E18" w14:textId="77777777" w:rsidTr="00953875">
        <w:trPr>
          <w:trHeight w:val="434"/>
          <w:jc w:val="center"/>
        </w:trPr>
        <w:tc>
          <w:tcPr>
            <w:tcW w:w="909" w:type="dxa"/>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2BB06772" w14:textId="77777777" w:rsidR="002544C5" w:rsidRPr="00D305C4" w:rsidRDefault="002544C5" w:rsidP="00953875">
            <w:pPr>
              <w:spacing w:after="20" w:line="240" w:lineRule="auto"/>
              <w:jc w:val="center"/>
              <w:rPr>
                <w:rFonts w:ascii="Soberana Sans Light" w:eastAsia="Times New Roman" w:hAnsi="Soberana Sans Light" w:cs="Arial"/>
                <w:color w:val="000000"/>
                <w:sz w:val="16"/>
                <w:szCs w:val="16"/>
                <w:lang w:eastAsia="es-MX"/>
              </w:rPr>
            </w:pPr>
          </w:p>
        </w:tc>
        <w:tc>
          <w:tcPr>
            <w:tcW w:w="5328" w:type="dxa"/>
            <w:gridSpan w:val="3"/>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297D4FEA" w14:textId="77777777" w:rsidR="002544C5" w:rsidRPr="00D305C4" w:rsidRDefault="002544C5" w:rsidP="00953875">
            <w:pPr>
              <w:spacing w:after="20" w:line="240" w:lineRule="auto"/>
              <w:jc w:val="center"/>
              <w:rPr>
                <w:rFonts w:ascii="Soberana Sans Light" w:eastAsia="Times New Roman" w:hAnsi="Soberana Sans Light" w:cs="Arial"/>
                <w:color w:val="000000"/>
                <w:sz w:val="16"/>
                <w:szCs w:val="16"/>
                <w:lang w:eastAsia="es-MX"/>
              </w:rPr>
            </w:pPr>
          </w:p>
        </w:tc>
        <w:tc>
          <w:tcPr>
            <w:tcW w:w="1413" w:type="dxa"/>
            <w:gridSpan w:val="2"/>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hideMark/>
          </w:tcPr>
          <w:p w14:paraId="476F9322" w14:textId="77777777" w:rsidR="002544C5" w:rsidRPr="00D305C4" w:rsidRDefault="002544C5" w:rsidP="00953875">
            <w:pPr>
              <w:spacing w:after="20" w:line="240" w:lineRule="auto"/>
              <w:jc w:val="center"/>
              <w:rPr>
                <w:rFonts w:ascii="Soberana Sans Light" w:eastAsia="Times New Roman" w:hAnsi="Soberana Sans Light" w:cs="Arial"/>
                <w:color w:val="000000"/>
                <w:sz w:val="16"/>
                <w:szCs w:val="16"/>
                <w:lang w:eastAsia="es-MX"/>
              </w:rPr>
            </w:pPr>
            <w:r>
              <w:rPr>
                <w:rFonts w:ascii="Soberana Sans Light" w:eastAsia="Times New Roman" w:hAnsi="Soberana Sans Light" w:cs="Arial"/>
                <w:b/>
                <w:bCs/>
                <w:color w:val="000000"/>
                <w:sz w:val="16"/>
                <w:szCs w:val="16"/>
                <w:lang w:eastAsia="es-MX"/>
              </w:rPr>
              <w:t>Cumple</w:t>
            </w:r>
          </w:p>
        </w:tc>
        <w:tc>
          <w:tcPr>
            <w:tcW w:w="714" w:type="dxa"/>
            <w:vMerge w:val="restart"/>
            <w:tcBorders>
              <w:left w:val="single" w:sz="4" w:space="0" w:color="000000"/>
              <w:right w:val="single" w:sz="4" w:space="0" w:color="000000"/>
            </w:tcBorders>
            <w:shd w:val="clear" w:color="auto" w:fill="D9D9D9"/>
            <w:vAlign w:val="center"/>
          </w:tcPr>
          <w:p w14:paraId="1E6C5200" w14:textId="77777777" w:rsidR="002544C5" w:rsidRPr="00D305C4" w:rsidRDefault="002544C5" w:rsidP="00953875">
            <w:pPr>
              <w:spacing w:after="20" w:line="240" w:lineRule="auto"/>
              <w:jc w:val="center"/>
              <w:rPr>
                <w:rFonts w:ascii="Soberana Sans Light" w:eastAsia="Times New Roman" w:hAnsi="Soberana Sans Light" w:cs="Arial"/>
                <w:b/>
                <w:bCs/>
                <w:color w:val="000000"/>
                <w:sz w:val="20"/>
                <w:szCs w:val="20"/>
                <w:lang w:eastAsia="es-MX"/>
              </w:rPr>
            </w:pPr>
            <w:r w:rsidRPr="00A8391D">
              <w:rPr>
                <w:rFonts w:ascii="Soberana Sans Light" w:eastAsia="Times New Roman" w:hAnsi="Soberana Sans Light" w:cs="Arial"/>
                <w:b/>
                <w:bCs/>
                <w:color w:val="000000"/>
                <w:sz w:val="16"/>
                <w:szCs w:val="16"/>
                <w:lang w:eastAsia="es-MX"/>
              </w:rPr>
              <w:t>No aplica</w:t>
            </w:r>
          </w:p>
        </w:tc>
        <w:tc>
          <w:tcPr>
            <w:tcW w:w="894" w:type="dxa"/>
            <w:vMerge w:val="restart"/>
            <w:tcBorders>
              <w:left w:val="single" w:sz="4" w:space="0" w:color="000000"/>
              <w:right w:val="single" w:sz="4" w:space="0" w:color="000000"/>
            </w:tcBorders>
            <w:shd w:val="clear" w:color="auto" w:fill="D9D9D9"/>
          </w:tcPr>
          <w:p w14:paraId="3C928AE3" w14:textId="77777777" w:rsidR="002544C5" w:rsidRPr="00D305C4" w:rsidRDefault="002544C5" w:rsidP="00953875">
            <w:pPr>
              <w:spacing w:after="20" w:line="240" w:lineRule="auto"/>
              <w:jc w:val="center"/>
              <w:rPr>
                <w:rFonts w:ascii="Soberana Sans Light" w:eastAsia="Times New Roman" w:hAnsi="Soberana Sans Light" w:cs="Arial"/>
                <w:b/>
                <w:bCs/>
                <w:color w:val="000000"/>
                <w:sz w:val="20"/>
                <w:szCs w:val="20"/>
                <w:lang w:eastAsia="es-MX"/>
              </w:rPr>
            </w:pPr>
            <w:r w:rsidRPr="00953875">
              <w:rPr>
                <w:rFonts w:ascii="Soberana Sans Light" w:eastAsia="Times New Roman" w:hAnsi="Soberana Sans Light" w:cs="Arial"/>
                <w:bCs/>
                <w:color w:val="2F5496" w:themeColor="accent5" w:themeShade="BF"/>
                <w:sz w:val="16"/>
                <w:szCs w:val="18"/>
                <w:lang w:eastAsia="es-MX"/>
              </w:rPr>
              <w:t>&lt;&lt;Indicar el número de anexo al que corresponde a la evidencia soporte&gt;&gt;</w:t>
            </w:r>
          </w:p>
        </w:tc>
        <w:tc>
          <w:tcPr>
            <w:tcW w:w="1701" w:type="dxa"/>
            <w:vMerge/>
            <w:tcBorders>
              <w:left w:val="single" w:sz="4" w:space="0" w:color="000000"/>
              <w:right w:val="single" w:sz="4" w:space="0" w:color="000000"/>
            </w:tcBorders>
            <w:shd w:val="clear" w:color="auto" w:fill="D9D9D9"/>
            <w:vAlign w:val="center"/>
          </w:tcPr>
          <w:p w14:paraId="5CE70BD7" w14:textId="77777777" w:rsidR="002544C5" w:rsidRPr="00D305C4" w:rsidRDefault="002544C5" w:rsidP="00953875">
            <w:pPr>
              <w:spacing w:after="20" w:line="240" w:lineRule="auto"/>
              <w:jc w:val="center"/>
              <w:rPr>
                <w:rFonts w:ascii="Soberana Sans Light" w:eastAsia="Times New Roman" w:hAnsi="Soberana Sans Light" w:cs="Arial"/>
                <w:b/>
                <w:bCs/>
                <w:color w:val="000000"/>
                <w:sz w:val="20"/>
                <w:szCs w:val="20"/>
                <w:lang w:eastAsia="es-MX"/>
              </w:rPr>
            </w:pPr>
          </w:p>
        </w:tc>
      </w:tr>
      <w:tr w:rsidR="002544C5" w:rsidRPr="00BD2CB2" w14:paraId="55AEFA39" w14:textId="77777777" w:rsidTr="00953875">
        <w:trPr>
          <w:trHeight w:val="263"/>
          <w:jc w:val="center"/>
        </w:trPr>
        <w:tc>
          <w:tcPr>
            <w:tcW w:w="909" w:type="dxa"/>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68FB1347" w14:textId="77777777" w:rsidR="002544C5" w:rsidRPr="00D305C4" w:rsidRDefault="002544C5" w:rsidP="00953875">
            <w:pPr>
              <w:spacing w:after="20" w:line="240" w:lineRule="auto"/>
              <w:jc w:val="center"/>
              <w:rPr>
                <w:rFonts w:ascii="Soberana Sans Light" w:eastAsia="Times New Roman" w:hAnsi="Soberana Sans Light" w:cs="Arial"/>
                <w:color w:val="000000"/>
                <w:sz w:val="16"/>
                <w:szCs w:val="16"/>
                <w:lang w:eastAsia="es-MX"/>
              </w:rPr>
            </w:pPr>
          </w:p>
        </w:tc>
        <w:tc>
          <w:tcPr>
            <w:tcW w:w="5328" w:type="dxa"/>
            <w:gridSpan w:val="3"/>
            <w:vMerge/>
            <w:tcBorders>
              <w:left w:val="single" w:sz="4" w:space="0" w:color="000000"/>
              <w:right w:val="single" w:sz="4" w:space="0" w:color="auto"/>
            </w:tcBorders>
            <w:shd w:val="clear" w:color="auto" w:fill="D9D9D9"/>
            <w:tcMar>
              <w:top w:w="0" w:type="dxa"/>
              <w:left w:w="72" w:type="dxa"/>
              <w:bottom w:w="0" w:type="dxa"/>
              <w:right w:w="72" w:type="dxa"/>
            </w:tcMar>
            <w:vAlign w:val="center"/>
          </w:tcPr>
          <w:p w14:paraId="031F6C5B" w14:textId="77777777" w:rsidR="002544C5" w:rsidRPr="00D305C4" w:rsidRDefault="002544C5" w:rsidP="00953875">
            <w:pPr>
              <w:spacing w:after="20" w:line="240" w:lineRule="auto"/>
              <w:jc w:val="center"/>
              <w:rPr>
                <w:rFonts w:ascii="Soberana Sans Light" w:eastAsia="Times New Roman" w:hAnsi="Soberana Sans Light" w:cs="Arial"/>
                <w:color w:val="000000"/>
                <w:sz w:val="16"/>
                <w:szCs w:val="16"/>
                <w:lang w:eastAsia="es-MX"/>
              </w:rPr>
            </w:pPr>
          </w:p>
        </w:tc>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vAlign w:val="center"/>
          </w:tcPr>
          <w:p w14:paraId="678C7F33" w14:textId="77777777" w:rsidR="002544C5" w:rsidRPr="00D305C4" w:rsidRDefault="002544C5" w:rsidP="00953875">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Si</w:t>
            </w:r>
          </w:p>
        </w:tc>
        <w:tc>
          <w:tcPr>
            <w:tcW w:w="709" w:type="dxa"/>
            <w:tcBorders>
              <w:top w:val="single" w:sz="4" w:space="0" w:color="000000"/>
              <w:left w:val="single" w:sz="4" w:space="0" w:color="auto"/>
              <w:right w:val="single" w:sz="4" w:space="0" w:color="000000"/>
            </w:tcBorders>
            <w:shd w:val="clear" w:color="auto" w:fill="D9D9D9"/>
            <w:tcMar>
              <w:top w:w="0" w:type="dxa"/>
              <w:left w:w="72" w:type="dxa"/>
              <w:bottom w:w="0" w:type="dxa"/>
              <w:right w:w="72" w:type="dxa"/>
            </w:tcMar>
            <w:vAlign w:val="center"/>
          </w:tcPr>
          <w:p w14:paraId="13F8C4D0" w14:textId="77777777" w:rsidR="002544C5" w:rsidRPr="00D305C4" w:rsidRDefault="002544C5" w:rsidP="00953875">
            <w:pPr>
              <w:spacing w:after="20" w:line="240" w:lineRule="auto"/>
              <w:jc w:val="center"/>
              <w:rPr>
                <w:rFonts w:ascii="Soberana Sans Light" w:eastAsia="Times New Roman" w:hAnsi="Soberana Sans Light" w:cs="Arial"/>
                <w:color w:val="000000"/>
                <w:sz w:val="16"/>
                <w:szCs w:val="16"/>
                <w:lang w:eastAsia="es-MX"/>
              </w:rPr>
            </w:pPr>
            <w:r w:rsidRPr="00031590">
              <w:rPr>
                <w:rFonts w:ascii="Soberana Sans Light" w:eastAsia="Times New Roman" w:hAnsi="Soberana Sans Light" w:cs="Arial"/>
                <w:b/>
                <w:bCs/>
                <w:color w:val="000000"/>
                <w:sz w:val="16"/>
                <w:szCs w:val="16"/>
                <w:lang w:eastAsia="es-MX"/>
              </w:rPr>
              <w:t>No</w:t>
            </w:r>
          </w:p>
        </w:tc>
        <w:tc>
          <w:tcPr>
            <w:tcW w:w="714" w:type="dxa"/>
            <w:vMerge/>
            <w:tcBorders>
              <w:left w:val="single" w:sz="4" w:space="0" w:color="000000"/>
              <w:right w:val="single" w:sz="4" w:space="0" w:color="000000"/>
            </w:tcBorders>
            <w:shd w:val="clear" w:color="auto" w:fill="D9D9D9"/>
          </w:tcPr>
          <w:p w14:paraId="49A31EA7" w14:textId="77777777" w:rsidR="002544C5" w:rsidRPr="00A8391D" w:rsidRDefault="002544C5" w:rsidP="00953875">
            <w:pPr>
              <w:spacing w:after="20" w:line="240" w:lineRule="auto"/>
              <w:jc w:val="center"/>
              <w:rPr>
                <w:rFonts w:ascii="Soberana Sans Light" w:eastAsia="Times New Roman" w:hAnsi="Soberana Sans Light" w:cs="Arial"/>
                <w:b/>
                <w:bCs/>
                <w:color w:val="000000"/>
                <w:sz w:val="16"/>
                <w:szCs w:val="16"/>
                <w:lang w:eastAsia="es-MX"/>
              </w:rPr>
            </w:pPr>
          </w:p>
        </w:tc>
        <w:tc>
          <w:tcPr>
            <w:tcW w:w="894" w:type="dxa"/>
            <w:vMerge/>
            <w:tcBorders>
              <w:left w:val="single" w:sz="4" w:space="0" w:color="000000"/>
              <w:right w:val="single" w:sz="4" w:space="0" w:color="000000"/>
            </w:tcBorders>
            <w:shd w:val="clear" w:color="auto" w:fill="D9D9D9"/>
          </w:tcPr>
          <w:p w14:paraId="11DBC443" w14:textId="77777777" w:rsidR="002544C5" w:rsidRPr="00D305C4" w:rsidRDefault="002544C5" w:rsidP="00953875">
            <w:pPr>
              <w:spacing w:after="20" w:line="240" w:lineRule="auto"/>
              <w:jc w:val="center"/>
              <w:rPr>
                <w:rFonts w:ascii="Soberana Sans Light" w:eastAsia="Times New Roman" w:hAnsi="Soberana Sans Light" w:cs="Arial"/>
                <w:b/>
                <w:bCs/>
                <w:color w:val="000000"/>
                <w:sz w:val="20"/>
                <w:szCs w:val="20"/>
                <w:lang w:eastAsia="es-MX"/>
              </w:rPr>
            </w:pPr>
          </w:p>
        </w:tc>
        <w:tc>
          <w:tcPr>
            <w:tcW w:w="1701" w:type="dxa"/>
            <w:vMerge/>
            <w:tcBorders>
              <w:left w:val="single" w:sz="4" w:space="0" w:color="000000"/>
              <w:right w:val="single" w:sz="4" w:space="0" w:color="000000"/>
            </w:tcBorders>
            <w:shd w:val="clear" w:color="auto" w:fill="D9D9D9"/>
            <w:vAlign w:val="center"/>
          </w:tcPr>
          <w:p w14:paraId="3704FEC7" w14:textId="77777777" w:rsidR="002544C5" w:rsidRPr="00D305C4" w:rsidRDefault="002544C5" w:rsidP="00953875">
            <w:pPr>
              <w:spacing w:after="20" w:line="240" w:lineRule="auto"/>
              <w:jc w:val="center"/>
              <w:rPr>
                <w:rFonts w:ascii="Soberana Sans Light" w:eastAsia="Times New Roman" w:hAnsi="Soberana Sans Light" w:cs="Arial"/>
                <w:b/>
                <w:bCs/>
                <w:color w:val="000000"/>
                <w:sz w:val="20"/>
                <w:szCs w:val="20"/>
                <w:lang w:eastAsia="es-MX"/>
              </w:rPr>
            </w:pPr>
          </w:p>
        </w:tc>
      </w:tr>
      <w:tr w:rsidR="002544C5" w:rsidRPr="00BD2CB2" w14:paraId="17FF02A0" w14:textId="77777777" w:rsidTr="00953875">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4C2460F" w14:textId="77777777" w:rsidR="002544C5" w:rsidRDefault="002544C5" w:rsidP="00953875">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5.</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066FC3"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w:t>
            </w:r>
            <w:r w:rsidRPr="00750297">
              <w:rPr>
                <w:rFonts w:ascii="Soberana Sans Light" w:eastAsia="Times New Roman" w:hAnsi="Soberana Sans Light" w:cs="Arial"/>
                <w:color w:val="000000"/>
                <w:sz w:val="18"/>
                <w:szCs w:val="18"/>
                <w:lang w:eastAsia="es-MX"/>
              </w:rPr>
              <w:t>l di</w:t>
            </w:r>
            <w:r>
              <w:rPr>
                <w:rFonts w:ascii="Soberana Sans Light" w:eastAsia="Times New Roman" w:hAnsi="Soberana Sans Light" w:cs="Arial"/>
                <w:color w:val="000000"/>
                <w:sz w:val="18"/>
                <w:szCs w:val="18"/>
                <w:lang w:eastAsia="es-MX"/>
              </w:rPr>
              <w:t>seño de las Terminales de Carga/</w:t>
            </w:r>
            <w:r w:rsidRPr="00750297">
              <w:rPr>
                <w:rFonts w:ascii="Soberana Sans Light" w:eastAsia="Times New Roman" w:hAnsi="Soberana Sans Light" w:cs="Arial"/>
                <w:color w:val="000000"/>
                <w:sz w:val="18"/>
                <w:szCs w:val="18"/>
                <w:lang w:eastAsia="es-MX"/>
              </w:rPr>
              <w:t>Termin</w:t>
            </w:r>
            <w:r>
              <w:rPr>
                <w:rFonts w:ascii="Soberana Sans Light" w:eastAsia="Times New Roman" w:hAnsi="Soberana Sans Light" w:cs="Arial"/>
                <w:color w:val="000000"/>
                <w:sz w:val="18"/>
                <w:szCs w:val="18"/>
                <w:lang w:eastAsia="es-MX"/>
              </w:rPr>
              <w:t>ales de Descarga/</w:t>
            </w:r>
            <w:r w:rsidRPr="00750297">
              <w:rPr>
                <w:rFonts w:ascii="Soberana Sans Light" w:eastAsia="Times New Roman" w:hAnsi="Soberana Sans Light" w:cs="Arial"/>
                <w:color w:val="000000"/>
                <w:sz w:val="18"/>
                <w:szCs w:val="18"/>
                <w:lang w:eastAsia="es-MX"/>
              </w:rPr>
              <w:t xml:space="preserve">Estaciones de Suministro de GNC, </w:t>
            </w:r>
            <w:r>
              <w:rPr>
                <w:rFonts w:ascii="Soberana Sans Light" w:eastAsia="Times New Roman" w:hAnsi="Soberana Sans Light" w:cs="Arial"/>
                <w:color w:val="000000"/>
                <w:sz w:val="18"/>
                <w:szCs w:val="18"/>
                <w:lang w:eastAsia="es-MX"/>
              </w:rPr>
              <w:t>contiene</w:t>
            </w:r>
            <w:r w:rsidRPr="00750297">
              <w:rPr>
                <w:rFonts w:ascii="Soberana Sans Light" w:eastAsia="Times New Roman" w:hAnsi="Soberana Sans Light" w:cs="Arial"/>
                <w:color w:val="000000"/>
                <w:sz w:val="18"/>
                <w:szCs w:val="18"/>
                <w:lang w:eastAsia="es-MX"/>
              </w:rPr>
              <w:t xml:space="preserve"> lo siguiente: </w:t>
            </w:r>
          </w:p>
          <w:p w14:paraId="3DFA5C2A"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4" w:type="dxa"/>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AE864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63506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F0F5E3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B9F7BE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60ADF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35FAB1D" w14:textId="77777777" w:rsidTr="00953875">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2D146D73" w14:textId="77777777" w:rsidR="002544C5" w:rsidRPr="00BD2CB2" w:rsidRDefault="002544C5" w:rsidP="00953875">
            <w:pPr>
              <w:spacing w:after="20" w:line="240" w:lineRule="auto"/>
              <w:rPr>
                <w:rFonts w:ascii="Soberana Sans Light" w:eastAsia="Times New Roman" w:hAnsi="Soberana Sans Light" w:cs="Arial"/>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B794E7" w14:textId="77777777" w:rsidR="002544C5" w:rsidRPr="00750297" w:rsidRDefault="002544C5" w:rsidP="00D92FC5">
            <w:pPr>
              <w:pStyle w:val="Prrafodelista"/>
              <w:numPr>
                <w:ilvl w:val="0"/>
                <w:numId w:val="1"/>
              </w:numPr>
              <w:spacing w:after="20" w:line="240" w:lineRule="auto"/>
              <w:ind w:left="296" w:hanging="283"/>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Capacidad de la Terminal/</w:t>
            </w:r>
            <w:r w:rsidRPr="00750297">
              <w:rPr>
                <w:rFonts w:ascii="Soberana Sans Light" w:eastAsia="Times New Roman" w:hAnsi="Soberana Sans Light" w:cs="Arial"/>
                <w:color w:val="000000"/>
                <w:sz w:val="18"/>
                <w:szCs w:val="18"/>
                <w:lang w:eastAsia="es-MX"/>
              </w:rPr>
              <w:t xml:space="preserve">Estación de GNC </w:t>
            </w:r>
            <w:r>
              <w:rPr>
                <w:rFonts w:ascii="Soberana Sans Light" w:eastAsia="Times New Roman" w:hAnsi="Soberana Sans Light" w:cs="Arial"/>
                <w:color w:val="000000"/>
                <w:sz w:val="18"/>
                <w:szCs w:val="18"/>
                <w:lang w:eastAsia="es-MX"/>
              </w:rPr>
              <w:t>considere</w:t>
            </w:r>
            <w:r w:rsidRPr="00750297">
              <w:rPr>
                <w:rFonts w:ascii="Soberana Sans Light" w:eastAsia="Times New Roman" w:hAnsi="Soberana Sans Light" w:cs="Arial"/>
                <w:color w:val="000000"/>
                <w:sz w:val="18"/>
                <w:szCs w:val="18"/>
                <w:lang w:eastAsia="es-MX"/>
              </w:rPr>
              <w:t xml:space="preserve">, según sea el caso, los parámetros siguientes: </w:t>
            </w:r>
          </w:p>
          <w:p w14:paraId="34D8097B" w14:textId="77777777" w:rsidR="002544C5" w:rsidRPr="00750297" w:rsidRDefault="002544C5" w:rsidP="00D92FC5">
            <w:pPr>
              <w:pStyle w:val="Prrafodelista"/>
              <w:numPr>
                <w:ilvl w:val="0"/>
                <w:numId w:val="2"/>
              </w:numPr>
              <w:spacing w:after="20" w:line="240" w:lineRule="auto"/>
              <w:jc w:val="both"/>
              <w:rPr>
                <w:rFonts w:ascii="Soberana Sans Light" w:eastAsia="Times New Roman" w:hAnsi="Soberana Sans Light" w:cs="Arial"/>
                <w:color w:val="000000"/>
                <w:sz w:val="18"/>
                <w:szCs w:val="18"/>
                <w:lang w:eastAsia="es-MX"/>
              </w:rPr>
            </w:pPr>
            <w:r w:rsidRPr="00750297">
              <w:rPr>
                <w:rFonts w:ascii="Soberana Sans Light" w:eastAsia="Times New Roman" w:hAnsi="Soberana Sans Light" w:cs="Arial"/>
                <w:color w:val="000000"/>
                <w:sz w:val="18"/>
                <w:szCs w:val="18"/>
                <w:lang w:eastAsia="es-MX"/>
              </w:rPr>
              <w:t xml:space="preserve">La cantidad y tipo de usuarios iniciales, actuales y previstos a futuro; </w:t>
            </w:r>
          </w:p>
          <w:p w14:paraId="5EF089ED" w14:textId="77777777" w:rsidR="002544C5" w:rsidRPr="00750297" w:rsidRDefault="002544C5" w:rsidP="00D92FC5">
            <w:pPr>
              <w:pStyle w:val="Prrafodelista"/>
              <w:numPr>
                <w:ilvl w:val="0"/>
                <w:numId w:val="2"/>
              </w:numPr>
              <w:spacing w:after="20" w:line="240" w:lineRule="auto"/>
              <w:jc w:val="both"/>
              <w:rPr>
                <w:rFonts w:ascii="Soberana Sans Light" w:eastAsia="Times New Roman" w:hAnsi="Soberana Sans Light" w:cs="Arial"/>
                <w:color w:val="000000"/>
                <w:sz w:val="18"/>
                <w:szCs w:val="18"/>
                <w:lang w:eastAsia="es-MX"/>
              </w:rPr>
            </w:pPr>
            <w:r w:rsidRPr="00750297">
              <w:rPr>
                <w:rFonts w:ascii="Soberana Sans Light" w:eastAsia="Times New Roman" w:hAnsi="Soberana Sans Light" w:cs="Arial"/>
                <w:color w:val="000000"/>
                <w:sz w:val="18"/>
                <w:szCs w:val="18"/>
                <w:lang w:eastAsia="es-MX"/>
              </w:rPr>
              <w:t xml:space="preserve">La cantidad y capacidad unitaria de plataformas; </w:t>
            </w:r>
          </w:p>
          <w:p w14:paraId="4CE8258F" w14:textId="77777777" w:rsidR="002544C5" w:rsidRPr="00750297" w:rsidRDefault="002544C5" w:rsidP="00D92FC5">
            <w:pPr>
              <w:pStyle w:val="Prrafodelista"/>
              <w:numPr>
                <w:ilvl w:val="0"/>
                <w:numId w:val="2"/>
              </w:numPr>
              <w:spacing w:after="20" w:line="240" w:lineRule="auto"/>
              <w:jc w:val="both"/>
              <w:rPr>
                <w:rFonts w:ascii="Soberana Sans Light" w:eastAsia="Times New Roman" w:hAnsi="Soberana Sans Light" w:cs="Arial"/>
                <w:color w:val="000000"/>
                <w:sz w:val="18"/>
                <w:szCs w:val="18"/>
                <w:lang w:eastAsia="es-MX"/>
              </w:rPr>
            </w:pPr>
            <w:r w:rsidRPr="00750297">
              <w:rPr>
                <w:rFonts w:ascii="Soberana Sans Light" w:eastAsia="Times New Roman" w:hAnsi="Soberana Sans Light" w:cs="Arial"/>
                <w:color w:val="000000"/>
                <w:sz w:val="18"/>
                <w:szCs w:val="18"/>
                <w:lang w:eastAsia="es-MX"/>
              </w:rPr>
              <w:t xml:space="preserve">La cantidad y capacidad de baterías de cilindros; </w:t>
            </w:r>
          </w:p>
          <w:p w14:paraId="00F5BE56" w14:textId="77777777" w:rsidR="002544C5" w:rsidRPr="00750297" w:rsidRDefault="002544C5" w:rsidP="00D92FC5">
            <w:pPr>
              <w:pStyle w:val="Prrafodelista"/>
              <w:numPr>
                <w:ilvl w:val="0"/>
                <w:numId w:val="2"/>
              </w:numPr>
              <w:spacing w:after="20" w:line="240" w:lineRule="auto"/>
              <w:jc w:val="both"/>
              <w:rPr>
                <w:rFonts w:ascii="Soberana Sans Light" w:eastAsia="Times New Roman" w:hAnsi="Soberana Sans Light" w:cs="Arial"/>
                <w:color w:val="000000"/>
                <w:sz w:val="18"/>
                <w:szCs w:val="18"/>
                <w:lang w:eastAsia="es-MX"/>
              </w:rPr>
            </w:pPr>
            <w:r w:rsidRPr="00750297">
              <w:rPr>
                <w:rFonts w:ascii="Soberana Sans Light" w:eastAsia="Times New Roman" w:hAnsi="Soberana Sans Light" w:cs="Arial"/>
                <w:color w:val="000000"/>
                <w:sz w:val="18"/>
                <w:szCs w:val="18"/>
                <w:lang w:eastAsia="es-MX"/>
              </w:rPr>
              <w:t>La descripción y tiempo requerido de maniobra de acercamiento, conexión, flujo y tiempo de llenado o descarga, desconexión y salida de los Semirremolques o vehículos automotores;</w:t>
            </w:r>
          </w:p>
          <w:p w14:paraId="6E93A57B" w14:textId="77777777" w:rsidR="002544C5" w:rsidRPr="00750297" w:rsidRDefault="002544C5" w:rsidP="00D92FC5">
            <w:pPr>
              <w:pStyle w:val="Prrafodelista"/>
              <w:numPr>
                <w:ilvl w:val="0"/>
                <w:numId w:val="2"/>
              </w:numPr>
              <w:spacing w:after="20" w:line="240" w:lineRule="auto"/>
              <w:jc w:val="both"/>
              <w:rPr>
                <w:rFonts w:ascii="Soberana Sans Light" w:eastAsia="Times New Roman" w:hAnsi="Soberana Sans Light" w:cs="Arial"/>
                <w:color w:val="000000"/>
                <w:sz w:val="18"/>
                <w:szCs w:val="18"/>
                <w:lang w:eastAsia="es-MX"/>
              </w:rPr>
            </w:pPr>
            <w:r w:rsidRPr="00750297">
              <w:rPr>
                <w:rFonts w:ascii="Soberana Sans Light" w:eastAsia="Times New Roman" w:hAnsi="Soberana Sans Light" w:cs="Arial"/>
                <w:color w:val="000000"/>
                <w:sz w:val="18"/>
                <w:szCs w:val="18"/>
                <w:lang w:eastAsia="es-MX"/>
              </w:rPr>
              <w:t xml:space="preserve">La frecuencia de viajes; </w:t>
            </w:r>
          </w:p>
          <w:p w14:paraId="31406163" w14:textId="77777777" w:rsidR="002544C5" w:rsidRPr="00750297" w:rsidRDefault="002544C5" w:rsidP="00D92FC5">
            <w:pPr>
              <w:pStyle w:val="Prrafodelista"/>
              <w:numPr>
                <w:ilvl w:val="0"/>
                <w:numId w:val="2"/>
              </w:numPr>
              <w:spacing w:after="20" w:line="240" w:lineRule="auto"/>
              <w:jc w:val="both"/>
              <w:rPr>
                <w:rFonts w:ascii="Soberana Sans Light" w:eastAsia="Times New Roman" w:hAnsi="Soberana Sans Light" w:cs="Arial"/>
                <w:color w:val="000000"/>
                <w:sz w:val="18"/>
                <w:szCs w:val="18"/>
                <w:lang w:eastAsia="es-MX"/>
              </w:rPr>
            </w:pPr>
            <w:r w:rsidRPr="00750297">
              <w:rPr>
                <w:rFonts w:ascii="Soberana Sans Light" w:eastAsia="Times New Roman" w:hAnsi="Soberana Sans Light" w:cs="Arial"/>
                <w:color w:val="000000"/>
                <w:sz w:val="18"/>
                <w:szCs w:val="18"/>
                <w:lang w:eastAsia="es-MX"/>
              </w:rPr>
              <w:t xml:space="preserve">La demanda y consumo anual de Gas Natural estimados máximo y mínimo; </w:t>
            </w:r>
          </w:p>
          <w:p w14:paraId="0DE4E22B" w14:textId="77777777" w:rsidR="002544C5" w:rsidRPr="00750297" w:rsidRDefault="002544C5" w:rsidP="00D92FC5">
            <w:pPr>
              <w:pStyle w:val="Prrafodelista"/>
              <w:numPr>
                <w:ilvl w:val="0"/>
                <w:numId w:val="2"/>
              </w:numPr>
              <w:spacing w:after="20" w:line="240" w:lineRule="auto"/>
              <w:jc w:val="both"/>
              <w:rPr>
                <w:rFonts w:ascii="Soberana Sans Light" w:eastAsia="Times New Roman" w:hAnsi="Soberana Sans Light" w:cs="Arial"/>
                <w:color w:val="000000"/>
                <w:sz w:val="18"/>
                <w:szCs w:val="18"/>
                <w:lang w:eastAsia="es-MX"/>
              </w:rPr>
            </w:pPr>
            <w:r w:rsidRPr="00750297">
              <w:rPr>
                <w:rFonts w:ascii="Soberana Sans Light" w:eastAsia="Times New Roman" w:hAnsi="Soberana Sans Light" w:cs="Arial"/>
                <w:color w:val="000000"/>
                <w:sz w:val="18"/>
                <w:szCs w:val="18"/>
                <w:lang w:eastAsia="es-MX"/>
              </w:rPr>
              <w:t xml:space="preserve">La fuente del Gas Natural: gasoducto de transporte o distribución, y </w:t>
            </w:r>
          </w:p>
          <w:p w14:paraId="20C53EE0" w14:textId="77777777" w:rsidR="002544C5" w:rsidRPr="00FE3D7E" w:rsidRDefault="002544C5" w:rsidP="00D92FC5">
            <w:pPr>
              <w:pStyle w:val="Prrafodelista"/>
              <w:numPr>
                <w:ilvl w:val="0"/>
                <w:numId w:val="2"/>
              </w:numPr>
              <w:spacing w:after="20" w:line="240" w:lineRule="auto"/>
              <w:jc w:val="both"/>
              <w:rPr>
                <w:rFonts w:ascii="Soberana Sans Light" w:eastAsia="Times New Roman" w:hAnsi="Soberana Sans Light" w:cs="Arial"/>
                <w:color w:val="000000"/>
                <w:sz w:val="18"/>
                <w:szCs w:val="18"/>
                <w:lang w:eastAsia="es-MX"/>
              </w:rPr>
            </w:pPr>
            <w:r w:rsidRPr="00750297">
              <w:rPr>
                <w:rFonts w:ascii="Soberana Sans Light" w:eastAsia="Times New Roman" w:hAnsi="Soberana Sans Light" w:cs="Arial"/>
                <w:color w:val="000000"/>
                <w:sz w:val="18"/>
                <w:szCs w:val="18"/>
                <w:lang w:eastAsia="es-MX"/>
              </w:rPr>
              <w:t>Las ampliaciones futuras acorde al crecimiento del mercado.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4A09D42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sidRPr="00BD2CB2">
              <w:rPr>
                <w:rFonts w:ascii="Soberana Sans Light" w:eastAsia="Times New Roman" w:hAnsi="Soberana Sans Light" w:cs="Arial"/>
                <w:color w:val="000000"/>
                <w:sz w:val="18"/>
                <w:szCs w:val="18"/>
                <w:lang w:eastAsia="es-MX"/>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761C4ED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sidRPr="00BD2CB2">
              <w:rPr>
                <w:rFonts w:ascii="Soberana Sans Light" w:eastAsia="Times New Roman" w:hAnsi="Soberana Sans Light" w:cs="Arial"/>
                <w:color w:val="000000"/>
                <w:sz w:val="18"/>
                <w:szCs w:val="18"/>
                <w:lang w:eastAsia="es-MX"/>
              </w:rPr>
              <w:t> </w:t>
            </w:r>
          </w:p>
        </w:tc>
        <w:tc>
          <w:tcPr>
            <w:tcW w:w="714" w:type="dxa"/>
            <w:tcBorders>
              <w:top w:val="single" w:sz="4" w:space="0" w:color="000000"/>
              <w:left w:val="single" w:sz="4" w:space="0" w:color="000000"/>
              <w:bottom w:val="single" w:sz="4" w:space="0" w:color="000000"/>
              <w:right w:val="single" w:sz="4" w:space="0" w:color="000000"/>
            </w:tcBorders>
          </w:tcPr>
          <w:p w14:paraId="37090E7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17D5B1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1BD24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674E127A" w14:textId="77777777" w:rsidTr="00953875">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8345AF8" w14:textId="77777777" w:rsidR="002544C5" w:rsidRDefault="002544C5"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9290FF" w14:textId="77777777" w:rsidR="002544C5" w:rsidRDefault="002544C5" w:rsidP="00D92FC5">
            <w:pPr>
              <w:pStyle w:val="Prrafodelista"/>
              <w:numPr>
                <w:ilvl w:val="0"/>
                <w:numId w:val="1"/>
              </w:numPr>
              <w:spacing w:after="20" w:line="240" w:lineRule="auto"/>
              <w:ind w:left="296" w:hanging="283"/>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Análisis de Riesgo, que:</w:t>
            </w:r>
          </w:p>
          <w:p w14:paraId="30D14341" w14:textId="77777777" w:rsidR="002544C5" w:rsidRDefault="002544C5" w:rsidP="00D92FC5">
            <w:pPr>
              <w:pStyle w:val="Prrafodelista"/>
              <w:numPr>
                <w:ilvl w:val="0"/>
                <w:numId w:val="32"/>
              </w:num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Sea </w:t>
            </w:r>
            <w:r w:rsidRPr="00B750FD">
              <w:rPr>
                <w:rFonts w:ascii="Soberana Sans Light" w:eastAsia="Times New Roman" w:hAnsi="Soberana Sans Light" w:cs="Arial"/>
                <w:color w:val="000000"/>
                <w:sz w:val="18"/>
                <w:szCs w:val="18"/>
                <w:lang w:eastAsia="es-MX"/>
              </w:rPr>
              <w:t xml:space="preserve">elaborado por una persona moral con reconocimiento nacional o internacional, </w:t>
            </w:r>
          </w:p>
          <w:p w14:paraId="670DEC6D" w14:textId="77777777" w:rsidR="002544C5" w:rsidRDefault="002544C5" w:rsidP="00D92FC5">
            <w:pPr>
              <w:pStyle w:val="Prrafodelista"/>
              <w:numPr>
                <w:ilvl w:val="0"/>
                <w:numId w:val="32"/>
              </w:numPr>
              <w:spacing w:after="20" w:line="240" w:lineRule="auto"/>
              <w:jc w:val="both"/>
              <w:rPr>
                <w:rFonts w:ascii="Soberana Sans Light" w:eastAsia="Times New Roman" w:hAnsi="Soberana Sans Light" w:cs="Arial"/>
                <w:color w:val="000000"/>
                <w:sz w:val="18"/>
                <w:szCs w:val="18"/>
                <w:lang w:eastAsia="es-MX"/>
              </w:rPr>
            </w:pPr>
            <w:r w:rsidRPr="00685022">
              <w:rPr>
                <w:rFonts w:ascii="Soberana Sans Light" w:eastAsia="Times New Roman" w:hAnsi="Soberana Sans Light" w:cs="Arial"/>
                <w:color w:val="000000"/>
                <w:sz w:val="18"/>
                <w:szCs w:val="18"/>
                <w:lang w:eastAsia="es-MX"/>
              </w:rPr>
              <w:t xml:space="preserve">De conformidad </w:t>
            </w:r>
            <w:r>
              <w:rPr>
                <w:rFonts w:ascii="Soberana Sans Light" w:eastAsia="Times New Roman" w:hAnsi="Soberana Sans Light" w:cs="Arial"/>
                <w:color w:val="000000"/>
                <w:sz w:val="18"/>
                <w:szCs w:val="18"/>
                <w:lang w:eastAsia="es-MX"/>
              </w:rPr>
              <w:t>con:</w:t>
            </w:r>
          </w:p>
          <w:p w14:paraId="1C340D4F" w14:textId="77777777" w:rsidR="002544C5" w:rsidRDefault="002544C5" w:rsidP="00D92FC5">
            <w:pPr>
              <w:pStyle w:val="Prrafodelista"/>
              <w:numPr>
                <w:ilvl w:val="0"/>
                <w:numId w:val="35"/>
              </w:numPr>
              <w:spacing w:after="20" w:line="240" w:lineRule="auto"/>
              <w:ind w:left="1005" w:hanging="142"/>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685022">
              <w:rPr>
                <w:rFonts w:ascii="Soberana Sans Light" w:eastAsia="Times New Roman" w:hAnsi="Soberana Sans Light" w:cs="Arial"/>
                <w:color w:val="000000"/>
                <w:sz w:val="18"/>
                <w:szCs w:val="18"/>
                <w:lang w:eastAsia="es-MX"/>
              </w:rPr>
              <w:t xml:space="preserve"> regulación que para tal fin emita la Agencia y </w:t>
            </w:r>
          </w:p>
          <w:p w14:paraId="13EF3EE8" w14:textId="77777777" w:rsidR="002544C5" w:rsidRDefault="002544C5" w:rsidP="00D92FC5">
            <w:pPr>
              <w:pStyle w:val="Prrafodelista"/>
              <w:numPr>
                <w:ilvl w:val="0"/>
                <w:numId w:val="35"/>
              </w:numPr>
              <w:spacing w:after="20" w:line="240" w:lineRule="auto"/>
              <w:ind w:left="1005" w:hanging="142"/>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Las</w:t>
            </w:r>
            <w:r w:rsidRPr="00685022">
              <w:rPr>
                <w:rFonts w:ascii="Soberana Sans Light" w:eastAsia="Times New Roman" w:hAnsi="Soberana Sans Light" w:cs="Arial"/>
                <w:color w:val="000000"/>
                <w:sz w:val="18"/>
                <w:szCs w:val="18"/>
                <w:lang w:eastAsia="es-MX"/>
              </w:rPr>
              <w:t xml:space="preserve"> DISPOSICIONES administrativas de carácter general que establecen los Lineamientos para la conformación, implementación y autorización de los Sistemas de Administración de Seguridad </w:t>
            </w:r>
            <w:r w:rsidRPr="00685022">
              <w:rPr>
                <w:rFonts w:ascii="Soberana Sans Light" w:eastAsia="Times New Roman" w:hAnsi="Soberana Sans Light" w:cs="Arial"/>
                <w:color w:val="000000"/>
                <w:sz w:val="18"/>
                <w:szCs w:val="18"/>
                <w:lang w:eastAsia="es-MX"/>
              </w:rPr>
              <w:lastRenderedPageBreak/>
              <w:t xml:space="preserve">Industrial, Seguridad Operativa y Protección al Medio Ambiente aplicables a las actividades del Sector Hidrocarburos que se indican, o </w:t>
            </w:r>
          </w:p>
          <w:p w14:paraId="5C4D0E64" w14:textId="77777777" w:rsidR="002544C5" w:rsidRPr="00ED5E01" w:rsidRDefault="002544C5" w:rsidP="00D92FC5">
            <w:pPr>
              <w:pStyle w:val="Prrafodelista"/>
              <w:numPr>
                <w:ilvl w:val="0"/>
                <w:numId w:val="35"/>
              </w:numPr>
              <w:spacing w:after="20" w:line="240" w:lineRule="auto"/>
              <w:ind w:left="1005" w:hanging="142"/>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Las</w:t>
            </w:r>
            <w:r w:rsidRPr="00685022">
              <w:rPr>
                <w:rFonts w:ascii="Soberana Sans Light" w:eastAsia="Times New Roman" w:hAnsi="Soberana Sans Light" w:cs="Arial"/>
                <w:color w:val="000000"/>
                <w:sz w:val="18"/>
                <w:szCs w:val="18"/>
                <w:lang w:eastAsia="es-MX"/>
              </w:rPr>
              <w:t xml:space="preserve"> DISPOSICIONES administrativas de carácter general que establecen los Lineamientos para la conformación, implementación y autorización de los Sistemas de Administración de Seguridad Industrial, Seguridad Operativa y Protección al Medio Ambiente aplicables a las actividades de Expendio al Público de Gas Natural, Distribución y Expendio al Público de Gas Licuado de Petróleo y de Petrolíferos.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2DF07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6DD7E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5014D6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E034BF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875ED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737BF50A" w14:textId="77777777" w:rsidTr="00953875">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927D140" w14:textId="77777777" w:rsidR="002544C5" w:rsidRDefault="002544C5"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93528D" w14:textId="77777777" w:rsidR="002544C5" w:rsidRPr="00F1205C" w:rsidRDefault="002544C5" w:rsidP="00D92FC5">
            <w:pPr>
              <w:pStyle w:val="Prrafodelista"/>
              <w:numPr>
                <w:ilvl w:val="0"/>
                <w:numId w:val="1"/>
              </w:numPr>
              <w:spacing w:after="20" w:line="240" w:lineRule="auto"/>
              <w:ind w:left="296" w:hanging="283"/>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Análisis de Capas de Protección,</w:t>
            </w:r>
            <w:r w:rsidRPr="00B750FD">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que cumpla con lo siguiente:</w:t>
            </w:r>
          </w:p>
          <w:p w14:paraId="79D2BDF1" w14:textId="77777777" w:rsidR="002544C5" w:rsidRDefault="002544C5" w:rsidP="00D92FC5">
            <w:pPr>
              <w:pStyle w:val="Prrafodelista"/>
              <w:numPr>
                <w:ilvl w:val="0"/>
                <w:numId w:val="32"/>
              </w:num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Ser</w:t>
            </w:r>
            <w:r w:rsidRPr="00FE1B55">
              <w:rPr>
                <w:rFonts w:ascii="Soberana Sans Light" w:eastAsia="Times New Roman" w:hAnsi="Soberana Sans Light" w:cs="Arial"/>
                <w:color w:val="000000"/>
                <w:sz w:val="18"/>
                <w:szCs w:val="18"/>
                <w:lang w:eastAsia="es-MX"/>
              </w:rPr>
              <w:t xml:space="preserve"> desarrollado de acuerdo con las mejores prácticas disponibles y </w:t>
            </w:r>
          </w:p>
          <w:p w14:paraId="24CDB4C6" w14:textId="77777777" w:rsidR="002544C5" w:rsidRDefault="002544C5" w:rsidP="00D92FC5">
            <w:pPr>
              <w:pStyle w:val="Prrafodelista"/>
              <w:numPr>
                <w:ilvl w:val="0"/>
                <w:numId w:val="32"/>
              </w:num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FE1B55">
              <w:rPr>
                <w:rFonts w:ascii="Soberana Sans Light" w:eastAsia="Times New Roman" w:hAnsi="Soberana Sans Light" w:cs="Arial"/>
                <w:color w:val="000000"/>
                <w:sz w:val="18"/>
                <w:szCs w:val="18"/>
                <w:lang w:eastAsia="es-MX"/>
              </w:rPr>
              <w:t>a reducción de riesgo c</w:t>
            </w:r>
            <w:r>
              <w:rPr>
                <w:rFonts w:ascii="Soberana Sans Light" w:eastAsia="Times New Roman" w:hAnsi="Soberana Sans Light" w:cs="Arial"/>
                <w:color w:val="000000"/>
                <w:sz w:val="18"/>
                <w:szCs w:val="18"/>
                <w:lang w:eastAsia="es-MX"/>
              </w:rPr>
              <w:t>uantitativo de la instalación se desarrolle de</w:t>
            </w:r>
            <w:r w:rsidRPr="00FE1B55">
              <w:rPr>
                <w:rFonts w:ascii="Soberana Sans Light" w:eastAsia="Times New Roman" w:hAnsi="Soberana Sans Light" w:cs="Arial"/>
                <w:color w:val="000000"/>
                <w:sz w:val="18"/>
                <w:szCs w:val="18"/>
                <w:lang w:eastAsia="es-MX"/>
              </w:rPr>
              <w:t xml:space="preserve"> acuerdo</w:t>
            </w:r>
            <w:r>
              <w:rPr>
                <w:rFonts w:ascii="Soberana Sans Light" w:eastAsia="Times New Roman" w:hAnsi="Soberana Sans Light" w:cs="Arial"/>
                <w:color w:val="000000"/>
                <w:sz w:val="18"/>
                <w:szCs w:val="18"/>
                <w:lang w:eastAsia="es-MX"/>
              </w:rPr>
              <w:t xml:space="preserve"> con:</w:t>
            </w:r>
          </w:p>
          <w:p w14:paraId="029CCAE7" w14:textId="77777777" w:rsidR="002544C5" w:rsidRPr="00FE1B55" w:rsidRDefault="002544C5" w:rsidP="00D92FC5">
            <w:pPr>
              <w:pStyle w:val="Prrafodelista"/>
              <w:numPr>
                <w:ilvl w:val="0"/>
                <w:numId w:val="36"/>
              </w:numPr>
              <w:spacing w:after="20" w:line="240" w:lineRule="auto"/>
              <w:ind w:left="1005" w:hanging="142"/>
              <w:jc w:val="both"/>
              <w:rPr>
                <w:rFonts w:ascii="Soberana Sans Light" w:eastAsia="Times New Roman" w:hAnsi="Soberana Sans Light" w:cs="Arial"/>
                <w:color w:val="000000"/>
                <w:sz w:val="18"/>
                <w:szCs w:val="18"/>
                <w:lang w:eastAsia="es-MX"/>
              </w:rPr>
            </w:pPr>
            <w:r w:rsidRPr="00FE1B55">
              <w:rPr>
                <w:rFonts w:ascii="Soberana Sans Light" w:eastAsia="Times New Roman" w:hAnsi="Soberana Sans Light" w:cs="Arial"/>
                <w:color w:val="000000"/>
                <w:sz w:val="18"/>
                <w:szCs w:val="18"/>
                <w:lang w:eastAsia="es-MX"/>
              </w:rPr>
              <w:t xml:space="preserve">IEC-61511 part. 3: 2003, </w:t>
            </w:r>
          </w:p>
          <w:p w14:paraId="5420B185" w14:textId="77777777" w:rsidR="002544C5" w:rsidRPr="00FE1B55" w:rsidRDefault="002544C5" w:rsidP="00D92FC5">
            <w:pPr>
              <w:pStyle w:val="Prrafodelista"/>
              <w:numPr>
                <w:ilvl w:val="0"/>
                <w:numId w:val="36"/>
              </w:numPr>
              <w:spacing w:after="20" w:line="240" w:lineRule="auto"/>
              <w:ind w:left="1005" w:hanging="142"/>
              <w:jc w:val="both"/>
              <w:rPr>
                <w:rFonts w:ascii="Soberana Sans Light" w:eastAsia="Times New Roman" w:hAnsi="Soberana Sans Light" w:cs="Arial"/>
                <w:color w:val="000000"/>
                <w:sz w:val="18"/>
                <w:szCs w:val="18"/>
                <w:lang w:eastAsia="es-MX"/>
              </w:rPr>
            </w:pPr>
            <w:r w:rsidRPr="00FE1B55">
              <w:rPr>
                <w:rFonts w:ascii="Soberana Sans Light" w:eastAsia="Times New Roman" w:hAnsi="Soberana Sans Light" w:cs="Arial"/>
                <w:color w:val="000000"/>
                <w:sz w:val="18"/>
                <w:szCs w:val="18"/>
                <w:lang w:eastAsia="es-MX"/>
              </w:rPr>
              <w:t xml:space="preserve">ANSI/ISA 84.00.01 part. 3 2004, o aquellos que los sustituyan; o </w:t>
            </w:r>
          </w:p>
          <w:p w14:paraId="05471E9A" w14:textId="77777777" w:rsidR="002544C5" w:rsidRPr="00FE1B55" w:rsidRDefault="002544C5" w:rsidP="00D92FC5">
            <w:pPr>
              <w:pStyle w:val="Prrafodelista"/>
              <w:numPr>
                <w:ilvl w:val="0"/>
                <w:numId w:val="36"/>
              </w:numPr>
              <w:spacing w:after="20" w:line="240" w:lineRule="auto"/>
              <w:ind w:left="1005" w:hanging="142"/>
              <w:jc w:val="both"/>
              <w:rPr>
                <w:rFonts w:ascii="Soberana Sans Light" w:eastAsia="Times New Roman" w:hAnsi="Soberana Sans Light" w:cs="Arial"/>
                <w:color w:val="000000"/>
                <w:sz w:val="18"/>
                <w:szCs w:val="18"/>
                <w:lang w:eastAsia="es-MX"/>
              </w:rPr>
            </w:pPr>
            <w:r w:rsidRPr="00FE1B55">
              <w:rPr>
                <w:rFonts w:ascii="Soberana Sans Light" w:eastAsia="Times New Roman" w:hAnsi="Soberana Sans Light" w:cs="Arial"/>
                <w:color w:val="000000"/>
                <w:sz w:val="18"/>
                <w:szCs w:val="18"/>
                <w:lang w:eastAsia="es-MX"/>
              </w:rPr>
              <w:t xml:space="preserve">código o estándar equivalente, similar o superior; </w:t>
            </w:r>
          </w:p>
          <w:p w14:paraId="146DB7EA" w14:textId="77777777" w:rsidR="002544C5" w:rsidRDefault="002544C5" w:rsidP="00D92FC5">
            <w:pPr>
              <w:pStyle w:val="Prrafodelista"/>
              <w:numPr>
                <w:ilvl w:val="0"/>
                <w:numId w:val="32"/>
              </w:num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w:t>
            </w:r>
            <w:r w:rsidRPr="00FE1B55">
              <w:rPr>
                <w:rFonts w:ascii="Soberana Sans Light" w:eastAsia="Times New Roman" w:hAnsi="Soberana Sans Light" w:cs="Arial"/>
                <w:color w:val="000000"/>
                <w:sz w:val="18"/>
                <w:szCs w:val="18"/>
                <w:lang w:eastAsia="es-MX"/>
              </w:rPr>
              <w:t>er ejecutados por una persona moral con reconocimiento nacional o internacional en la materia.</w:t>
            </w:r>
          </w:p>
          <w:p w14:paraId="398DDB19" w14:textId="63A7A009" w:rsidR="002544C5" w:rsidRPr="00D92FC5" w:rsidRDefault="002544C5" w:rsidP="00D92FC5">
            <w:pPr>
              <w:pStyle w:val="Prrafodelista"/>
              <w:numPr>
                <w:ilvl w:val="0"/>
                <w:numId w:val="32"/>
              </w:num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2D2D2B">
              <w:rPr>
                <w:rFonts w:ascii="Soberana Sans Light" w:eastAsia="Times New Roman" w:hAnsi="Soberana Sans Light" w:cs="Arial"/>
                <w:color w:val="000000"/>
                <w:sz w:val="18"/>
                <w:szCs w:val="18"/>
                <w:lang w:eastAsia="es-MX"/>
              </w:rPr>
              <w:t xml:space="preserve">as recomendaciones derivadas de Análisis de Capas de Protección </w:t>
            </w:r>
            <w:r>
              <w:rPr>
                <w:rFonts w:ascii="Soberana Sans Light" w:eastAsia="Times New Roman" w:hAnsi="Soberana Sans Light" w:cs="Arial"/>
                <w:color w:val="000000"/>
                <w:sz w:val="18"/>
                <w:szCs w:val="18"/>
                <w:lang w:eastAsia="es-MX"/>
              </w:rPr>
              <w:t>estén integradas en el</w:t>
            </w:r>
            <w:r w:rsidRPr="002D2D2B">
              <w:rPr>
                <w:rFonts w:ascii="Soberana Sans Light" w:eastAsia="Times New Roman" w:hAnsi="Soberana Sans Light" w:cs="Arial"/>
                <w:color w:val="000000"/>
                <w:sz w:val="18"/>
                <w:szCs w:val="18"/>
                <w:lang w:eastAsia="es-MX"/>
              </w:rPr>
              <w:t xml:space="preserve"> di</w:t>
            </w:r>
            <w:r>
              <w:rPr>
                <w:rFonts w:ascii="Soberana Sans Light" w:eastAsia="Times New Roman" w:hAnsi="Soberana Sans Light" w:cs="Arial"/>
                <w:color w:val="000000"/>
                <w:sz w:val="18"/>
                <w:szCs w:val="18"/>
                <w:lang w:eastAsia="es-MX"/>
              </w:rPr>
              <w:t>seño de la Terminal de Carga/Terminal de Descarga/</w:t>
            </w:r>
            <w:r w:rsidRPr="002D2D2B">
              <w:rPr>
                <w:rFonts w:ascii="Soberana Sans Light" w:eastAsia="Times New Roman" w:hAnsi="Soberana Sans Light" w:cs="Arial"/>
                <w:color w:val="000000"/>
                <w:sz w:val="18"/>
                <w:szCs w:val="18"/>
                <w:lang w:eastAsia="es-MX"/>
              </w:rPr>
              <w:t>Estación de Suministro de GNC y deben implementarse durante la etapa de construcción.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1B1F8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9568E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FE5CD6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E064C7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B1A10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6E7033" w:rsidRPr="00BD2CB2" w14:paraId="6C7D28FD" w14:textId="77777777" w:rsidTr="00953875">
        <w:trPr>
          <w:trHeight w:val="379"/>
          <w:jc w:val="center"/>
        </w:trPr>
        <w:tc>
          <w:tcPr>
            <w:tcW w:w="909" w:type="dxa"/>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7416AEF" w14:textId="77777777" w:rsidR="006E7033" w:rsidRDefault="006E7033"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B01A27" w14:textId="41075056" w:rsidR="006E7033" w:rsidRDefault="006E7033" w:rsidP="00D92FC5">
            <w:pPr>
              <w:pStyle w:val="Prrafodelista"/>
              <w:spacing w:after="20" w:line="240" w:lineRule="auto"/>
              <w:ind w:left="296"/>
              <w:jc w:val="both"/>
              <w:rPr>
                <w:rFonts w:ascii="Soberana Sans Light" w:eastAsia="Times New Roman" w:hAnsi="Soberana Sans Light" w:cs="Arial"/>
                <w:color w:val="000000"/>
                <w:sz w:val="18"/>
                <w:szCs w:val="18"/>
                <w:lang w:eastAsia="es-MX"/>
              </w:rPr>
            </w:pPr>
            <w:r w:rsidRPr="00F2251F">
              <w:rPr>
                <w:rFonts w:ascii="Soberana Sans Light" w:eastAsia="Times New Roman" w:hAnsi="Soberana Sans Light" w:cs="Arial"/>
                <w:color w:val="000000"/>
                <w:sz w:val="18"/>
                <w:szCs w:val="18"/>
                <w:lang w:eastAsia="es-MX"/>
              </w:rPr>
              <w:t>Nota: El Análisis de Capa de Protección y la reducción de riesgo cuantitativo en la instalación, se debe presentar solo en el caso de instalaciones nuevas o modificadas que requieran reducir las distancias de seguridad establecidas en la NOM-010-ASEA-2016 para elementos internos y externos.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E8475F" w14:textId="77777777" w:rsidR="006E7033" w:rsidRPr="00BD2CB2" w:rsidRDefault="006E7033"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06F55B" w14:textId="77777777" w:rsidR="006E7033" w:rsidRPr="00BD2CB2" w:rsidRDefault="006E7033"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4FF88FE" w14:textId="77777777" w:rsidR="006E7033" w:rsidRPr="00BD2CB2" w:rsidRDefault="006E7033"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A371F29" w14:textId="77777777" w:rsidR="006E7033" w:rsidRPr="00BD2CB2" w:rsidRDefault="006E7033"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B34C27" w14:textId="77777777" w:rsidR="006E7033" w:rsidRPr="00BD2CB2" w:rsidRDefault="006E7033"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7BB8FA7" w14:textId="77777777" w:rsidTr="00953875">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5747CDD"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5.1.1.1.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E72159"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de forma documental, e</w:t>
            </w:r>
            <w:r w:rsidRPr="006B073D">
              <w:rPr>
                <w:rFonts w:ascii="Soberana Sans Light" w:eastAsia="Times New Roman" w:hAnsi="Soberana Sans Light" w:cs="Arial"/>
                <w:color w:val="000000"/>
                <w:sz w:val="18"/>
                <w:szCs w:val="18"/>
                <w:lang w:eastAsia="es-MX"/>
              </w:rPr>
              <w:t xml:space="preserve">l Gas Natural </w:t>
            </w:r>
            <w:r>
              <w:rPr>
                <w:rFonts w:ascii="Soberana Sans Light" w:eastAsia="Times New Roman" w:hAnsi="Soberana Sans Light" w:cs="Arial"/>
                <w:color w:val="000000"/>
                <w:sz w:val="18"/>
                <w:szCs w:val="18"/>
                <w:lang w:eastAsia="es-MX"/>
              </w:rPr>
              <w:t>a utilizar esté</w:t>
            </w:r>
            <w:r w:rsidRPr="006B073D">
              <w:rPr>
                <w:rFonts w:ascii="Soberana Sans Light" w:eastAsia="Times New Roman" w:hAnsi="Soberana Sans Light" w:cs="Arial"/>
                <w:color w:val="000000"/>
                <w:sz w:val="18"/>
                <w:szCs w:val="18"/>
                <w:lang w:eastAsia="es-MX"/>
              </w:rPr>
              <w:t xml:space="preserve"> libre de</w:t>
            </w:r>
            <w:r>
              <w:rPr>
                <w:rFonts w:ascii="Soberana Sans Light" w:eastAsia="Times New Roman" w:hAnsi="Soberana Sans Light" w:cs="Arial"/>
                <w:color w:val="000000"/>
                <w:sz w:val="18"/>
                <w:szCs w:val="18"/>
                <w:lang w:eastAsia="es-MX"/>
              </w:rPr>
              <w:t>:</w:t>
            </w:r>
          </w:p>
          <w:p w14:paraId="0DF71EF0" w14:textId="77777777" w:rsidR="002544C5" w:rsidRPr="00C41709" w:rsidRDefault="002544C5" w:rsidP="00D92FC5">
            <w:pPr>
              <w:pStyle w:val="Prrafodelista"/>
              <w:numPr>
                <w:ilvl w:val="0"/>
                <w:numId w:val="33"/>
              </w:numPr>
              <w:spacing w:after="20" w:line="240" w:lineRule="auto"/>
              <w:jc w:val="both"/>
              <w:rPr>
                <w:rFonts w:ascii="Soberana Sans Light" w:eastAsia="Times New Roman" w:hAnsi="Soberana Sans Light" w:cs="Arial"/>
                <w:color w:val="000000"/>
                <w:sz w:val="18"/>
                <w:szCs w:val="18"/>
                <w:lang w:eastAsia="es-MX"/>
              </w:rPr>
            </w:pPr>
            <w:r w:rsidRPr="00C41709">
              <w:rPr>
                <w:rFonts w:ascii="Soberana Sans Light" w:eastAsia="Times New Roman" w:hAnsi="Soberana Sans Light" w:cs="Arial"/>
                <w:color w:val="000000"/>
                <w:sz w:val="18"/>
                <w:szCs w:val="18"/>
                <w:lang w:eastAsia="es-MX"/>
              </w:rPr>
              <w:t xml:space="preserve">humedad, </w:t>
            </w:r>
          </w:p>
          <w:p w14:paraId="5C6A9B3A" w14:textId="77777777" w:rsidR="002544C5" w:rsidRPr="00C41709" w:rsidRDefault="002544C5" w:rsidP="00D92FC5">
            <w:pPr>
              <w:pStyle w:val="Prrafodelista"/>
              <w:numPr>
                <w:ilvl w:val="0"/>
                <w:numId w:val="33"/>
              </w:numPr>
              <w:spacing w:after="20" w:line="240" w:lineRule="auto"/>
              <w:jc w:val="both"/>
              <w:rPr>
                <w:rFonts w:ascii="Soberana Sans Light" w:eastAsia="Times New Roman" w:hAnsi="Soberana Sans Light" w:cs="Arial"/>
                <w:color w:val="000000"/>
                <w:sz w:val="18"/>
                <w:szCs w:val="18"/>
                <w:lang w:eastAsia="es-MX"/>
              </w:rPr>
            </w:pPr>
            <w:r w:rsidRPr="00C41709">
              <w:rPr>
                <w:rFonts w:ascii="Soberana Sans Light" w:eastAsia="Times New Roman" w:hAnsi="Soberana Sans Light" w:cs="Arial"/>
                <w:color w:val="000000"/>
                <w:sz w:val="18"/>
                <w:szCs w:val="18"/>
                <w:lang w:eastAsia="es-MX"/>
              </w:rPr>
              <w:t xml:space="preserve">aceite e hidrocarburos líquidos, </w:t>
            </w:r>
          </w:p>
          <w:p w14:paraId="00D1E933" w14:textId="77777777" w:rsidR="002544C5" w:rsidRPr="00C41709" w:rsidRDefault="002544C5" w:rsidP="00D92FC5">
            <w:pPr>
              <w:pStyle w:val="Prrafodelista"/>
              <w:numPr>
                <w:ilvl w:val="0"/>
                <w:numId w:val="33"/>
              </w:numPr>
              <w:spacing w:after="20" w:line="240" w:lineRule="auto"/>
              <w:jc w:val="both"/>
              <w:rPr>
                <w:rFonts w:ascii="Soberana Sans Light" w:eastAsia="Times New Roman" w:hAnsi="Soberana Sans Light" w:cs="Arial"/>
                <w:color w:val="000000"/>
                <w:sz w:val="18"/>
                <w:szCs w:val="18"/>
                <w:lang w:eastAsia="es-MX"/>
              </w:rPr>
            </w:pPr>
            <w:r w:rsidRPr="00C41709">
              <w:rPr>
                <w:rFonts w:ascii="Soberana Sans Light" w:eastAsia="Times New Roman" w:hAnsi="Soberana Sans Light" w:cs="Arial"/>
                <w:color w:val="000000"/>
                <w:sz w:val="18"/>
                <w:szCs w:val="18"/>
                <w:lang w:eastAsia="es-MX"/>
              </w:rPr>
              <w:t xml:space="preserve">material sólido y </w:t>
            </w:r>
          </w:p>
          <w:p w14:paraId="0FEBF6F0" w14:textId="77777777" w:rsidR="002544C5" w:rsidRPr="00C41709" w:rsidRDefault="002544C5" w:rsidP="00D92FC5">
            <w:pPr>
              <w:pStyle w:val="Prrafodelista"/>
              <w:numPr>
                <w:ilvl w:val="0"/>
                <w:numId w:val="33"/>
              </w:numPr>
              <w:spacing w:after="20" w:line="240" w:lineRule="auto"/>
              <w:jc w:val="both"/>
              <w:rPr>
                <w:rFonts w:ascii="Soberana Sans Light" w:eastAsia="Times New Roman" w:hAnsi="Soberana Sans Light" w:cs="Arial"/>
                <w:color w:val="000000"/>
                <w:sz w:val="18"/>
                <w:szCs w:val="18"/>
                <w:lang w:eastAsia="es-MX"/>
              </w:rPr>
            </w:pPr>
            <w:r w:rsidRPr="00C41709">
              <w:rPr>
                <w:rFonts w:ascii="Soberana Sans Light" w:eastAsia="Times New Roman" w:hAnsi="Soberana Sans Light" w:cs="Arial"/>
                <w:color w:val="000000"/>
                <w:sz w:val="18"/>
                <w:szCs w:val="18"/>
                <w:lang w:eastAsia="es-MX"/>
              </w:rPr>
              <w:t xml:space="preserve">polvos.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6D0B8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5F7A0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DD8D04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1BC2D0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19616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647F9AA7" w14:textId="77777777" w:rsidTr="00953875">
        <w:trPr>
          <w:trHeight w:val="1441"/>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82D993" w14:textId="77777777" w:rsidR="002544C5" w:rsidRDefault="002544C5" w:rsidP="00953875">
            <w:pPr>
              <w:spacing w:after="20" w:line="240" w:lineRule="auto"/>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E1C96D"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En el caso de que el Gas Natural no cumple con las características antes mencionadas:</w:t>
            </w:r>
          </w:p>
          <w:p w14:paraId="27F91917"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p>
          <w:p w14:paraId="1A444D91"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l</w:t>
            </w:r>
            <w:r w:rsidRPr="006B073D">
              <w:rPr>
                <w:rFonts w:ascii="Soberana Sans Light" w:eastAsia="Times New Roman" w:hAnsi="Soberana Sans Light" w:cs="Arial"/>
                <w:color w:val="000000"/>
                <w:sz w:val="18"/>
                <w:szCs w:val="18"/>
                <w:lang w:eastAsia="es-MX"/>
              </w:rPr>
              <w:t xml:space="preserve">a Estación </w:t>
            </w:r>
            <w:r>
              <w:rPr>
                <w:rFonts w:ascii="Soberana Sans Light" w:eastAsia="Times New Roman" w:hAnsi="Soberana Sans Light" w:cs="Arial"/>
                <w:color w:val="000000"/>
                <w:sz w:val="18"/>
                <w:szCs w:val="18"/>
                <w:lang w:eastAsia="es-MX"/>
              </w:rPr>
              <w:t>y/o Terminal cuente</w:t>
            </w:r>
            <w:r w:rsidRPr="006B073D">
              <w:rPr>
                <w:rFonts w:ascii="Soberana Sans Light" w:eastAsia="Times New Roman" w:hAnsi="Soberana Sans Light" w:cs="Arial"/>
                <w:color w:val="000000"/>
                <w:sz w:val="18"/>
                <w:szCs w:val="18"/>
                <w:lang w:eastAsia="es-MX"/>
              </w:rPr>
              <w:t xml:space="preserve"> con los sistemas de secado y filtrado para controlar la humedad del Gas Natural.</w:t>
            </w:r>
          </w:p>
          <w:p w14:paraId="49606EB8"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8467C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8E1C7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BE65BD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F5E2EC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B367DA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10E208D"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5CE5D8"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5.1.1.2.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EA3589"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la Estación y/o</w:t>
            </w:r>
            <w:r w:rsidRPr="001C710F">
              <w:rPr>
                <w:rFonts w:ascii="Soberana Sans Light" w:eastAsia="Times New Roman" w:hAnsi="Soberana Sans Light" w:cs="Arial"/>
                <w:color w:val="000000"/>
                <w:sz w:val="18"/>
                <w:szCs w:val="18"/>
                <w:lang w:eastAsia="es-MX"/>
              </w:rPr>
              <w:t xml:space="preserve"> la Terminal de Carga</w:t>
            </w:r>
            <w:r>
              <w:rPr>
                <w:rFonts w:ascii="Soberana Sans Light" w:eastAsia="Times New Roman" w:hAnsi="Soberana Sans Light" w:cs="Arial"/>
                <w:color w:val="000000"/>
                <w:sz w:val="18"/>
                <w:szCs w:val="18"/>
                <w:lang w:eastAsia="es-MX"/>
              </w:rPr>
              <w:t xml:space="preserve"> cuente</w:t>
            </w:r>
            <w:r w:rsidRPr="001C710F">
              <w:rPr>
                <w:rFonts w:ascii="Soberana Sans Light" w:eastAsia="Times New Roman" w:hAnsi="Soberana Sans Light" w:cs="Arial"/>
                <w:color w:val="000000"/>
                <w:sz w:val="18"/>
                <w:szCs w:val="18"/>
                <w:lang w:eastAsia="es-MX"/>
              </w:rPr>
              <w:t xml:space="preserve"> con</w:t>
            </w:r>
            <w:r>
              <w:rPr>
                <w:rFonts w:ascii="Soberana Sans Light" w:eastAsia="Times New Roman" w:hAnsi="Soberana Sans Light" w:cs="Arial"/>
                <w:color w:val="000000"/>
                <w:sz w:val="18"/>
                <w:szCs w:val="18"/>
                <w:lang w:eastAsia="es-MX"/>
              </w:rPr>
              <w:t xml:space="preserve"> l</w:t>
            </w:r>
            <w:r w:rsidRPr="001C710F">
              <w:rPr>
                <w:rFonts w:ascii="Soberana Sans Light" w:eastAsia="Times New Roman" w:hAnsi="Soberana Sans Light" w:cs="Arial"/>
                <w:color w:val="000000"/>
                <w:sz w:val="18"/>
                <w:szCs w:val="18"/>
                <w:lang w:eastAsia="es-MX"/>
              </w:rPr>
              <w:t xml:space="preserve">as instalaciones y </w:t>
            </w:r>
            <w:r>
              <w:rPr>
                <w:rFonts w:ascii="Soberana Sans Light" w:eastAsia="Times New Roman" w:hAnsi="Soberana Sans Light" w:cs="Arial"/>
                <w:color w:val="000000"/>
                <w:sz w:val="18"/>
                <w:szCs w:val="18"/>
                <w:lang w:eastAsia="es-MX"/>
              </w:rPr>
              <w:t xml:space="preserve">equipo necesario para odorizar el Gas Natural </w:t>
            </w:r>
            <w:r w:rsidRPr="001C710F">
              <w:rPr>
                <w:rFonts w:ascii="Soberana Sans Light" w:eastAsia="Times New Roman" w:hAnsi="Soberana Sans Light" w:cs="Arial"/>
                <w:color w:val="000000"/>
                <w:sz w:val="18"/>
                <w:szCs w:val="18"/>
                <w:lang w:eastAsia="es-MX"/>
              </w:rPr>
              <w:t>que se recibe sin odorizar</w:t>
            </w:r>
            <w:r>
              <w:rPr>
                <w:rFonts w:ascii="Soberana Sans Light" w:eastAsia="Times New Roman" w:hAnsi="Soberana Sans Light" w:cs="Arial"/>
                <w:color w:val="000000"/>
                <w:sz w:val="18"/>
                <w:szCs w:val="18"/>
                <w:lang w:eastAsia="es-MX"/>
              </w:rPr>
              <w:t>,</w:t>
            </w:r>
            <w:r w:rsidRPr="001C710F">
              <w:rPr>
                <w:rFonts w:ascii="Soberana Sans Light" w:eastAsia="Times New Roman" w:hAnsi="Soberana Sans Light" w:cs="Arial"/>
                <w:color w:val="000000"/>
                <w:sz w:val="18"/>
                <w:szCs w:val="18"/>
                <w:lang w:eastAsia="es-MX"/>
              </w:rPr>
              <w:t xml:space="preserve"> después de la estación de regulación y medición, y antes de cualquier equipo de la Terminal de Carga o de l</w:t>
            </w:r>
            <w:r>
              <w:rPr>
                <w:rFonts w:ascii="Soberana Sans Light" w:eastAsia="Times New Roman" w:hAnsi="Soberana Sans Light" w:cs="Arial"/>
                <w:color w:val="000000"/>
                <w:sz w:val="18"/>
                <w:szCs w:val="18"/>
                <w:lang w:eastAsia="es-MX"/>
              </w:rPr>
              <w:t xml:space="preserve">a Estación de Suministro de GNC, de </w:t>
            </w:r>
            <w:r>
              <w:rPr>
                <w:rFonts w:ascii="Soberana Sans Light" w:eastAsia="Times New Roman" w:hAnsi="Soberana Sans Light" w:cs="Arial"/>
                <w:color w:val="000000"/>
                <w:sz w:val="18"/>
                <w:szCs w:val="18"/>
                <w:lang w:eastAsia="es-MX"/>
              </w:rPr>
              <w:lastRenderedPageBreak/>
              <w:t>conformidad con:</w:t>
            </w:r>
          </w:p>
          <w:p w14:paraId="601486BC" w14:textId="77777777" w:rsidR="002544C5" w:rsidRDefault="002544C5" w:rsidP="00D92FC5">
            <w:pPr>
              <w:pStyle w:val="Prrafodelista"/>
              <w:numPr>
                <w:ilvl w:val="0"/>
                <w:numId w:val="33"/>
              </w:numPr>
              <w:spacing w:after="20" w:line="240" w:lineRule="auto"/>
              <w:jc w:val="both"/>
              <w:rPr>
                <w:rFonts w:ascii="Soberana Sans Light" w:eastAsia="Times New Roman" w:hAnsi="Soberana Sans Light" w:cs="Arial"/>
                <w:color w:val="000000"/>
                <w:sz w:val="18"/>
                <w:szCs w:val="18"/>
                <w:lang w:eastAsia="es-MX"/>
              </w:rPr>
            </w:pPr>
            <w:r w:rsidRPr="00B35A50">
              <w:rPr>
                <w:rFonts w:ascii="Soberana Sans Light" w:eastAsia="Times New Roman" w:hAnsi="Soberana Sans Light" w:cs="Arial"/>
                <w:color w:val="000000"/>
                <w:sz w:val="18"/>
                <w:szCs w:val="18"/>
                <w:lang w:eastAsia="es-MX"/>
              </w:rPr>
              <w:t>La regulación vigente en materia</w:t>
            </w:r>
            <w:r>
              <w:rPr>
                <w:rFonts w:ascii="Soberana Sans Light" w:eastAsia="Times New Roman" w:hAnsi="Soberana Sans Light" w:cs="Arial"/>
                <w:color w:val="000000"/>
                <w:sz w:val="18"/>
                <w:szCs w:val="18"/>
                <w:lang w:eastAsia="es-MX"/>
              </w:rPr>
              <w:t xml:space="preserve"> de odorización de Gas Natural:</w:t>
            </w:r>
          </w:p>
          <w:p w14:paraId="0E81BC75" w14:textId="77777777" w:rsidR="002544C5" w:rsidRPr="00B35A50" w:rsidRDefault="002544C5" w:rsidP="00D92FC5">
            <w:pPr>
              <w:pStyle w:val="Prrafodelista"/>
              <w:numPr>
                <w:ilvl w:val="0"/>
                <w:numId w:val="38"/>
              </w:numPr>
              <w:spacing w:after="20" w:line="240" w:lineRule="auto"/>
              <w:ind w:left="1005" w:hanging="142"/>
              <w:jc w:val="both"/>
              <w:rPr>
                <w:rFonts w:ascii="Soberana Sans Light" w:eastAsia="Times New Roman" w:hAnsi="Soberana Sans Light" w:cs="Arial"/>
                <w:color w:val="000000"/>
                <w:sz w:val="18"/>
                <w:szCs w:val="18"/>
                <w:lang w:eastAsia="es-MX"/>
              </w:rPr>
            </w:pPr>
            <w:r w:rsidRPr="008B6F0A">
              <w:rPr>
                <w:rFonts w:ascii="Soberana Sans Light" w:eastAsia="Times New Roman" w:hAnsi="Soberana Sans Light" w:cs="Arial"/>
                <w:color w:val="000000"/>
                <w:sz w:val="18"/>
                <w:szCs w:val="18"/>
                <w:lang w:eastAsia="es-MX"/>
              </w:rPr>
              <w:t>NOM-003-SECRE-2011, Distribución de Gas Natural y Gas Licuado de Petróleo por Ductos, o aquella que la cancele o sustituya.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27860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4DBD3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E60DEC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54FD63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DA702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2094DFB"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038F86" w14:textId="77777777" w:rsidR="002544C5"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A5DA66"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la Terminal de Carga y/o Estaciones de Suministro cuente, al menos, con los sistemas siguientes: 5.1.2.1., 5.1.2.2., 5.1.2.3., 5.1.2.4., 5.1.2.5., 5.1.2.6., 5.1.2.7., 5.1.2.8., 5.1.2.9., 5.1.2.10., 5.1.2.11. y 5.1.2.12.</w:t>
            </w:r>
          </w:p>
          <w:p w14:paraId="02B86947"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AB83C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EAA7D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A34843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BC03D6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000D4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51621A1" w14:textId="77777777" w:rsidTr="00F438B9">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4A016814"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02B590" w14:textId="77777777" w:rsidR="00B263F8"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Cuando sea requerido:</w:t>
            </w:r>
          </w:p>
          <w:p w14:paraId="09FC172E" w14:textId="77777777" w:rsidR="00B263F8" w:rsidRPr="00DC07DB"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1C710F">
              <w:rPr>
                <w:rFonts w:ascii="Soberana Sans Light" w:eastAsia="Times New Roman" w:hAnsi="Soberana Sans Light" w:cs="Arial"/>
                <w:color w:val="000000"/>
                <w:sz w:val="18"/>
                <w:szCs w:val="18"/>
                <w:lang w:eastAsia="es-MX"/>
              </w:rPr>
              <w:t xml:space="preserve"> Sistema de conexión al gasoducto de transporte o distribución que suministra el Gas </w:t>
            </w:r>
            <w:r>
              <w:rPr>
                <w:rFonts w:ascii="Soberana Sans Light" w:eastAsia="Times New Roman" w:hAnsi="Soberana Sans Light" w:cs="Arial"/>
                <w:color w:val="000000"/>
                <w:sz w:val="18"/>
                <w:szCs w:val="18"/>
                <w:lang w:eastAsia="es-MX"/>
              </w:rPr>
              <w:t>Natural a la Terminal de Carga y/o</w:t>
            </w:r>
            <w:r w:rsidRPr="001C710F">
              <w:rPr>
                <w:rFonts w:ascii="Soberana Sans Light" w:eastAsia="Times New Roman" w:hAnsi="Soberana Sans Light" w:cs="Arial"/>
                <w:color w:val="000000"/>
                <w:sz w:val="18"/>
                <w:szCs w:val="18"/>
                <w:lang w:eastAsia="es-MX"/>
              </w:rPr>
              <w:t xml:space="preserve"> Estación de Suministro a una presión menor a la presión de salida del Sist</w:t>
            </w:r>
            <w:r>
              <w:rPr>
                <w:rFonts w:ascii="Soberana Sans Light" w:eastAsia="Times New Roman" w:hAnsi="Soberana Sans Light" w:cs="Arial"/>
                <w:color w:val="000000"/>
                <w:sz w:val="18"/>
                <w:szCs w:val="18"/>
                <w:lang w:eastAsia="es-MX"/>
              </w:rPr>
              <w:t>ema de Acondicionamiento de GNC, que cuente con los equipos para realizar las operaciones siguientes: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11E63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BA007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EB15E7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582487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229E0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61D7595" w14:textId="77777777" w:rsidTr="00F438B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D14ED35"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DD14A6" w14:textId="77777777" w:rsidR="00B263F8" w:rsidRPr="00571F4F" w:rsidRDefault="00B263F8" w:rsidP="00D92FC5">
            <w:pPr>
              <w:pStyle w:val="Prrafodelista"/>
              <w:numPr>
                <w:ilvl w:val="0"/>
                <w:numId w:val="34"/>
              </w:numPr>
              <w:spacing w:after="20" w:line="240" w:lineRule="auto"/>
              <w:ind w:left="583" w:hanging="426"/>
              <w:jc w:val="both"/>
              <w:rPr>
                <w:rFonts w:ascii="Soberana Sans Light" w:eastAsia="Times New Roman" w:hAnsi="Soberana Sans Light" w:cs="Arial"/>
                <w:color w:val="000000"/>
                <w:sz w:val="18"/>
                <w:szCs w:val="18"/>
                <w:lang w:eastAsia="es-MX"/>
              </w:rPr>
            </w:pPr>
            <w:r w:rsidRPr="001C710F">
              <w:rPr>
                <w:rFonts w:ascii="Soberana Sans Light" w:eastAsia="Times New Roman" w:hAnsi="Soberana Sans Light" w:cs="Arial"/>
                <w:color w:val="000000"/>
                <w:sz w:val="18"/>
                <w:szCs w:val="18"/>
                <w:lang w:eastAsia="es-MX"/>
              </w:rPr>
              <w:t xml:space="preserve">Medición de cantidad del Gas Natural de entrada;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6DEAA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D044B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1E9DD5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3DDA59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26F1F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4F5B26A" w14:textId="77777777" w:rsidTr="00F438B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334C1D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FD912C" w14:textId="77777777" w:rsidR="00B263F8" w:rsidRPr="00571F4F" w:rsidRDefault="00B263F8" w:rsidP="00D92FC5">
            <w:pPr>
              <w:pStyle w:val="Prrafodelista"/>
              <w:numPr>
                <w:ilvl w:val="0"/>
                <w:numId w:val="34"/>
              </w:numPr>
              <w:spacing w:after="20" w:line="240" w:lineRule="auto"/>
              <w:ind w:left="583" w:hanging="426"/>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Odorización, </w:t>
            </w:r>
            <w:r w:rsidRPr="001C710F">
              <w:rPr>
                <w:rFonts w:ascii="Soberana Sans Light" w:eastAsia="Times New Roman" w:hAnsi="Soberana Sans Light" w:cs="Arial"/>
                <w:color w:val="000000"/>
                <w:sz w:val="18"/>
                <w:szCs w:val="18"/>
                <w:lang w:eastAsia="es-MX"/>
              </w:rPr>
              <w:t xml:space="preserve">cuando </w:t>
            </w:r>
            <w:r>
              <w:rPr>
                <w:rFonts w:ascii="Soberana Sans Light" w:eastAsia="Times New Roman" w:hAnsi="Soberana Sans Light" w:cs="Arial"/>
                <w:color w:val="000000"/>
                <w:sz w:val="18"/>
                <w:szCs w:val="18"/>
                <w:lang w:eastAsia="es-MX"/>
              </w:rPr>
              <w:t xml:space="preserve">el Gas Natural </w:t>
            </w:r>
            <w:r w:rsidRPr="001C710F">
              <w:rPr>
                <w:rFonts w:ascii="Soberana Sans Light" w:eastAsia="Times New Roman" w:hAnsi="Soberana Sans Light" w:cs="Arial"/>
                <w:color w:val="000000"/>
                <w:sz w:val="18"/>
                <w:szCs w:val="18"/>
                <w:lang w:eastAsia="es-MX"/>
              </w:rPr>
              <w:t xml:space="preserve">no se reciba odorizado, y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B7420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6D598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210F02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ED9ED1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69A54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F22242A" w14:textId="77777777" w:rsidTr="00F438B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0CA5364"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EDF6B8" w14:textId="77777777" w:rsidR="00B263F8" w:rsidRDefault="00B263F8" w:rsidP="00D92FC5">
            <w:pPr>
              <w:pStyle w:val="Prrafodelista"/>
              <w:numPr>
                <w:ilvl w:val="0"/>
                <w:numId w:val="34"/>
              </w:numPr>
              <w:spacing w:after="20" w:line="240" w:lineRule="auto"/>
              <w:ind w:left="583" w:hanging="426"/>
              <w:jc w:val="both"/>
              <w:rPr>
                <w:rFonts w:ascii="Soberana Sans Light" w:eastAsia="Times New Roman" w:hAnsi="Soberana Sans Light" w:cs="Arial"/>
                <w:color w:val="000000"/>
                <w:sz w:val="18"/>
                <w:szCs w:val="18"/>
                <w:lang w:eastAsia="es-MX"/>
              </w:rPr>
            </w:pPr>
            <w:r w:rsidRPr="00DC07DB">
              <w:rPr>
                <w:rFonts w:ascii="Soberana Sans Light" w:eastAsia="Times New Roman" w:hAnsi="Soberana Sans Light" w:cs="Arial"/>
                <w:color w:val="000000"/>
                <w:sz w:val="18"/>
                <w:szCs w:val="18"/>
                <w:lang w:eastAsia="es-MX"/>
              </w:rPr>
              <w:t>Tratamiento del Gas Natural previo a la compresión, por ejemplo, filtrado y deshumidificado.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1EF76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06800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76AD40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853F21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7A6FD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E7BE9AD" w14:textId="77777777" w:rsidTr="00953875">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4BD21F9F"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13F1B9" w14:textId="77777777" w:rsidR="00B263F8" w:rsidRPr="005563B4"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1C710F">
              <w:rPr>
                <w:rFonts w:ascii="Soberana Sans Light" w:eastAsia="Times New Roman" w:hAnsi="Soberana Sans Light" w:cs="Arial"/>
                <w:color w:val="000000"/>
                <w:sz w:val="18"/>
                <w:szCs w:val="18"/>
                <w:lang w:eastAsia="es-MX"/>
              </w:rPr>
              <w:t xml:space="preserve"> Sistema de Compresión de Gas Natural de las Terminales de Carga y</w:t>
            </w:r>
            <w:r>
              <w:rPr>
                <w:rFonts w:ascii="Soberana Sans Light" w:eastAsia="Times New Roman" w:hAnsi="Soberana Sans Light" w:cs="Arial"/>
                <w:color w:val="000000"/>
                <w:sz w:val="18"/>
                <w:szCs w:val="18"/>
                <w:lang w:eastAsia="es-MX"/>
              </w:rPr>
              <w:t>/o</w:t>
            </w:r>
            <w:r w:rsidRPr="001C710F">
              <w:rPr>
                <w:rFonts w:ascii="Soberana Sans Light" w:eastAsia="Times New Roman" w:hAnsi="Soberana Sans Light" w:cs="Arial"/>
                <w:color w:val="000000"/>
                <w:sz w:val="18"/>
                <w:szCs w:val="18"/>
                <w:lang w:eastAsia="es-MX"/>
              </w:rPr>
              <w:t xml:space="preserve"> Estaciones de Suministro</w:t>
            </w:r>
            <w:r>
              <w:rPr>
                <w:rFonts w:ascii="Soberana Sans Light" w:eastAsia="Times New Roman" w:hAnsi="Soberana Sans Light" w:cs="Arial"/>
                <w:color w:val="000000"/>
                <w:sz w:val="18"/>
                <w:szCs w:val="18"/>
                <w:lang w:eastAsia="es-MX"/>
              </w:rPr>
              <w:t>, el cual debe contar, c</w:t>
            </w:r>
            <w:r w:rsidRPr="001C710F">
              <w:rPr>
                <w:rFonts w:ascii="Soberana Sans Light" w:eastAsia="Times New Roman" w:hAnsi="Soberana Sans Light" w:cs="Arial"/>
                <w:color w:val="000000"/>
                <w:sz w:val="18"/>
                <w:szCs w:val="18"/>
                <w:lang w:eastAsia="es-MX"/>
              </w:rPr>
              <w:t xml:space="preserve">uando sea requerido, con los elementos siguientes: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2D33A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245C2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5EFF1A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11650F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2CB72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DA2D771" w14:textId="77777777" w:rsidTr="00676787">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02C071C3"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D8F486" w14:textId="77777777" w:rsidR="00B263F8" w:rsidRPr="005563B4" w:rsidRDefault="00B263F8" w:rsidP="00D92FC5">
            <w:pPr>
              <w:pStyle w:val="Prrafodelista"/>
              <w:numPr>
                <w:ilvl w:val="0"/>
                <w:numId w:val="39"/>
              </w:numPr>
              <w:spacing w:after="20" w:line="240" w:lineRule="auto"/>
              <w:ind w:left="438" w:hanging="284"/>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Tra</w:t>
            </w:r>
            <w:r w:rsidRPr="001C710F">
              <w:rPr>
                <w:rFonts w:ascii="Soberana Sans Light" w:eastAsia="Times New Roman" w:hAnsi="Soberana Sans Light" w:cs="Arial"/>
                <w:color w:val="000000"/>
                <w:sz w:val="18"/>
                <w:szCs w:val="18"/>
                <w:lang w:eastAsia="es-MX"/>
              </w:rPr>
              <w:t xml:space="preserve">tamiento del Gas Natural posterior a la compresión, por ejemplo, filtrado y deshumidificado;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29726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15B87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E52CD8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9A295B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56951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792CE64" w14:textId="77777777" w:rsidTr="00676787">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1B2FF174"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4EBC18" w14:textId="77777777" w:rsidR="00B263F8" w:rsidRPr="005563B4" w:rsidRDefault="00B263F8" w:rsidP="00D92FC5">
            <w:pPr>
              <w:pStyle w:val="Prrafodelista"/>
              <w:numPr>
                <w:ilvl w:val="0"/>
                <w:numId w:val="39"/>
              </w:numPr>
              <w:spacing w:after="20" w:line="240" w:lineRule="auto"/>
              <w:ind w:left="438" w:hanging="284"/>
              <w:jc w:val="both"/>
              <w:rPr>
                <w:rFonts w:ascii="Soberana Sans Light" w:eastAsia="Times New Roman" w:hAnsi="Soberana Sans Light" w:cs="Arial"/>
                <w:color w:val="000000"/>
                <w:sz w:val="18"/>
                <w:szCs w:val="18"/>
                <w:lang w:eastAsia="es-MX"/>
              </w:rPr>
            </w:pPr>
            <w:r w:rsidRPr="005563B4">
              <w:rPr>
                <w:rFonts w:ascii="Soberana Sans Light" w:eastAsia="Times New Roman" w:hAnsi="Soberana Sans Light" w:cs="Arial"/>
                <w:color w:val="000000"/>
                <w:sz w:val="18"/>
                <w:szCs w:val="18"/>
                <w:lang w:eastAsia="es-MX"/>
              </w:rPr>
              <w:t>Recipiente amortiguador u otros sistemas para mitigar la pulsación ocasionada por la alta presión del Gas Natural a la salida del equipo de compresión para el despacho de GNC, y</w:t>
            </w:r>
            <w:r w:rsidRPr="001C710F">
              <w:rPr>
                <w:rFonts w:ascii="Soberana Sans Light" w:eastAsia="Times New Roman" w:hAnsi="Soberana Sans Light" w:cs="Arial"/>
                <w:color w:val="000000"/>
                <w:sz w:val="18"/>
                <w:szCs w:val="18"/>
                <w:lang w:eastAsia="es-MX"/>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92AD1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0783C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5565DB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D558D0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0FCF5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B98F2B9" w14:textId="77777777" w:rsidTr="00676787">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604C798" w14:textId="77777777" w:rsidR="00B263F8" w:rsidRPr="005563B4"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69CFF7" w14:textId="77777777" w:rsidR="00B263F8" w:rsidRPr="005563B4" w:rsidRDefault="00B263F8" w:rsidP="00D92FC5">
            <w:pPr>
              <w:pStyle w:val="Prrafodelista"/>
              <w:numPr>
                <w:ilvl w:val="0"/>
                <w:numId w:val="39"/>
              </w:numPr>
              <w:spacing w:after="20" w:line="240" w:lineRule="auto"/>
              <w:ind w:left="438" w:hanging="284"/>
              <w:jc w:val="both"/>
              <w:rPr>
                <w:rFonts w:ascii="Soberana Sans Light" w:eastAsia="Times New Roman" w:hAnsi="Soberana Sans Light" w:cs="Arial"/>
                <w:color w:val="000000"/>
                <w:sz w:val="18"/>
                <w:szCs w:val="18"/>
                <w:lang w:eastAsia="es-MX"/>
              </w:rPr>
            </w:pPr>
            <w:r w:rsidRPr="005563B4">
              <w:rPr>
                <w:rFonts w:ascii="Soberana Sans Light" w:eastAsia="Times New Roman" w:hAnsi="Soberana Sans Light" w:cs="Arial"/>
                <w:color w:val="000000"/>
                <w:sz w:val="18"/>
                <w:szCs w:val="18"/>
                <w:lang w:eastAsia="es-MX"/>
              </w:rPr>
              <w:t>Medición de cantidad del GNC de salida.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5BDD9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51DAA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83E223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2B47BB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FBEBF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8EF949C" w14:textId="77777777" w:rsidTr="000A409F">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5A46479"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AF3174" w14:textId="77777777" w:rsidR="00B263F8" w:rsidRPr="005563B4"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w:t>
            </w:r>
            <w:r w:rsidRPr="005563B4">
              <w:rPr>
                <w:rFonts w:ascii="Soberana Sans Light" w:eastAsia="Times New Roman" w:hAnsi="Soberana Sans Light" w:cs="Arial"/>
                <w:color w:val="000000"/>
                <w:sz w:val="18"/>
                <w:szCs w:val="18"/>
                <w:lang w:eastAsia="es-MX"/>
              </w:rPr>
              <w:t>l Sis</w:t>
            </w:r>
            <w:r>
              <w:rPr>
                <w:rFonts w:ascii="Soberana Sans Light" w:eastAsia="Times New Roman" w:hAnsi="Soberana Sans Light" w:cs="Arial"/>
                <w:color w:val="000000"/>
                <w:sz w:val="18"/>
                <w:szCs w:val="18"/>
                <w:lang w:eastAsia="es-MX"/>
              </w:rPr>
              <w:t>tema de suministro de GNC, el cual puede ser de</w:t>
            </w:r>
            <w:r w:rsidRPr="005563B4">
              <w:rPr>
                <w:rFonts w:ascii="Soberana Sans Light" w:eastAsia="Times New Roman" w:hAnsi="Soberana Sans Light" w:cs="Arial"/>
                <w:color w:val="000000"/>
                <w:sz w:val="18"/>
                <w:szCs w:val="18"/>
                <w:lang w:eastAsia="es-MX"/>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08EB2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324A5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35A487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99ACFC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22CBC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1810EBD" w14:textId="77777777" w:rsidTr="000A409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A251B48"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948799" w14:textId="77777777" w:rsidR="00B263F8" w:rsidRPr="005563B4" w:rsidRDefault="00B263F8" w:rsidP="00D92FC5">
            <w:pPr>
              <w:pStyle w:val="Prrafodelista"/>
              <w:numPr>
                <w:ilvl w:val="0"/>
                <w:numId w:val="3"/>
              </w:numPr>
              <w:spacing w:after="20" w:line="240" w:lineRule="auto"/>
              <w:ind w:left="296" w:hanging="283"/>
              <w:jc w:val="both"/>
              <w:rPr>
                <w:rFonts w:ascii="Soberana Sans Light" w:eastAsia="Times New Roman" w:hAnsi="Soberana Sans Light" w:cs="Arial"/>
                <w:color w:val="000000"/>
                <w:sz w:val="18"/>
                <w:szCs w:val="18"/>
                <w:lang w:eastAsia="es-MX"/>
              </w:rPr>
            </w:pPr>
            <w:r w:rsidRPr="005563B4">
              <w:rPr>
                <w:rFonts w:ascii="Soberana Sans Light" w:eastAsia="Times New Roman" w:hAnsi="Soberana Sans Light" w:cs="Arial"/>
                <w:color w:val="000000"/>
                <w:sz w:val="18"/>
                <w:szCs w:val="18"/>
                <w:lang w:eastAsia="es-MX"/>
              </w:rPr>
              <w:t xml:space="preserve">Llenado de Módulos de Almacenamiento Transportables, por medio de Postes de Suministro, ubicados en las islas de despacho, y/o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22EEE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3399D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2A18DF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AD12EC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FD4D0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5AD99FD" w14:textId="77777777" w:rsidTr="000A409F">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F1F329E"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E59598" w14:textId="77777777" w:rsidR="00B263F8" w:rsidRDefault="00B263F8" w:rsidP="00D92FC5">
            <w:pPr>
              <w:pStyle w:val="Prrafodelista"/>
              <w:numPr>
                <w:ilvl w:val="0"/>
                <w:numId w:val="3"/>
              </w:numPr>
              <w:spacing w:after="20" w:line="240" w:lineRule="auto"/>
              <w:ind w:left="296" w:hanging="283"/>
              <w:jc w:val="both"/>
              <w:rPr>
                <w:rFonts w:ascii="Soberana Sans Light" w:eastAsia="Times New Roman" w:hAnsi="Soberana Sans Light" w:cs="Arial"/>
                <w:color w:val="000000"/>
                <w:sz w:val="18"/>
                <w:szCs w:val="18"/>
                <w:lang w:eastAsia="es-MX"/>
              </w:rPr>
            </w:pPr>
            <w:r w:rsidRPr="005563B4">
              <w:rPr>
                <w:rFonts w:ascii="Soberana Sans Light" w:eastAsia="Times New Roman" w:hAnsi="Soberana Sans Light" w:cs="Arial"/>
                <w:color w:val="000000"/>
                <w:sz w:val="18"/>
                <w:szCs w:val="18"/>
                <w:lang w:eastAsia="es-MX"/>
              </w:rPr>
              <w:t xml:space="preserve">Llenado de recipientes a bordo de vehículos automotores en las Estaciones de Suministro, por medio de un sistema de almacenamiento y un sistema de Surtidores ubicados en las islas de despacho. </w:t>
            </w:r>
            <w:r>
              <w:rPr>
                <w:rFonts w:ascii="Soberana Sans Light" w:eastAsia="Times New Roman" w:hAnsi="Soberana Sans Light" w:cs="Arial"/>
                <w:color w:val="000000"/>
                <w:sz w:val="18"/>
                <w:szCs w:val="18"/>
                <w:lang w:eastAsia="es-MX"/>
              </w:rPr>
              <w:t>Los Surtidores deben contar con:</w:t>
            </w:r>
          </w:p>
          <w:p w14:paraId="24A8928E" w14:textId="77777777" w:rsidR="00B263F8" w:rsidRDefault="00B263F8" w:rsidP="00D92FC5">
            <w:pPr>
              <w:pStyle w:val="Prrafodelista"/>
              <w:numPr>
                <w:ilvl w:val="0"/>
                <w:numId w:val="37"/>
              </w:num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U</w:t>
            </w:r>
            <w:r w:rsidRPr="005563B4">
              <w:rPr>
                <w:rFonts w:ascii="Soberana Sans Light" w:eastAsia="Times New Roman" w:hAnsi="Soberana Sans Light" w:cs="Arial"/>
                <w:color w:val="000000"/>
                <w:sz w:val="18"/>
                <w:szCs w:val="18"/>
                <w:lang w:eastAsia="es-MX"/>
              </w:rPr>
              <w:t xml:space="preserve">n Lector del Dispositivo Identificador como parte del sistema de verificación para realizar el suministro de GNC, como se </w:t>
            </w:r>
            <w:r>
              <w:rPr>
                <w:rFonts w:ascii="Soberana Sans Light" w:eastAsia="Times New Roman" w:hAnsi="Soberana Sans Light" w:cs="Arial"/>
                <w:color w:val="000000"/>
                <w:sz w:val="18"/>
                <w:szCs w:val="18"/>
                <w:lang w:eastAsia="es-MX"/>
              </w:rPr>
              <w:t>evalúa</w:t>
            </w:r>
            <w:r w:rsidRPr="005563B4">
              <w:rPr>
                <w:rFonts w:ascii="Soberana Sans Light" w:eastAsia="Times New Roman" w:hAnsi="Soberana Sans Light" w:cs="Arial"/>
                <w:color w:val="000000"/>
                <w:sz w:val="18"/>
                <w:szCs w:val="18"/>
                <w:lang w:eastAsia="es-MX"/>
              </w:rPr>
              <w:t xml:space="preserve"> en el numeral 5.4.1.3.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0B1D1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68BEF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0731D6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B3C45D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251581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D3B2C32"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FF94FC1"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5.1.2.4.</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759EF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1C710F">
              <w:rPr>
                <w:rFonts w:ascii="Soberana Sans Light" w:eastAsia="Times New Roman" w:hAnsi="Soberana Sans Light" w:cs="Arial"/>
                <w:color w:val="000000"/>
                <w:sz w:val="18"/>
                <w:szCs w:val="18"/>
                <w:lang w:eastAsia="es-MX"/>
              </w:rPr>
              <w:t>Sistemas de tuberías de Gas Natural de baja presión y de GNC de alta presión</w:t>
            </w:r>
            <w:r>
              <w:rPr>
                <w:rFonts w:ascii="Soberana Sans Light" w:eastAsia="Times New Roman" w:hAnsi="Soberana Sans Light" w:cs="Arial"/>
                <w:color w:val="000000"/>
                <w:sz w:val="18"/>
                <w:szCs w:val="18"/>
                <w:lang w:eastAsia="es-MX"/>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5F58E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E21EC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6C2E2F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D89626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904F3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6C90307D"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21B5DBE"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5.1.2.5.</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E82B3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w:t>
            </w:r>
            <w:r w:rsidRPr="00BD2C50">
              <w:rPr>
                <w:rFonts w:ascii="Soberana Sans Light" w:eastAsia="Times New Roman" w:hAnsi="Soberana Sans Light" w:cs="Arial"/>
                <w:color w:val="000000"/>
                <w:sz w:val="18"/>
                <w:szCs w:val="18"/>
                <w:lang w:eastAsia="es-MX"/>
              </w:rPr>
              <w:t xml:space="preserve">l Sistema de detección de mezclas explosivas, </w:t>
            </w:r>
            <w:r>
              <w:rPr>
                <w:rFonts w:ascii="Soberana Sans Light" w:eastAsia="Times New Roman" w:hAnsi="Soberana Sans Light" w:cs="Arial"/>
                <w:color w:val="000000"/>
                <w:sz w:val="18"/>
                <w:szCs w:val="18"/>
                <w:lang w:eastAsia="es-MX"/>
              </w:rPr>
              <w:t>que cuente con</w:t>
            </w:r>
            <w:r w:rsidRPr="00BD2C50">
              <w:rPr>
                <w:rFonts w:ascii="Soberana Sans Light" w:eastAsia="Times New Roman" w:hAnsi="Soberana Sans Light" w:cs="Arial"/>
                <w:color w:val="000000"/>
                <w:sz w:val="18"/>
                <w:szCs w:val="18"/>
                <w:lang w:eastAsia="es-MX"/>
              </w:rPr>
              <w:t xml:space="preserve"> detectores de fuego y mezclas inflamables de Gas Natural y </w:t>
            </w:r>
            <w:r w:rsidRPr="00BD2C50">
              <w:rPr>
                <w:rFonts w:ascii="Soberana Sans Light" w:eastAsia="Times New Roman" w:hAnsi="Soberana Sans Light" w:cs="Arial"/>
                <w:color w:val="000000"/>
                <w:sz w:val="18"/>
                <w:szCs w:val="18"/>
                <w:lang w:eastAsia="es-MX"/>
              </w:rPr>
              <w:lastRenderedPageBreak/>
              <w:t>aire.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CF047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EA61F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DBDA87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FF56FC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CDA06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381D3C6A"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2A122EB"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5.1.2.6.</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C586C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w:t>
            </w:r>
            <w:r w:rsidRPr="00BD2C50">
              <w:rPr>
                <w:rFonts w:ascii="Soberana Sans Light" w:eastAsia="Times New Roman" w:hAnsi="Soberana Sans Light" w:cs="Arial"/>
                <w:color w:val="000000"/>
                <w:sz w:val="18"/>
                <w:szCs w:val="18"/>
                <w:lang w:eastAsia="es-MX"/>
              </w:rPr>
              <w:t>l Siste</w:t>
            </w:r>
            <w:r>
              <w:rPr>
                <w:rFonts w:ascii="Soberana Sans Light" w:eastAsia="Times New Roman" w:hAnsi="Soberana Sans Light" w:cs="Arial"/>
                <w:color w:val="000000"/>
                <w:sz w:val="18"/>
                <w:szCs w:val="18"/>
                <w:lang w:eastAsia="es-MX"/>
              </w:rPr>
              <w:t>ma de Paro de Emergencia (SPE).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D098C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81AFE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946384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5EB378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BDB6D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1DD291D"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4A3795C"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5.1.2.7.</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73A9DF"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BD2C50">
              <w:rPr>
                <w:rFonts w:ascii="Soberana Sans Light" w:eastAsia="Times New Roman" w:hAnsi="Soberana Sans Light" w:cs="Arial"/>
                <w:color w:val="000000"/>
                <w:sz w:val="18"/>
                <w:szCs w:val="18"/>
                <w:lang w:eastAsia="es-MX"/>
              </w:rPr>
              <w:t>os sistemas contraincendio,</w:t>
            </w:r>
            <w:r>
              <w:rPr>
                <w:rFonts w:ascii="Soberana Sans Light" w:eastAsia="Times New Roman" w:hAnsi="Soberana Sans Light" w:cs="Arial"/>
                <w:color w:val="000000"/>
                <w:sz w:val="18"/>
                <w:szCs w:val="18"/>
                <w:lang w:eastAsia="es-MX"/>
              </w:rPr>
              <w:t xml:space="preserve"> que cumpla con:</w:t>
            </w:r>
          </w:p>
          <w:p w14:paraId="5648959E" w14:textId="77777777" w:rsidR="002544C5" w:rsidRPr="00A83D23" w:rsidRDefault="002544C5" w:rsidP="00D92FC5">
            <w:pPr>
              <w:pStyle w:val="Prrafodelista"/>
              <w:numPr>
                <w:ilvl w:val="0"/>
                <w:numId w:val="37"/>
              </w:numPr>
              <w:spacing w:after="20" w:line="240" w:lineRule="auto"/>
              <w:jc w:val="both"/>
              <w:rPr>
                <w:rFonts w:ascii="Soberana Sans Light" w:eastAsia="Times New Roman" w:hAnsi="Soberana Sans Light" w:cs="Arial"/>
                <w:color w:val="000000"/>
                <w:sz w:val="18"/>
                <w:szCs w:val="18"/>
                <w:lang w:eastAsia="es-MX"/>
              </w:rPr>
            </w:pPr>
            <w:r w:rsidRPr="00A83D23">
              <w:rPr>
                <w:rFonts w:ascii="Soberana Sans Light" w:eastAsia="Times New Roman" w:hAnsi="Soberana Sans Light" w:cs="Arial"/>
                <w:color w:val="000000"/>
                <w:sz w:val="18"/>
                <w:szCs w:val="18"/>
                <w:lang w:eastAsia="es-MX"/>
              </w:rPr>
              <w:t xml:space="preserve">Los elementos necesarios para detectar, alarmar, controlar, mitigar y minimizar las consecuencias de fugas, incendios o explosiones del Gas Natural, </w:t>
            </w:r>
          </w:p>
          <w:p w14:paraId="39A0C4C9" w14:textId="77777777" w:rsidR="002544C5" w:rsidRPr="00A83D23" w:rsidRDefault="002544C5" w:rsidP="00D92FC5">
            <w:pPr>
              <w:pStyle w:val="Prrafodelista"/>
              <w:numPr>
                <w:ilvl w:val="0"/>
                <w:numId w:val="37"/>
              </w:numPr>
              <w:spacing w:after="20" w:line="240" w:lineRule="auto"/>
              <w:jc w:val="both"/>
              <w:rPr>
                <w:rFonts w:ascii="Soberana Sans Light" w:eastAsia="Times New Roman" w:hAnsi="Soberana Sans Light" w:cs="Arial"/>
                <w:color w:val="000000"/>
                <w:sz w:val="18"/>
                <w:szCs w:val="18"/>
                <w:lang w:eastAsia="es-MX"/>
              </w:rPr>
            </w:pPr>
            <w:r w:rsidRPr="00A83D23">
              <w:rPr>
                <w:rFonts w:ascii="Soberana Sans Light" w:eastAsia="Times New Roman" w:hAnsi="Soberana Sans Light" w:cs="Arial"/>
                <w:color w:val="000000"/>
                <w:sz w:val="18"/>
                <w:szCs w:val="18"/>
                <w:lang w:eastAsia="es-MX"/>
              </w:rPr>
              <w:t>Ser diseñado y especificado con base en las Normas Oficiales Mexicanas</w:t>
            </w:r>
            <w:r>
              <w:rPr>
                <w:rFonts w:ascii="Soberana Sans Light" w:eastAsia="Times New Roman" w:hAnsi="Soberana Sans Light" w:cs="Arial"/>
                <w:color w:val="000000"/>
                <w:sz w:val="18"/>
                <w:szCs w:val="18"/>
                <w:lang w:eastAsia="es-MX"/>
              </w:rPr>
              <w:t xml:space="preserve"> utilizadas para le proyecto</w:t>
            </w:r>
            <w:r w:rsidRPr="00A83D23">
              <w:rPr>
                <w:rFonts w:ascii="Soberana Sans Light" w:eastAsia="Times New Roman" w:hAnsi="Soberana Sans Light" w:cs="Arial"/>
                <w:color w:val="000000"/>
                <w:sz w:val="18"/>
                <w:szCs w:val="18"/>
                <w:lang w:eastAsia="es-MX"/>
              </w:rPr>
              <w:t xml:space="preserve">, y </w:t>
            </w:r>
          </w:p>
          <w:p w14:paraId="67AA2C8F" w14:textId="77777777" w:rsidR="002544C5" w:rsidRPr="00A83D23" w:rsidRDefault="002544C5" w:rsidP="00D92FC5">
            <w:pPr>
              <w:pStyle w:val="Prrafodelista"/>
              <w:numPr>
                <w:ilvl w:val="0"/>
                <w:numId w:val="37"/>
              </w:num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A83D23">
              <w:rPr>
                <w:rFonts w:ascii="Soberana Sans Light" w:eastAsia="Times New Roman" w:hAnsi="Soberana Sans Light" w:cs="Arial"/>
                <w:color w:val="000000"/>
                <w:sz w:val="18"/>
                <w:szCs w:val="18"/>
                <w:lang w:eastAsia="es-MX"/>
              </w:rPr>
              <w:t>as recomendaciones del Análisis de Riesgos de la instalación.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7C461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9A8A0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BAEBB1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94C14D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C8010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6160533"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7F0BC2"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5.1.2.8.</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F3039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Los </w:t>
            </w:r>
            <w:r w:rsidRPr="00BD2C50">
              <w:rPr>
                <w:rFonts w:ascii="Soberana Sans Light" w:eastAsia="Times New Roman" w:hAnsi="Soberana Sans Light" w:cs="Arial"/>
                <w:color w:val="000000"/>
                <w:sz w:val="18"/>
                <w:szCs w:val="18"/>
                <w:lang w:eastAsia="es-MX"/>
              </w:rPr>
              <w:t>Sistemas eléctricos de potencia e iluminación, primario y de emergencia</w:t>
            </w:r>
            <w:r>
              <w:rPr>
                <w:rFonts w:ascii="Soberana Sans Light" w:eastAsia="Times New Roman" w:hAnsi="Soberana Sans Light" w:cs="Arial"/>
                <w:color w:val="000000"/>
                <w:sz w:val="18"/>
                <w:szCs w:val="18"/>
                <w:lang w:eastAsia="es-MX"/>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DDAA3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D7210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F1B9DE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184966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89F8A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5A93C41"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5D25523"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5.1.2.9.</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18F0D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BD2C50">
              <w:rPr>
                <w:rFonts w:ascii="Soberana Sans Light" w:eastAsia="Times New Roman" w:hAnsi="Soberana Sans Light" w:cs="Arial"/>
                <w:color w:val="000000"/>
                <w:sz w:val="18"/>
                <w:szCs w:val="18"/>
                <w:lang w:eastAsia="es-MX"/>
              </w:rPr>
              <w:t>os sistemas de alarma visual y sonora.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DD1D4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B8580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816BF5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BB7D2F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25729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6F9DEDA"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879750F"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5.1.2.10</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8CAC6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Los </w:t>
            </w:r>
            <w:r w:rsidRPr="00BD2C50">
              <w:rPr>
                <w:rFonts w:ascii="Soberana Sans Light" w:eastAsia="Times New Roman" w:hAnsi="Soberana Sans Light" w:cs="Arial"/>
                <w:color w:val="000000"/>
                <w:sz w:val="18"/>
                <w:szCs w:val="18"/>
                <w:lang w:eastAsia="es-MX"/>
              </w:rPr>
              <w:t>Sistemas de protección catódica de estructuras y tuberías de acero enterradas o sumergidas.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BF7B4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E86C8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097E01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D7DA26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C62E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0D681E70"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AE722DD"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5.1.2.11.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31780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BD2C50">
              <w:rPr>
                <w:rFonts w:ascii="Soberana Sans Light" w:eastAsia="Times New Roman" w:hAnsi="Soberana Sans Light" w:cs="Arial"/>
                <w:color w:val="000000"/>
                <w:sz w:val="18"/>
                <w:szCs w:val="18"/>
                <w:lang w:eastAsia="es-MX"/>
              </w:rPr>
              <w:t xml:space="preserve"> sistema de puesta a tierra y el sistema de protección contra descargas eléctricas atmosféricas.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D6E5E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3FD48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2C9C6B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1D93BB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5D592A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3BB87E4"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E645546"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5.1.2.12.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284D2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BD2C50">
              <w:rPr>
                <w:rFonts w:ascii="Soberana Sans Light" w:eastAsia="Times New Roman" w:hAnsi="Soberana Sans Light" w:cs="Arial"/>
                <w:color w:val="000000"/>
                <w:sz w:val="18"/>
                <w:szCs w:val="18"/>
                <w:lang w:eastAsia="es-MX"/>
              </w:rPr>
              <w:t>Sistema de Verifica</w:t>
            </w:r>
            <w:r>
              <w:rPr>
                <w:rFonts w:ascii="Soberana Sans Light" w:eastAsia="Times New Roman" w:hAnsi="Soberana Sans Light" w:cs="Arial"/>
                <w:color w:val="000000"/>
                <w:sz w:val="18"/>
                <w:szCs w:val="18"/>
                <w:lang w:eastAsia="es-MX"/>
              </w:rPr>
              <w:t>ción para el suministro de GNC, en l</w:t>
            </w:r>
            <w:r w:rsidRPr="00BD2C50">
              <w:rPr>
                <w:rFonts w:ascii="Soberana Sans Light" w:eastAsia="Times New Roman" w:hAnsi="Soberana Sans Light" w:cs="Arial"/>
                <w:color w:val="000000"/>
                <w:sz w:val="18"/>
                <w:szCs w:val="18"/>
                <w:lang w:eastAsia="es-MX"/>
              </w:rPr>
              <w:t>as Estaciones de Suministro de GNC</w:t>
            </w:r>
            <w:r>
              <w:rPr>
                <w:rFonts w:ascii="Soberana Sans Light" w:eastAsia="Times New Roman" w:hAnsi="Soberana Sans Light" w:cs="Arial"/>
                <w:color w:val="000000"/>
                <w:sz w:val="18"/>
                <w:szCs w:val="18"/>
                <w:lang w:eastAsia="es-MX"/>
              </w:rPr>
              <w:t>, que contemple en su diseño los</w:t>
            </w:r>
            <w:r w:rsidRPr="00BD2C50">
              <w:rPr>
                <w:rFonts w:ascii="Soberana Sans Light" w:eastAsia="Times New Roman" w:hAnsi="Soberana Sans Light" w:cs="Arial"/>
                <w:color w:val="000000"/>
                <w:sz w:val="18"/>
                <w:szCs w:val="18"/>
                <w:lang w:eastAsia="es-MX"/>
              </w:rPr>
              <w:t xml:space="preserve"> equipos electrónicos y herramientas de software necesarias para poder verificar si el vehículo presenta las condiciones de seguridad para el suministro de GNC, a través de la información contenida en el Dispositivo Identificador del vehículo.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257CC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431D34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683794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CD15A6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85528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7A3C417D"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590BEB"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2B2B4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de forma documental, cualquier componente, equipo, a</w:t>
            </w:r>
            <w:r w:rsidRPr="00BD2C50">
              <w:rPr>
                <w:rFonts w:ascii="Soberana Sans Light" w:eastAsia="Times New Roman" w:hAnsi="Soberana Sans Light" w:cs="Arial"/>
                <w:color w:val="000000"/>
                <w:sz w:val="18"/>
                <w:szCs w:val="18"/>
                <w:lang w:eastAsia="es-MX"/>
              </w:rPr>
              <w:t>ccesorio o material utilizado en</w:t>
            </w:r>
            <w:r>
              <w:rPr>
                <w:rFonts w:ascii="Soberana Sans Light" w:eastAsia="Times New Roman" w:hAnsi="Soberana Sans Light" w:cs="Arial"/>
                <w:color w:val="000000"/>
                <w:sz w:val="18"/>
                <w:szCs w:val="18"/>
                <w:lang w:eastAsia="es-MX"/>
              </w:rPr>
              <w:t xml:space="preserve"> una instalación de GNC, sean</w:t>
            </w:r>
            <w:r w:rsidRPr="00BD2C50">
              <w:rPr>
                <w:rFonts w:ascii="Soberana Sans Light" w:eastAsia="Times New Roman" w:hAnsi="Soberana Sans Light" w:cs="Arial"/>
                <w:color w:val="000000"/>
                <w:sz w:val="18"/>
                <w:szCs w:val="18"/>
                <w:lang w:eastAsia="es-MX"/>
              </w:rPr>
              <w:t xml:space="preserve"> del tipo y capacidades nominales especificadas de acuerdo al diseño.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276A9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3177C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1CDD5D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091F8F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0A03A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8339AEB"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4A94E6B"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5.1.3.1.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32625F"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contemple la</w:t>
            </w:r>
            <w:r w:rsidRPr="00436423">
              <w:rPr>
                <w:rFonts w:ascii="Soberana Sans Light" w:eastAsia="Times New Roman" w:hAnsi="Soberana Sans Light" w:cs="Arial"/>
                <w:color w:val="000000"/>
                <w:sz w:val="18"/>
                <w:szCs w:val="18"/>
                <w:lang w:eastAsia="es-MX"/>
              </w:rPr>
              <w:t xml:space="preserve"> instalación de Compon</w:t>
            </w:r>
            <w:r>
              <w:rPr>
                <w:rFonts w:ascii="Soberana Sans Light" w:eastAsia="Times New Roman" w:hAnsi="Soberana Sans Light" w:cs="Arial"/>
                <w:color w:val="000000"/>
                <w:sz w:val="18"/>
                <w:szCs w:val="18"/>
                <w:lang w:eastAsia="es-MX"/>
              </w:rPr>
              <w:t>entes, Accesorios y equipos, y se realicen conforme a lo especificado en:</w:t>
            </w:r>
          </w:p>
          <w:p w14:paraId="0DF4A7F6" w14:textId="77777777" w:rsidR="002544C5" w:rsidRPr="000F27BB" w:rsidRDefault="002544C5" w:rsidP="00D92FC5">
            <w:pPr>
              <w:pStyle w:val="Prrafodelista"/>
              <w:numPr>
                <w:ilvl w:val="0"/>
                <w:numId w:val="40"/>
              </w:num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0F27BB">
              <w:rPr>
                <w:rFonts w:ascii="Soberana Sans Light" w:eastAsia="Times New Roman" w:hAnsi="Soberana Sans Light" w:cs="Arial"/>
                <w:color w:val="000000"/>
                <w:sz w:val="18"/>
                <w:szCs w:val="18"/>
                <w:lang w:eastAsia="es-MX"/>
              </w:rPr>
              <w:t xml:space="preserve">a NOM-010-ASEA-2016 y </w:t>
            </w:r>
          </w:p>
          <w:p w14:paraId="7DDC4CD9" w14:textId="77777777" w:rsidR="002544C5" w:rsidRPr="000F27BB" w:rsidRDefault="002544C5" w:rsidP="00D92FC5">
            <w:pPr>
              <w:pStyle w:val="Prrafodelista"/>
              <w:numPr>
                <w:ilvl w:val="0"/>
                <w:numId w:val="40"/>
              </w:numPr>
              <w:spacing w:after="20" w:line="240" w:lineRule="auto"/>
              <w:jc w:val="both"/>
              <w:rPr>
                <w:rFonts w:ascii="Soberana Sans Light" w:eastAsia="Times New Roman" w:hAnsi="Soberana Sans Light" w:cs="Arial"/>
                <w:color w:val="000000"/>
                <w:sz w:val="18"/>
                <w:szCs w:val="18"/>
                <w:lang w:eastAsia="es-MX"/>
              </w:rPr>
            </w:pPr>
            <w:r w:rsidRPr="000F27BB">
              <w:rPr>
                <w:rFonts w:ascii="Soberana Sans Light" w:eastAsia="Times New Roman" w:hAnsi="Soberana Sans Light" w:cs="Arial"/>
                <w:color w:val="000000"/>
                <w:sz w:val="18"/>
                <w:szCs w:val="18"/>
                <w:lang w:eastAsia="es-MX"/>
              </w:rPr>
              <w:t>las recomendaciones del fabricante.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7D21C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85E6B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9F124B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31A74B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FB9FF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349E5CE0"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ECB1650"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5.1.3.2.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23FF4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los componentes, a</w:t>
            </w:r>
            <w:r w:rsidRPr="00225DE9">
              <w:rPr>
                <w:rFonts w:ascii="Soberana Sans Light" w:eastAsia="Times New Roman" w:hAnsi="Soberana Sans Light" w:cs="Arial"/>
                <w:color w:val="000000"/>
                <w:sz w:val="18"/>
                <w:szCs w:val="18"/>
                <w:lang w:eastAsia="es-MX"/>
              </w:rPr>
              <w:t xml:space="preserve">ccesorios de recipientes y tuberías a alta presión </w:t>
            </w:r>
            <w:r>
              <w:rPr>
                <w:rFonts w:ascii="Soberana Sans Light" w:eastAsia="Times New Roman" w:hAnsi="Soberana Sans Light" w:cs="Arial"/>
                <w:color w:val="000000"/>
                <w:sz w:val="18"/>
                <w:szCs w:val="18"/>
                <w:lang w:eastAsia="es-MX"/>
              </w:rPr>
              <w:t>cumplan</w:t>
            </w:r>
            <w:r w:rsidRPr="00225DE9">
              <w:rPr>
                <w:rFonts w:ascii="Soberana Sans Light" w:eastAsia="Times New Roman" w:hAnsi="Soberana Sans Light" w:cs="Arial"/>
                <w:color w:val="000000"/>
                <w:sz w:val="18"/>
                <w:szCs w:val="18"/>
                <w:lang w:eastAsia="es-MX"/>
              </w:rPr>
              <w:t xml:space="preserve"> con las Normas Aplicables de diseño para la tecnología empleada.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066A7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2F3F3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C9998C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B868B5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9C776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06BBD274"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A5DD3C5"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5.1.3.3.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91F09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l</w:t>
            </w:r>
            <w:r w:rsidRPr="00F100DE">
              <w:rPr>
                <w:rFonts w:ascii="Soberana Sans Light" w:eastAsia="Times New Roman" w:hAnsi="Soberana Sans Light" w:cs="Arial"/>
                <w:color w:val="000000"/>
                <w:sz w:val="18"/>
                <w:szCs w:val="18"/>
                <w:lang w:eastAsia="es-MX"/>
              </w:rPr>
              <w:t>os Componentes del sistema de sum</w:t>
            </w:r>
            <w:r>
              <w:rPr>
                <w:rFonts w:ascii="Soberana Sans Light" w:eastAsia="Times New Roman" w:hAnsi="Soberana Sans Light" w:cs="Arial"/>
                <w:color w:val="000000"/>
                <w:sz w:val="18"/>
                <w:szCs w:val="18"/>
                <w:lang w:eastAsia="es-MX"/>
              </w:rPr>
              <w:t>inistro de Gas Natural estén</w:t>
            </w:r>
            <w:r w:rsidRPr="00F100DE">
              <w:rPr>
                <w:rFonts w:ascii="Soberana Sans Light" w:eastAsia="Times New Roman" w:hAnsi="Soberana Sans Light" w:cs="Arial"/>
                <w:color w:val="000000"/>
                <w:sz w:val="18"/>
                <w:szCs w:val="18"/>
                <w:lang w:eastAsia="es-MX"/>
              </w:rPr>
              <w:t xml:space="preserve"> diseñados para funcionar, como mínimo, a la Presión de Trabajo Máxima Permitida (PTMP) del sistema o a una presión mayor.</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C81B1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C3FE5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20170A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C4A913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B2358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A907882"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E8557A2"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5.1.3.4.</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7FDFD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Verificar que, en el diseño de los Componentes, mencione que estos no deben ser soldados, alterados, ni se haya aplicado calor a ninguna parte del recipiente y/o tubería sujetos a presión interna después de su fabricación.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BB389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779C0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CA98CD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F8CD4D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8CE39E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CCC2009"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6BFD66" w14:textId="77777777" w:rsidR="002544C5"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E51AA8"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Verificar que el diseño del </w:t>
            </w:r>
            <w:r w:rsidRPr="004145A2">
              <w:rPr>
                <w:rFonts w:ascii="Soberana Sans Light" w:eastAsia="Times New Roman" w:hAnsi="Soberana Sans Light" w:cs="Arial"/>
                <w:color w:val="000000"/>
                <w:sz w:val="18"/>
                <w:szCs w:val="18"/>
                <w:lang w:eastAsia="es-MX"/>
              </w:rPr>
              <w:t xml:space="preserve">Sistema de Compresión como unidad, así como el </w:t>
            </w:r>
            <w:r>
              <w:rPr>
                <w:rFonts w:ascii="Soberana Sans Light" w:eastAsia="Times New Roman" w:hAnsi="Soberana Sans Light" w:cs="Arial"/>
                <w:color w:val="000000"/>
                <w:sz w:val="18"/>
                <w:szCs w:val="18"/>
                <w:lang w:eastAsia="es-MX"/>
              </w:rPr>
              <w:t>c</w:t>
            </w:r>
            <w:r w:rsidRPr="004145A2">
              <w:rPr>
                <w:rFonts w:ascii="Soberana Sans Light" w:eastAsia="Times New Roman" w:hAnsi="Soberana Sans Light" w:cs="Arial"/>
                <w:color w:val="000000"/>
                <w:sz w:val="18"/>
                <w:szCs w:val="18"/>
                <w:lang w:eastAsia="es-MX"/>
              </w:rPr>
              <w:t>ompresor, aparatos, Componentes, dispositivo</w:t>
            </w:r>
            <w:r>
              <w:rPr>
                <w:rFonts w:ascii="Soberana Sans Light" w:eastAsia="Times New Roman" w:hAnsi="Soberana Sans Light" w:cs="Arial"/>
                <w:color w:val="000000"/>
                <w:sz w:val="18"/>
                <w:szCs w:val="18"/>
                <w:lang w:eastAsia="es-MX"/>
              </w:rPr>
              <w:t>s y Accesorios que lo integran, cumplan</w:t>
            </w:r>
            <w:r w:rsidRPr="004145A2">
              <w:rPr>
                <w:rFonts w:ascii="Soberana Sans Light" w:eastAsia="Times New Roman" w:hAnsi="Soberana Sans Light" w:cs="Arial"/>
                <w:color w:val="000000"/>
                <w:sz w:val="18"/>
                <w:szCs w:val="18"/>
                <w:lang w:eastAsia="es-MX"/>
              </w:rPr>
              <w:t xml:space="preserve"> con los requisitos siguientes:</w:t>
            </w:r>
            <w:r>
              <w:rPr>
                <w:rFonts w:ascii="Soberana Sans Light" w:eastAsia="Times New Roman" w:hAnsi="Soberana Sans Light" w:cs="Arial"/>
                <w:color w:val="000000"/>
                <w:sz w:val="18"/>
                <w:szCs w:val="18"/>
                <w:lang w:eastAsia="es-MX"/>
              </w:rPr>
              <w:t xml:space="preserve"> 5.2.2.1., 5.2.2.2., 5.2.2.3. y 5.2.2.4.</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3C686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7D712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F6A170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401E35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7BA09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7303F2E5"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F5E40B"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5.2.2.1.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3A4D9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Estar </w:t>
            </w:r>
            <w:r w:rsidRPr="00F100DE">
              <w:rPr>
                <w:rFonts w:ascii="Soberana Sans Light" w:eastAsia="Times New Roman" w:hAnsi="Soberana Sans Light" w:cs="Arial"/>
                <w:color w:val="000000"/>
                <w:sz w:val="18"/>
                <w:szCs w:val="18"/>
                <w:lang w:eastAsia="es-MX"/>
              </w:rPr>
              <w:t xml:space="preserve">diseñados para el manejo del flujo de Gas Natural a las </w:t>
            </w:r>
            <w:r w:rsidRPr="00F100DE">
              <w:rPr>
                <w:rFonts w:ascii="Soberana Sans Light" w:eastAsia="Times New Roman" w:hAnsi="Soberana Sans Light" w:cs="Arial"/>
                <w:color w:val="000000"/>
                <w:sz w:val="18"/>
                <w:szCs w:val="18"/>
                <w:lang w:eastAsia="es-MX"/>
              </w:rPr>
              <w:lastRenderedPageBreak/>
              <w:t>presiones y temperaturas a las cuales serán sometidos bajo condiciones de operación previstas</w:t>
            </w:r>
            <w:r>
              <w:rPr>
                <w:rFonts w:ascii="Soberana Sans Light" w:eastAsia="Times New Roman" w:hAnsi="Soberana Sans Light" w:cs="Arial"/>
                <w:color w:val="000000"/>
                <w:sz w:val="18"/>
                <w:szCs w:val="18"/>
                <w:lang w:eastAsia="es-MX"/>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C0752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5B090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976EDE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291508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BCBC2F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3F66FCC0"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98A389E"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5.2.2.2.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AB084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Contar con </w:t>
            </w:r>
            <w:r w:rsidRPr="00686569">
              <w:rPr>
                <w:rFonts w:ascii="Soberana Sans Light" w:eastAsia="Times New Roman" w:hAnsi="Soberana Sans Light" w:cs="Arial"/>
                <w:color w:val="000000"/>
                <w:sz w:val="18"/>
                <w:szCs w:val="18"/>
                <w:lang w:eastAsia="es-MX"/>
              </w:rPr>
              <w:t>un certificado de fabricación que demuestre el cumplimiento con las Normas Aplicables para la tecnología empleada.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6A320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0E68B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ED458C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35F70E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7B7C9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06771FCD"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CFB3A92"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5.2.2.3.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02F7A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Contar</w:t>
            </w:r>
            <w:r w:rsidRPr="00686569">
              <w:rPr>
                <w:rFonts w:ascii="Soberana Sans Light" w:eastAsia="Times New Roman" w:hAnsi="Soberana Sans Light" w:cs="Arial"/>
                <w:color w:val="000000"/>
                <w:sz w:val="18"/>
                <w:szCs w:val="18"/>
                <w:lang w:eastAsia="es-MX"/>
              </w:rPr>
              <w:t xml:space="preserve"> con Válvulas de Relevo de Presión después de cada etapa de compresión, las cuales deben dirigir el Gas Natural liberado al Sistema de Venteo de la Terminal de Carga </w:t>
            </w:r>
            <w:r>
              <w:rPr>
                <w:rFonts w:ascii="Soberana Sans Light" w:eastAsia="Times New Roman" w:hAnsi="Soberana Sans Light" w:cs="Arial"/>
                <w:color w:val="000000"/>
                <w:sz w:val="18"/>
                <w:szCs w:val="18"/>
                <w:lang w:eastAsia="es-MX"/>
              </w:rPr>
              <w:t>y/o</w:t>
            </w:r>
            <w:r w:rsidRPr="00686569">
              <w:rPr>
                <w:rFonts w:ascii="Soberana Sans Light" w:eastAsia="Times New Roman" w:hAnsi="Soberana Sans Light" w:cs="Arial"/>
                <w:color w:val="000000"/>
                <w:sz w:val="18"/>
                <w:szCs w:val="18"/>
                <w:lang w:eastAsia="es-MX"/>
              </w:rPr>
              <w:t xml:space="preserve"> de la Estación.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E3FBB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3C75E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8849B8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24E634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4281B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138FA7F" w14:textId="77777777" w:rsidTr="00200A0D">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30BB88B"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5.2.2.4.</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B36166" w14:textId="77777777" w:rsidR="00B263F8" w:rsidRPr="004145A2"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Estar equipados </w:t>
            </w:r>
            <w:r w:rsidRPr="00686569">
              <w:rPr>
                <w:rFonts w:ascii="Soberana Sans Light" w:eastAsia="Times New Roman" w:hAnsi="Soberana Sans Light" w:cs="Arial"/>
                <w:color w:val="000000"/>
                <w:sz w:val="18"/>
                <w:szCs w:val="18"/>
                <w:lang w:eastAsia="es-MX"/>
              </w:rPr>
              <w:t xml:space="preserve">con un Sistema de Paro del Compresor (SPC), que se active cuando se detecten las condiciones fuera de los límites seguros de operación siguientes: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AC42A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86984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08D975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2F2D3F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BBA1C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4898D2E" w14:textId="77777777" w:rsidTr="00200A0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1EEB95F"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4A462D" w14:textId="77777777" w:rsidR="00B263F8" w:rsidRPr="004145A2" w:rsidRDefault="00B263F8" w:rsidP="00D92FC5">
            <w:pPr>
              <w:pStyle w:val="Prrafodelista"/>
              <w:numPr>
                <w:ilvl w:val="0"/>
                <w:numId w:val="4"/>
              </w:numPr>
              <w:spacing w:after="20" w:line="240" w:lineRule="auto"/>
              <w:ind w:left="299" w:hanging="283"/>
              <w:jc w:val="both"/>
              <w:rPr>
                <w:rFonts w:ascii="Soberana Sans Light" w:eastAsia="Times New Roman" w:hAnsi="Soberana Sans Light" w:cs="Arial"/>
                <w:color w:val="000000"/>
                <w:sz w:val="18"/>
                <w:szCs w:val="18"/>
                <w:lang w:eastAsia="es-MX"/>
              </w:rPr>
            </w:pPr>
            <w:r w:rsidRPr="00686569">
              <w:rPr>
                <w:rFonts w:ascii="Soberana Sans Light" w:eastAsia="Times New Roman" w:hAnsi="Soberana Sans Light" w:cs="Arial"/>
                <w:color w:val="000000"/>
                <w:sz w:val="18"/>
                <w:szCs w:val="18"/>
                <w:lang w:eastAsia="es-MX"/>
              </w:rPr>
              <w:t xml:space="preserve">Alta presión de descarga;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73364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F69E2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81E463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C797D9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D48F4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EBB0286" w14:textId="77777777" w:rsidTr="00200A0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BF9F740"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8F2E69" w14:textId="77777777" w:rsidR="00B263F8" w:rsidRPr="004145A2" w:rsidRDefault="00B263F8" w:rsidP="00D92FC5">
            <w:pPr>
              <w:pStyle w:val="Prrafodelista"/>
              <w:numPr>
                <w:ilvl w:val="0"/>
                <w:numId w:val="4"/>
              </w:numPr>
              <w:spacing w:after="20" w:line="240" w:lineRule="auto"/>
              <w:ind w:left="299" w:hanging="283"/>
              <w:jc w:val="both"/>
              <w:rPr>
                <w:rFonts w:ascii="Soberana Sans Light" w:eastAsia="Times New Roman" w:hAnsi="Soberana Sans Light" w:cs="Arial"/>
                <w:color w:val="000000"/>
                <w:sz w:val="18"/>
                <w:szCs w:val="18"/>
                <w:lang w:eastAsia="es-MX"/>
              </w:rPr>
            </w:pPr>
            <w:r w:rsidRPr="00686569">
              <w:rPr>
                <w:rFonts w:ascii="Soberana Sans Light" w:eastAsia="Times New Roman" w:hAnsi="Soberana Sans Light" w:cs="Arial"/>
                <w:color w:val="000000"/>
                <w:sz w:val="18"/>
                <w:szCs w:val="18"/>
                <w:lang w:eastAsia="es-MX"/>
              </w:rPr>
              <w:t xml:space="preserve">Alta o baja presión de succión, y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F45C0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7AF89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FA0A63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1150CC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9914A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ED75366" w14:textId="77777777" w:rsidTr="00200A0D">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5C81B6"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E8CAFC" w14:textId="77777777" w:rsidR="00B263F8" w:rsidRDefault="00B263F8" w:rsidP="00D92FC5">
            <w:pPr>
              <w:pStyle w:val="Prrafodelista"/>
              <w:numPr>
                <w:ilvl w:val="0"/>
                <w:numId w:val="4"/>
              </w:numPr>
              <w:spacing w:after="20" w:line="240" w:lineRule="auto"/>
              <w:ind w:left="299" w:hanging="283"/>
              <w:jc w:val="both"/>
              <w:rPr>
                <w:rFonts w:ascii="Soberana Sans Light" w:eastAsia="Times New Roman" w:hAnsi="Soberana Sans Light" w:cs="Arial"/>
                <w:color w:val="000000"/>
                <w:sz w:val="18"/>
                <w:szCs w:val="18"/>
                <w:lang w:eastAsia="es-MX"/>
              </w:rPr>
            </w:pPr>
            <w:r w:rsidRPr="00686569">
              <w:rPr>
                <w:rFonts w:ascii="Soberana Sans Light" w:eastAsia="Times New Roman" w:hAnsi="Soberana Sans Light" w:cs="Arial"/>
                <w:color w:val="000000"/>
                <w:sz w:val="18"/>
                <w:szCs w:val="18"/>
                <w:lang w:eastAsia="es-MX"/>
              </w:rPr>
              <w:t>Alta temperatura de descarga en la última etapa.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BFCAF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D9252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C73B42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DD2BAE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858B9A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31647031"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A74314"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C513A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Verificar, de forma documental, que la </w:t>
            </w:r>
            <w:r w:rsidRPr="00BF6535">
              <w:rPr>
                <w:rFonts w:ascii="Soberana Sans Light" w:eastAsia="Times New Roman" w:hAnsi="Soberana Sans Light" w:cs="Arial"/>
                <w:color w:val="000000"/>
                <w:sz w:val="18"/>
                <w:szCs w:val="18"/>
                <w:lang w:eastAsia="es-MX"/>
              </w:rPr>
              <w:t>instal</w:t>
            </w:r>
            <w:r>
              <w:rPr>
                <w:rFonts w:ascii="Soberana Sans Light" w:eastAsia="Times New Roman" w:hAnsi="Soberana Sans Light" w:cs="Arial"/>
                <w:color w:val="000000"/>
                <w:sz w:val="18"/>
                <w:szCs w:val="18"/>
                <w:lang w:eastAsia="es-MX"/>
              </w:rPr>
              <w:t>ación del Sistema de Compresión cumpla con los requerimientos de la NOM-010-ASEA-2016</w:t>
            </w:r>
            <w:r w:rsidRPr="00BF6535">
              <w:rPr>
                <w:rFonts w:ascii="Soberana Sans Light" w:eastAsia="Times New Roman" w:hAnsi="Soberana Sans Light" w:cs="Arial"/>
                <w:color w:val="000000"/>
                <w:sz w:val="18"/>
                <w:szCs w:val="18"/>
                <w:lang w:eastAsia="es-MX"/>
              </w:rPr>
              <w:t xml:space="preserve"> y con las instrucciones del fabricante</w:t>
            </w:r>
            <w:r>
              <w:rPr>
                <w:rFonts w:ascii="Soberana Sans Light" w:eastAsia="Times New Roman" w:hAnsi="Soberana Sans Light" w:cs="Arial"/>
                <w:color w:val="000000"/>
                <w:sz w:val="18"/>
                <w:szCs w:val="18"/>
                <w:lang w:eastAsia="es-MX"/>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8EFEA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CB129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896371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5CBC18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CC018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9E3CBAA"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530C5D7"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5.2.3.1.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22B23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w:t>
            </w:r>
            <w:r w:rsidRPr="00BF6535">
              <w:rPr>
                <w:rFonts w:ascii="Soberana Sans Light" w:eastAsia="Times New Roman" w:hAnsi="Soberana Sans Light" w:cs="Arial"/>
                <w:color w:val="000000"/>
                <w:sz w:val="18"/>
                <w:szCs w:val="18"/>
                <w:lang w:eastAsia="es-MX"/>
              </w:rPr>
              <w:t xml:space="preserve">l </w:t>
            </w:r>
            <w:r>
              <w:rPr>
                <w:rFonts w:ascii="Soberana Sans Light" w:eastAsia="Times New Roman" w:hAnsi="Soberana Sans Light" w:cs="Arial"/>
                <w:color w:val="000000"/>
                <w:sz w:val="18"/>
                <w:szCs w:val="18"/>
                <w:lang w:eastAsia="es-MX"/>
              </w:rPr>
              <w:t xml:space="preserve">diseño del </w:t>
            </w:r>
            <w:r w:rsidRPr="00BF6535">
              <w:rPr>
                <w:rFonts w:ascii="Soberana Sans Light" w:eastAsia="Times New Roman" w:hAnsi="Soberana Sans Light" w:cs="Arial"/>
                <w:color w:val="000000"/>
                <w:sz w:val="18"/>
                <w:szCs w:val="18"/>
                <w:lang w:eastAsia="es-MX"/>
              </w:rPr>
              <w:t xml:space="preserve">Sistema de Compresión </w:t>
            </w:r>
            <w:r>
              <w:rPr>
                <w:rFonts w:ascii="Soberana Sans Light" w:eastAsia="Times New Roman" w:hAnsi="Soberana Sans Light" w:cs="Arial"/>
                <w:color w:val="000000"/>
                <w:sz w:val="18"/>
                <w:szCs w:val="18"/>
                <w:lang w:eastAsia="es-MX"/>
              </w:rPr>
              <w:t xml:space="preserve">cuente con elementos para evitar que </w:t>
            </w:r>
            <w:r w:rsidRPr="00BF6535">
              <w:rPr>
                <w:rFonts w:ascii="Soberana Sans Light" w:eastAsia="Times New Roman" w:hAnsi="Soberana Sans Light" w:cs="Arial"/>
                <w:color w:val="000000"/>
                <w:sz w:val="18"/>
                <w:szCs w:val="18"/>
                <w:lang w:eastAsia="es-MX"/>
              </w:rPr>
              <w:t>su vibración y movimiento afecten a las tuberías conectadas en su succión y en su descarga.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1C554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00688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1B6AD7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8290DA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FCFF8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4C7142F" w14:textId="77777777" w:rsidTr="006264AF">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30908A2"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5.2.3.2.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9CFA75" w14:textId="77777777" w:rsidR="00B263F8" w:rsidRPr="00BF6535"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para l</w:t>
            </w:r>
            <w:r w:rsidRPr="00BF6535">
              <w:rPr>
                <w:rFonts w:ascii="Soberana Sans Light" w:eastAsia="Times New Roman" w:hAnsi="Soberana Sans Light" w:cs="Arial"/>
                <w:color w:val="000000"/>
                <w:sz w:val="18"/>
                <w:szCs w:val="18"/>
                <w:lang w:eastAsia="es-MX"/>
              </w:rPr>
              <w:t>os Compresores instalados en el exterior</w:t>
            </w:r>
            <w:r>
              <w:rPr>
                <w:rFonts w:ascii="Soberana Sans Light" w:eastAsia="Times New Roman" w:hAnsi="Soberana Sans Light" w:cs="Arial"/>
                <w:color w:val="000000"/>
                <w:sz w:val="18"/>
                <w:szCs w:val="18"/>
                <w:lang w:eastAsia="es-MX"/>
              </w:rPr>
              <w:t>,</w:t>
            </w:r>
            <w:r w:rsidRPr="00BF6535">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cuenten con</w:t>
            </w:r>
            <w:r w:rsidRPr="00BF6535">
              <w:rPr>
                <w:rFonts w:ascii="Soberana Sans Light" w:eastAsia="Times New Roman" w:hAnsi="Soberana Sans Light" w:cs="Arial"/>
                <w:color w:val="000000"/>
                <w:sz w:val="18"/>
                <w:szCs w:val="18"/>
                <w:lang w:eastAsia="es-MX"/>
              </w:rPr>
              <w:t xml:space="preserve"> una caseta a prueba de ex</w:t>
            </w:r>
            <w:r>
              <w:rPr>
                <w:rFonts w:ascii="Soberana Sans Light" w:eastAsia="Times New Roman" w:hAnsi="Soberana Sans Light" w:cs="Arial"/>
                <w:color w:val="000000"/>
                <w:sz w:val="18"/>
                <w:szCs w:val="18"/>
                <w:lang w:eastAsia="es-MX"/>
              </w:rPr>
              <w:t>plosión, de lo contrario, estar instalados</w:t>
            </w:r>
            <w:r w:rsidRPr="00BF6535">
              <w:rPr>
                <w:rFonts w:ascii="Soberana Sans Light" w:eastAsia="Times New Roman" w:hAnsi="Soberana Sans Light" w:cs="Arial"/>
                <w:color w:val="000000"/>
                <w:sz w:val="18"/>
                <w:szCs w:val="18"/>
                <w:lang w:eastAsia="es-MX"/>
              </w:rPr>
              <w:t xml:space="preserve"> dentro de un Recinto.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41188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57759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748288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647C61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8754A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ED4A5D0" w14:textId="77777777" w:rsidTr="006264A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45E2B88"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B90627" w14:textId="77777777" w:rsidR="00B263F8" w:rsidRPr="001D1B18"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para los compresores que se instalen dentro de un Recinto, cumpla con</w:t>
            </w:r>
            <w:r w:rsidRPr="00BF6535">
              <w:rPr>
                <w:rFonts w:ascii="Soberana Sans Light" w:eastAsia="Times New Roman" w:hAnsi="Soberana Sans Light" w:cs="Arial"/>
                <w:color w:val="000000"/>
                <w:sz w:val="18"/>
                <w:szCs w:val="18"/>
                <w:lang w:eastAsia="es-MX"/>
              </w:rPr>
              <w:t xml:space="preserve"> las condiciones siguientes: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2DE8D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4AAF2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C2DB78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0E7239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E4C43E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C677ED9" w14:textId="77777777" w:rsidTr="006264A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EEA1AA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0DE093" w14:textId="77777777" w:rsidR="00B263F8" w:rsidRDefault="00B263F8" w:rsidP="00D92FC5">
            <w:pPr>
              <w:pStyle w:val="Prrafodelista"/>
              <w:numPr>
                <w:ilvl w:val="0"/>
                <w:numId w:val="5"/>
              </w:numPr>
              <w:spacing w:after="20" w:line="240" w:lineRule="auto"/>
              <w:ind w:left="299" w:hanging="283"/>
              <w:jc w:val="both"/>
              <w:rPr>
                <w:rFonts w:ascii="Soberana Sans Light" w:eastAsia="Times New Roman" w:hAnsi="Soberana Sans Light" w:cs="Arial"/>
                <w:color w:val="000000"/>
                <w:sz w:val="18"/>
                <w:szCs w:val="18"/>
                <w:lang w:eastAsia="es-MX"/>
              </w:rPr>
            </w:pPr>
            <w:r w:rsidRPr="00BF6535">
              <w:rPr>
                <w:rFonts w:ascii="Soberana Sans Light" w:eastAsia="Times New Roman" w:hAnsi="Soberana Sans Light" w:cs="Arial"/>
                <w:color w:val="000000"/>
                <w:sz w:val="18"/>
                <w:szCs w:val="18"/>
                <w:lang w:eastAsia="es-MX"/>
              </w:rPr>
              <w:t>El Recinto que rodea al Compresor y</w:t>
            </w:r>
            <w:r>
              <w:rPr>
                <w:rFonts w:ascii="Soberana Sans Light" w:eastAsia="Times New Roman" w:hAnsi="Soberana Sans Light" w:cs="Arial"/>
                <w:color w:val="000000"/>
                <w:sz w:val="18"/>
                <w:szCs w:val="18"/>
                <w:lang w:eastAsia="es-MX"/>
              </w:rPr>
              <w:t xml:space="preserve">/o almacenamiento este diseñado, para su construcción, </w:t>
            </w:r>
            <w:r w:rsidRPr="00BF6535">
              <w:rPr>
                <w:rFonts w:ascii="Soberana Sans Light" w:eastAsia="Times New Roman" w:hAnsi="Soberana Sans Light" w:cs="Arial"/>
                <w:color w:val="000000"/>
                <w:sz w:val="18"/>
                <w:szCs w:val="18"/>
                <w:lang w:eastAsia="es-MX"/>
              </w:rPr>
              <w:t>con materiales incombustibles con resistencia al fuego y al calor (resistencia mínima de 3 hr al fuego);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6D21C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B56F8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183D29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9341C6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32014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79E560A" w14:textId="77777777" w:rsidTr="006264A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97A08F2"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B61C01" w14:textId="77777777" w:rsidR="00B263F8" w:rsidRPr="00E702EE" w:rsidRDefault="00B263F8" w:rsidP="00D92FC5">
            <w:pPr>
              <w:pStyle w:val="Prrafodelista"/>
              <w:numPr>
                <w:ilvl w:val="0"/>
                <w:numId w:val="5"/>
              </w:numPr>
              <w:spacing w:after="20" w:line="240" w:lineRule="auto"/>
              <w:ind w:left="299" w:hanging="283"/>
              <w:jc w:val="both"/>
              <w:rPr>
                <w:rFonts w:ascii="Soberana Sans Light" w:eastAsia="Times New Roman" w:hAnsi="Soberana Sans Light" w:cs="Arial"/>
                <w:color w:val="000000"/>
                <w:sz w:val="18"/>
                <w:szCs w:val="18"/>
                <w:lang w:eastAsia="es-MX"/>
              </w:rPr>
            </w:pPr>
            <w:r w:rsidRPr="00E702EE">
              <w:rPr>
                <w:rFonts w:ascii="Soberana Sans Light" w:eastAsia="Times New Roman" w:hAnsi="Soberana Sans Light" w:cs="Arial"/>
                <w:color w:val="000000"/>
                <w:sz w:val="18"/>
                <w:szCs w:val="18"/>
                <w:lang w:eastAsia="es-MX"/>
              </w:rPr>
              <w:t>La separación entre Compresores y equipos sea de al menos 1 m;</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5D486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AE67F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8D62C9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B7984D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EAA3E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FC61018" w14:textId="77777777" w:rsidTr="006264A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057B358"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881E84" w14:textId="77777777" w:rsidR="00B263F8" w:rsidRPr="00E702EE" w:rsidRDefault="00B263F8" w:rsidP="00D92FC5">
            <w:pPr>
              <w:pStyle w:val="Prrafodelista"/>
              <w:numPr>
                <w:ilvl w:val="0"/>
                <w:numId w:val="5"/>
              </w:numPr>
              <w:spacing w:after="20" w:line="240" w:lineRule="auto"/>
              <w:ind w:left="299" w:hanging="283"/>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Debe considerar,</w:t>
            </w:r>
            <w:r w:rsidRPr="00E702EE">
              <w:rPr>
                <w:rFonts w:ascii="Soberana Sans Light" w:eastAsia="Times New Roman" w:hAnsi="Soberana Sans Light" w:cs="Arial"/>
                <w:color w:val="000000"/>
                <w:sz w:val="18"/>
                <w:szCs w:val="18"/>
                <w:lang w:eastAsia="es-MX"/>
              </w:rPr>
              <w:t xml:space="preserve"> alrededor de cada equipo de compresión</w:t>
            </w:r>
            <w:r>
              <w:rPr>
                <w:rFonts w:ascii="Soberana Sans Light" w:eastAsia="Times New Roman" w:hAnsi="Soberana Sans Light" w:cs="Arial"/>
                <w:color w:val="000000"/>
                <w:sz w:val="18"/>
                <w:szCs w:val="18"/>
                <w:lang w:eastAsia="es-MX"/>
              </w:rPr>
              <w:t>,</w:t>
            </w:r>
            <w:r w:rsidRPr="00E702EE">
              <w:rPr>
                <w:rFonts w:ascii="Soberana Sans Light" w:eastAsia="Times New Roman" w:hAnsi="Soberana Sans Light" w:cs="Arial"/>
                <w:color w:val="000000"/>
                <w:sz w:val="18"/>
                <w:szCs w:val="18"/>
                <w:lang w:eastAsia="es-MX"/>
              </w:rPr>
              <w:t xml:space="preserve"> espacio suficiente para facilitar su montaje y mantenimiento. El pasillo alrededor de cada equipo de compresión no debe ser menor a 0.9 m;</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07AF3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D9447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B247CA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1CDAF1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C3ACB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A8CEC24" w14:textId="77777777" w:rsidTr="006264A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C644F38"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4003C4" w14:textId="77777777" w:rsidR="00B263F8" w:rsidRPr="00E702EE" w:rsidRDefault="00B263F8" w:rsidP="00D92FC5">
            <w:pPr>
              <w:pStyle w:val="Prrafodelista"/>
              <w:numPr>
                <w:ilvl w:val="0"/>
                <w:numId w:val="5"/>
              </w:numPr>
              <w:spacing w:after="20" w:line="240" w:lineRule="auto"/>
              <w:ind w:left="299" w:hanging="283"/>
              <w:jc w:val="both"/>
              <w:rPr>
                <w:rFonts w:ascii="Soberana Sans Light" w:eastAsia="Times New Roman" w:hAnsi="Soberana Sans Light" w:cs="Arial"/>
                <w:color w:val="000000"/>
                <w:sz w:val="18"/>
                <w:szCs w:val="18"/>
                <w:lang w:eastAsia="es-MX"/>
              </w:rPr>
            </w:pPr>
            <w:r w:rsidRPr="00E702EE">
              <w:rPr>
                <w:rFonts w:ascii="Soberana Sans Light" w:eastAsia="Times New Roman" w:hAnsi="Soberana Sans Light" w:cs="Arial"/>
                <w:color w:val="000000"/>
                <w:sz w:val="18"/>
                <w:szCs w:val="18"/>
                <w:lang w:eastAsia="es-MX"/>
              </w:rPr>
              <w:t>El piso debe ser de materiales incombustibles y que permitan que los Compresores sean instalados sobre cimentaciones estables;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DD49A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6032A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6845BC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EC2C29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0AF925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17113A8" w14:textId="77777777" w:rsidTr="006264A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B4BFC32"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16B8D8" w14:textId="77777777" w:rsidR="00B263F8" w:rsidRPr="00E702EE" w:rsidRDefault="00B263F8" w:rsidP="00D92FC5">
            <w:pPr>
              <w:pStyle w:val="Prrafodelista"/>
              <w:numPr>
                <w:ilvl w:val="0"/>
                <w:numId w:val="5"/>
              </w:numPr>
              <w:spacing w:after="20" w:line="240" w:lineRule="auto"/>
              <w:ind w:left="299" w:hanging="283"/>
              <w:jc w:val="both"/>
              <w:rPr>
                <w:rFonts w:ascii="Soberana Sans Light" w:eastAsia="Times New Roman" w:hAnsi="Soberana Sans Light" w:cs="Arial"/>
                <w:color w:val="000000"/>
                <w:sz w:val="18"/>
                <w:szCs w:val="18"/>
                <w:lang w:eastAsia="es-MX"/>
              </w:rPr>
            </w:pPr>
            <w:r w:rsidRPr="00E702EE">
              <w:rPr>
                <w:rFonts w:ascii="Soberana Sans Light" w:eastAsia="Times New Roman" w:hAnsi="Soberana Sans Light" w:cs="Arial"/>
                <w:color w:val="000000"/>
                <w:sz w:val="18"/>
                <w:szCs w:val="18"/>
                <w:lang w:eastAsia="es-MX"/>
              </w:rPr>
              <w:t>La superficie de ventilación no debe ser menor al 5% de la superficie de los muros; el 80% de la ventilación debe ser en la parte superior y el 20% restante en la parte inferior. Cuando la superficie de ventilación sea menor a 5%, la ventilación debe ser del tipo forzada, y</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BE168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730DA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6DF02E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47F25D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DBA5B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C7D0F5E" w14:textId="77777777" w:rsidTr="006264AF">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0BD406"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D1A24E" w14:textId="77777777" w:rsidR="00B263F8" w:rsidRPr="00E702EE" w:rsidRDefault="00B263F8" w:rsidP="00D92FC5">
            <w:pPr>
              <w:pStyle w:val="Prrafodelista"/>
              <w:numPr>
                <w:ilvl w:val="0"/>
                <w:numId w:val="5"/>
              </w:numPr>
              <w:spacing w:after="20" w:line="240" w:lineRule="auto"/>
              <w:ind w:left="299" w:hanging="283"/>
              <w:jc w:val="both"/>
              <w:rPr>
                <w:rFonts w:ascii="Soberana Sans Light" w:eastAsia="Times New Roman" w:hAnsi="Soberana Sans Light" w:cs="Arial"/>
                <w:color w:val="000000"/>
                <w:sz w:val="18"/>
                <w:szCs w:val="18"/>
                <w:lang w:eastAsia="es-MX"/>
              </w:rPr>
            </w:pPr>
            <w:r w:rsidRPr="00E702EE">
              <w:rPr>
                <w:rFonts w:ascii="Soberana Sans Light" w:eastAsia="Times New Roman" w:hAnsi="Soberana Sans Light" w:cs="Arial"/>
                <w:color w:val="000000"/>
                <w:sz w:val="18"/>
                <w:szCs w:val="18"/>
                <w:lang w:eastAsia="es-MX"/>
              </w:rPr>
              <w:t>Las puertas del Recinto deben abrir hacia afuera con cierre automático y abrirse desde el interior por empuje. En caso de que tengan cerradura, ésta debe abrirse libre e inmediatamente desde el interior del Recinto.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4C3FA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34030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564137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B4B3E1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9A5A0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7547029"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4C36BE8"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lastRenderedPageBreak/>
              <w:t>5.3.1.1.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0F71A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Verificar que el Sistema de Almacenamiento de GNC, cuenten con </w:t>
            </w:r>
            <w:r w:rsidRPr="00C26B48">
              <w:rPr>
                <w:rFonts w:ascii="Soberana Sans Light" w:eastAsia="Times New Roman" w:hAnsi="Soberana Sans Light" w:cs="Arial"/>
                <w:color w:val="000000"/>
                <w:sz w:val="18"/>
                <w:szCs w:val="18"/>
                <w:lang w:eastAsia="es-MX"/>
              </w:rPr>
              <w:t>un certificado de que han sido diseñados, construidos, inspeccionados, marcados y probados de acuerdo con las Normas Aplicables para la tecnología empleada.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8813B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69640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42ED60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3D6A07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D5E23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8CB60A1" w14:textId="77777777" w:rsidTr="00CD5D79">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6D5FAB5C"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3DD9CB" w14:textId="77777777" w:rsidR="00B263F8" w:rsidRPr="0029574B"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del Sistema de Almacenamiento de GNC cuente con la siguiente p</w:t>
            </w:r>
            <w:r w:rsidRPr="003C16AA">
              <w:rPr>
                <w:rFonts w:ascii="Soberana Sans Light" w:eastAsia="Times New Roman" w:hAnsi="Soberana Sans Light" w:cs="Arial"/>
                <w:color w:val="000000"/>
                <w:sz w:val="18"/>
                <w:szCs w:val="18"/>
                <w:lang w:eastAsia="es-MX"/>
              </w:rPr>
              <w:t>r</w:t>
            </w:r>
            <w:r>
              <w:rPr>
                <w:rFonts w:ascii="Soberana Sans Light" w:eastAsia="Times New Roman" w:hAnsi="Soberana Sans Light" w:cs="Arial"/>
                <w:color w:val="000000"/>
                <w:sz w:val="18"/>
                <w:szCs w:val="18"/>
                <w:lang w:eastAsia="es-MX"/>
              </w:rPr>
              <w:t>otección contra presión excesiva:</w:t>
            </w:r>
            <w:r w:rsidRPr="003C16AA">
              <w:rPr>
                <w:rFonts w:ascii="Soberana Sans Light" w:eastAsia="Times New Roman" w:hAnsi="Soberana Sans Light" w:cs="Arial"/>
                <w:color w:val="000000"/>
                <w:sz w:val="18"/>
                <w:szCs w:val="18"/>
                <w:lang w:eastAsia="es-MX"/>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D8ED7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1B4C0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440287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C5D6D7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3D615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67361AE"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D46D22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F94849" w14:textId="77777777" w:rsidR="00B263F8"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3C16AA">
              <w:rPr>
                <w:rFonts w:ascii="Soberana Sans Light" w:eastAsia="Times New Roman" w:hAnsi="Soberana Sans Light" w:cs="Arial"/>
                <w:color w:val="000000"/>
                <w:sz w:val="18"/>
                <w:szCs w:val="18"/>
                <w:lang w:eastAsia="es-MX"/>
              </w:rPr>
              <w:t>Válvulas de Relevo de Presión;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56E6B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DEF92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B08A60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5D747F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F0C99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120919F"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3771B4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5EBFE0" w14:textId="77777777" w:rsidR="00B263F8" w:rsidRPr="0029574B"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29574B">
              <w:rPr>
                <w:rFonts w:ascii="Soberana Sans Light" w:eastAsia="Times New Roman" w:hAnsi="Soberana Sans Light" w:cs="Arial"/>
                <w:color w:val="000000"/>
                <w:sz w:val="18"/>
                <w:szCs w:val="18"/>
                <w:lang w:eastAsia="es-MX"/>
              </w:rPr>
              <w:t>Válvulas de Purga;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F3AD9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587DE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CE3229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0B3F27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69D51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4918B45"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97F586D"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703B5E" w14:textId="77777777" w:rsidR="00B263F8" w:rsidRPr="0029574B"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29574B">
              <w:rPr>
                <w:rFonts w:ascii="Soberana Sans Light" w:eastAsia="Times New Roman" w:hAnsi="Soberana Sans Light" w:cs="Arial"/>
                <w:color w:val="000000"/>
                <w:sz w:val="18"/>
                <w:szCs w:val="18"/>
                <w:lang w:eastAsia="es-MX"/>
              </w:rPr>
              <w:t>Dispositivos de Relevo de Presión activado por presión con disco de ruptura;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A262F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BB3AB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EC8D6B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9E2594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B883CC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BE17BA3"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E98A724"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50D815" w14:textId="77777777" w:rsidR="00B263F8" w:rsidRPr="0029574B"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29574B">
              <w:rPr>
                <w:rFonts w:ascii="Soberana Sans Light" w:eastAsia="Times New Roman" w:hAnsi="Soberana Sans Light" w:cs="Arial"/>
                <w:color w:val="000000"/>
                <w:sz w:val="18"/>
                <w:szCs w:val="18"/>
                <w:lang w:eastAsia="es-MX"/>
              </w:rPr>
              <w:t>Dispositivos de Relevo de Presión activado por temperatura con tapón fusible;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7E8CD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ED436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33FD50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2DB7A9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FB4DB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1C1623F"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450F65B"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07C83D" w14:textId="77777777" w:rsidR="00B263F8" w:rsidRPr="0029574B"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Un</w:t>
            </w:r>
            <w:r w:rsidRPr="0029574B">
              <w:rPr>
                <w:rFonts w:ascii="Soberana Sans Light" w:eastAsia="Times New Roman" w:hAnsi="Soberana Sans Light" w:cs="Arial"/>
                <w:color w:val="000000"/>
                <w:sz w:val="18"/>
                <w:szCs w:val="18"/>
                <w:lang w:eastAsia="es-MX"/>
              </w:rPr>
              <w:t xml:space="preserve"> sistema que permita dar mantenimiento a cualquier Componente de protección sin que el recipiente se quede sin la protección requerida;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99BB6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B83AA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CB02F9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E1F139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3F703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D7527B4"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2E2EA6C"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47FB6A" w14:textId="77777777" w:rsidR="00B263F8" w:rsidRPr="003C16AA"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3C16AA">
              <w:rPr>
                <w:rFonts w:ascii="Soberana Sans Light" w:eastAsia="Times New Roman" w:hAnsi="Soberana Sans Light" w:cs="Arial"/>
                <w:color w:val="000000"/>
                <w:sz w:val="18"/>
                <w:szCs w:val="18"/>
                <w:lang w:eastAsia="es-MX"/>
              </w:rPr>
              <w:t>La tasa mínima de descarga de los Dispositivos de Relevo de Pr</w:t>
            </w:r>
            <w:r>
              <w:rPr>
                <w:rFonts w:ascii="Soberana Sans Light" w:eastAsia="Times New Roman" w:hAnsi="Soberana Sans Light" w:cs="Arial"/>
                <w:color w:val="000000"/>
                <w:sz w:val="18"/>
                <w:szCs w:val="18"/>
                <w:lang w:eastAsia="es-MX"/>
              </w:rPr>
              <w:t>esión (DRP) en recipientes cumple c</w:t>
            </w:r>
            <w:r w:rsidRPr="003C16AA">
              <w:rPr>
                <w:rFonts w:ascii="Soberana Sans Light" w:eastAsia="Times New Roman" w:hAnsi="Soberana Sans Light" w:cs="Arial"/>
                <w:color w:val="000000"/>
                <w:sz w:val="18"/>
                <w:szCs w:val="18"/>
                <w:lang w:eastAsia="es-MX"/>
              </w:rPr>
              <w:t>on los requisitos del estándar que sea aplicable</w:t>
            </w:r>
            <w:r>
              <w:rPr>
                <w:rFonts w:ascii="Soberana Sans Light" w:eastAsia="Times New Roman" w:hAnsi="Soberana Sans Light" w:cs="Arial"/>
                <w:color w:val="000000"/>
                <w:sz w:val="18"/>
                <w:szCs w:val="18"/>
                <w:lang w:eastAsia="es-MX"/>
              </w:rPr>
              <w:t>,</w:t>
            </w:r>
            <w:r w:rsidRPr="003C16AA">
              <w:rPr>
                <w:rFonts w:ascii="Soberana Sans Light" w:eastAsia="Times New Roman" w:hAnsi="Soberana Sans Light" w:cs="Arial"/>
                <w:color w:val="000000"/>
                <w:sz w:val="18"/>
                <w:szCs w:val="18"/>
                <w:lang w:eastAsia="es-MX"/>
              </w:rPr>
              <w:t xml:space="preserve"> de los siguientes:</w:t>
            </w:r>
          </w:p>
          <w:p w14:paraId="5284E49A" w14:textId="77777777" w:rsidR="00B263F8" w:rsidRPr="003C16AA" w:rsidRDefault="00B263F8" w:rsidP="00D92FC5">
            <w:pPr>
              <w:pStyle w:val="Prrafodelista"/>
              <w:numPr>
                <w:ilvl w:val="0"/>
                <w:numId w:val="41"/>
              </w:numPr>
              <w:spacing w:after="20" w:line="240" w:lineRule="auto"/>
              <w:jc w:val="both"/>
              <w:rPr>
                <w:rFonts w:ascii="Soberana Sans Light" w:eastAsia="Times New Roman" w:hAnsi="Soberana Sans Light" w:cs="Arial"/>
                <w:color w:val="000000"/>
                <w:sz w:val="18"/>
                <w:szCs w:val="18"/>
                <w:lang w:eastAsia="es-MX"/>
              </w:rPr>
            </w:pPr>
            <w:r w:rsidRPr="003C16AA">
              <w:rPr>
                <w:rFonts w:ascii="Soberana Sans Light" w:eastAsia="Times New Roman" w:hAnsi="Soberana Sans Light" w:cs="Arial"/>
                <w:color w:val="000000"/>
                <w:sz w:val="18"/>
                <w:szCs w:val="18"/>
                <w:lang w:eastAsia="es-MX"/>
              </w:rPr>
              <w:t xml:space="preserve">CGA.S-1.1, Pressure relief device standard – Part 1 –Cylinders for compressed gases, y </w:t>
            </w:r>
          </w:p>
          <w:p w14:paraId="4F42D2A5" w14:textId="77777777" w:rsidR="00B263F8" w:rsidRDefault="00B263F8" w:rsidP="00D92FC5">
            <w:pPr>
              <w:pStyle w:val="Prrafodelista"/>
              <w:numPr>
                <w:ilvl w:val="0"/>
                <w:numId w:val="41"/>
              </w:numPr>
              <w:spacing w:after="20" w:line="240" w:lineRule="auto"/>
              <w:jc w:val="both"/>
              <w:rPr>
                <w:rFonts w:ascii="Soberana Sans Light" w:eastAsia="Times New Roman" w:hAnsi="Soberana Sans Light" w:cs="Arial"/>
                <w:color w:val="000000"/>
                <w:sz w:val="18"/>
                <w:szCs w:val="18"/>
                <w:lang w:eastAsia="es-MX"/>
              </w:rPr>
            </w:pPr>
            <w:r w:rsidRPr="003C16AA">
              <w:rPr>
                <w:rFonts w:ascii="Soberana Sans Light" w:eastAsia="Times New Roman" w:hAnsi="Soberana Sans Light" w:cs="Arial"/>
                <w:color w:val="000000"/>
                <w:sz w:val="18"/>
                <w:szCs w:val="18"/>
                <w:lang w:eastAsia="es-MX"/>
              </w:rPr>
              <w:t>4.5. ASME Boiler and Pressure Vessel Code.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97D09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2A2A1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49D8A2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AC9ACD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5F7C60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71365B2"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280F578"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559E3D" w14:textId="77777777" w:rsidR="00B263F8" w:rsidRPr="0029574B"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29574B">
              <w:rPr>
                <w:rFonts w:ascii="Soberana Sans Light" w:eastAsia="Times New Roman" w:hAnsi="Soberana Sans Light" w:cs="Arial"/>
                <w:color w:val="000000"/>
                <w:sz w:val="18"/>
                <w:szCs w:val="18"/>
                <w:lang w:eastAsia="es-MX"/>
              </w:rPr>
              <w:t>Las Válvulas de Relevo de Presión (VRP) para servicio de GNC</w:t>
            </w:r>
            <w:r>
              <w:rPr>
                <w:rFonts w:ascii="Soberana Sans Light" w:eastAsia="Times New Roman" w:hAnsi="Soberana Sans Light" w:cs="Arial"/>
                <w:color w:val="000000"/>
                <w:sz w:val="18"/>
                <w:szCs w:val="18"/>
                <w:lang w:eastAsia="es-MX"/>
              </w:rPr>
              <w:t xml:space="preserve">, las cuales </w:t>
            </w:r>
            <w:r w:rsidRPr="0029574B">
              <w:rPr>
                <w:rFonts w:ascii="Soberana Sans Light" w:eastAsia="Times New Roman" w:hAnsi="Soberana Sans Light" w:cs="Arial"/>
                <w:color w:val="000000"/>
                <w:sz w:val="18"/>
                <w:szCs w:val="18"/>
                <w:lang w:eastAsia="es-MX"/>
              </w:rPr>
              <w:t>no deben tener dispositivos de levantamiento;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A452F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10BA0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ABDA42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84ECDD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3ADBE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9ED0648"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E310E4C"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FE28AB" w14:textId="77777777" w:rsidR="00B263F8" w:rsidRPr="0029574B"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29574B">
              <w:rPr>
                <w:rFonts w:ascii="Soberana Sans Light" w:eastAsia="Times New Roman" w:hAnsi="Soberana Sans Light" w:cs="Arial"/>
                <w:color w:val="000000"/>
                <w:sz w:val="18"/>
                <w:szCs w:val="18"/>
                <w:lang w:eastAsia="es-MX"/>
              </w:rPr>
              <w:t>Si el ajuste de presión es externo se debe precintar para evitar manipulación;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6ADE4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DEC99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EE8D11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4A954E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2A6EE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A46D4A2"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516CFBF"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2CB931" w14:textId="77777777" w:rsidR="00B263F8" w:rsidRPr="0029574B"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29574B">
              <w:rPr>
                <w:rFonts w:ascii="Soberana Sans Light" w:eastAsia="Times New Roman" w:hAnsi="Soberana Sans Light" w:cs="Arial"/>
                <w:color w:val="000000"/>
                <w:sz w:val="18"/>
                <w:szCs w:val="18"/>
                <w:lang w:eastAsia="es-MX"/>
              </w:rPr>
              <w:t>Si ha sido necesario romper el sello del precintado, la válvula se debe retirar de servicio hasta que sea reajustada y precintada nuevamente;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C9485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EA278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6FA1BD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409CAE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B9358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D2B97EB"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A580FDC"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654FEC" w14:textId="77777777" w:rsidR="00B263F8" w:rsidRPr="0029574B"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29574B">
              <w:rPr>
                <w:rFonts w:ascii="Soberana Sans Light" w:eastAsia="Times New Roman" w:hAnsi="Soberana Sans Light" w:cs="Arial"/>
                <w:color w:val="000000"/>
                <w:sz w:val="18"/>
                <w:szCs w:val="18"/>
                <w:lang w:eastAsia="es-MX"/>
              </w:rPr>
              <w:t>Los ajustes de las Válvulas de Relevo de Presión deben ser realizados solamente por el fabricante o por una empresa especialista que cuente con personal competente e instalaciones adecuadas para la reparación, ajuste y prueba de dichas válvulas;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B80B3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9422C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D06799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C728AB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405C8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01BE571" w14:textId="77777777" w:rsidTr="00CD5D79">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C6FCE2B"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4504A6" w14:textId="77777777" w:rsidR="00B263F8" w:rsidRPr="0029574B"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29574B">
              <w:rPr>
                <w:rFonts w:ascii="Soberana Sans Light" w:eastAsia="Times New Roman" w:hAnsi="Soberana Sans Light" w:cs="Arial"/>
                <w:color w:val="000000"/>
                <w:sz w:val="18"/>
                <w:szCs w:val="18"/>
                <w:lang w:eastAsia="es-MX"/>
              </w:rPr>
              <w:t>La válvula ajustada debe tener una etiqueta en la que se especifique el ajuste, la capacidad y la fecha en que se realizó, y</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D03F4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17E58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9CD2D0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F446BB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E4F1C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A2CE4AB" w14:textId="77777777" w:rsidTr="00CD5D79">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3DCF7B"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4D7AB3" w14:textId="77777777" w:rsidR="00B263F8" w:rsidRPr="0029574B" w:rsidRDefault="00B263F8" w:rsidP="00D92FC5">
            <w:pPr>
              <w:pStyle w:val="Prrafodelista"/>
              <w:numPr>
                <w:ilvl w:val="0"/>
                <w:numId w:val="6"/>
              </w:numPr>
              <w:spacing w:after="20" w:line="240" w:lineRule="auto"/>
              <w:ind w:left="299" w:hanging="283"/>
              <w:jc w:val="both"/>
              <w:rPr>
                <w:rFonts w:ascii="Soberana Sans Light" w:eastAsia="Times New Roman" w:hAnsi="Soberana Sans Light" w:cs="Arial"/>
                <w:color w:val="000000"/>
                <w:sz w:val="18"/>
                <w:szCs w:val="18"/>
                <w:lang w:eastAsia="es-MX"/>
              </w:rPr>
            </w:pPr>
            <w:r w:rsidRPr="0029574B">
              <w:rPr>
                <w:rFonts w:ascii="Soberana Sans Light" w:eastAsia="Times New Roman" w:hAnsi="Soberana Sans Light" w:cs="Arial"/>
                <w:color w:val="000000"/>
                <w:sz w:val="18"/>
                <w:szCs w:val="18"/>
                <w:lang w:eastAsia="es-MX"/>
              </w:rPr>
              <w:t>Las Válvulas de Relevo de Presión que protegen recipientes a presión deben ser reparadas, ajustadas y probadas de conformidad con la Normatividad Aplicable para la tecnología empleada.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69052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F7D17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72B4DF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35BF6F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A1E5EF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C90651E" w14:textId="77777777" w:rsidTr="003421B3">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74D58E7"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585529" w14:textId="77777777" w:rsidR="00B263F8" w:rsidRPr="00D36891"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w:t>
            </w:r>
            <w:r w:rsidRPr="00064AEF">
              <w:rPr>
                <w:rFonts w:ascii="Soberana Sans Light" w:eastAsia="Times New Roman" w:hAnsi="Soberana Sans Light" w:cs="Arial"/>
                <w:color w:val="000000"/>
                <w:sz w:val="18"/>
                <w:szCs w:val="18"/>
                <w:lang w:eastAsia="es-MX"/>
              </w:rPr>
              <w:t>os recipientes</w:t>
            </w:r>
            <w:r>
              <w:rPr>
                <w:rFonts w:ascii="Soberana Sans Light" w:eastAsia="Times New Roman" w:hAnsi="Soberana Sans Light" w:cs="Arial"/>
                <w:color w:val="000000"/>
                <w:sz w:val="18"/>
                <w:szCs w:val="18"/>
                <w:lang w:eastAsia="es-MX"/>
              </w:rPr>
              <w:t xml:space="preserve"> de almacenamiento de GNC cumple con lo siguiente requisitos: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C7C50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DFAF0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249C26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2B3F22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5DFBC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751793A"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A8424B7"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813AC7" w14:textId="77777777" w:rsidR="00B263F8" w:rsidRPr="00D36891" w:rsidRDefault="00B263F8" w:rsidP="00D92FC5">
            <w:pPr>
              <w:pStyle w:val="Prrafodelista"/>
              <w:numPr>
                <w:ilvl w:val="0"/>
                <w:numId w:val="42"/>
              </w:numPr>
              <w:spacing w:after="20" w:line="240" w:lineRule="auto"/>
              <w:ind w:left="296" w:hanging="283"/>
              <w:jc w:val="both"/>
              <w:rPr>
                <w:rFonts w:ascii="Soberana Sans Light" w:eastAsia="Times New Roman" w:hAnsi="Soberana Sans Light" w:cs="Arial"/>
                <w:color w:val="000000"/>
                <w:sz w:val="18"/>
                <w:szCs w:val="18"/>
                <w:lang w:eastAsia="es-MX"/>
              </w:rPr>
            </w:pPr>
            <w:r w:rsidRPr="00D36891">
              <w:rPr>
                <w:rFonts w:ascii="Soberana Sans Light" w:eastAsia="Times New Roman" w:hAnsi="Soberana Sans Light" w:cs="Arial"/>
                <w:color w:val="000000"/>
                <w:sz w:val="18"/>
                <w:szCs w:val="18"/>
                <w:lang w:eastAsia="es-MX"/>
              </w:rPr>
              <w:t>Ser marcados permanentemente por las siglas “GNC”, 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B8A3E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74DD4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65A29D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C03DB4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00C34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A57FEE7"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BA48382"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55D91D" w14:textId="77777777" w:rsidR="00B263F8" w:rsidRPr="00D36891" w:rsidRDefault="00B263F8" w:rsidP="00D92FC5">
            <w:pPr>
              <w:pStyle w:val="Prrafodelista"/>
              <w:numPr>
                <w:ilvl w:val="0"/>
                <w:numId w:val="42"/>
              </w:numPr>
              <w:spacing w:after="20" w:line="240" w:lineRule="auto"/>
              <w:ind w:left="296" w:hanging="283"/>
              <w:jc w:val="both"/>
              <w:rPr>
                <w:rFonts w:ascii="Soberana Sans Light" w:eastAsia="Times New Roman" w:hAnsi="Soberana Sans Light" w:cs="Arial"/>
                <w:color w:val="000000"/>
                <w:sz w:val="18"/>
                <w:szCs w:val="18"/>
                <w:lang w:eastAsia="es-MX"/>
              </w:rPr>
            </w:pPr>
            <w:r w:rsidRPr="00D36891">
              <w:rPr>
                <w:rFonts w:ascii="Soberana Sans Light" w:eastAsia="Times New Roman" w:hAnsi="Soberana Sans Light" w:cs="Arial"/>
                <w:color w:val="000000"/>
                <w:sz w:val="18"/>
                <w:szCs w:val="18"/>
                <w:lang w:eastAsia="es-MX"/>
              </w:rPr>
              <w:t>Identificados mediante una placa de datos hecha de material resistente a la corrosión, fija en un lugar accesible que facilite su legibilidad y que contenga la información siguiente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76DA9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ABCCE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8DFDCA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F20073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C1DD6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7A7E6A7"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CDAC420"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A2E228" w14:textId="77777777" w:rsidR="00B263F8" w:rsidRDefault="00B263F8" w:rsidP="00D92FC5">
            <w:pPr>
              <w:pStyle w:val="Prrafodelista"/>
              <w:numPr>
                <w:ilvl w:val="0"/>
                <w:numId w:val="7"/>
              </w:numPr>
              <w:spacing w:after="20" w:line="240" w:lineRule="auto"/>
              <w:ind w:left="721" w:hanging="425"/>
              <w:jc w:val="both"/>
              <w:rPr>
                <w:rFonts w:ascii="Soberana Sans Light" w:eastAsia="Times New Roman" w:hAnsi="Soberana Sans Light" w:cs="Arial"/>
                <w:color w:val="000000"/>
                <w:sz w:val="18"/>
                <w:szCs w:val="18"/>
                <w:lang w:eastAsia="es-MX"/>
              </w:rPr>
            </w:pPr>
            <w:r w:rsidRPr="000E0438">
              <w:rPr>
                <w:rFonts w:ascii="Soberana Sans Light" w:eastAsia="Times New Roman" w:hAnsi="Soberana Sans Light" w:cs="Arial"/>
                <w:color w:val="000000"/>
                <w:sz w:val="18"/>
                <w:szCs w:val="18"/>
                <w:lang w:eastAsia="es-MX"/>
              </w:rPr>
              <w:t>Nombre del fabricante;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CAECE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EF21A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DE9CA7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D0850A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0AFD6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476C449"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F488224"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B57804" w14:textId="77777777" w:rsidR="00B263F8" w:rsidRPr="00B42054" w:rsidRDefault="00B263F8" w:rsidP="00D92FC5">
            <w:pPr>
              <w:pStyle w:val="Prrafodelista"/>
              <w:numPr>
                <w:ilvl w:val="0"/>
                <w:numId w:val="7"/>
              </w:numPr>
              <w:spacing w:after="20" w:line="240" w:lineRule="auto"/>
              <w:ind w:left="721" w:hanging="425"/>
              <w:jc w:val="both"/>
              <w:rPr>
                <w:rFonts w:ascii="Soberana Sans Light" w:eastAsia="Times New Roman" w:hAnsi="Soberana Sans Light" w:cs="Arial"/>
                <w:color w:val="000000"/>
                <w:sz w:val="18"/>
                <w:szCs w:val="18"/>
                <w:lang w:eastAsia="es-MX"/>
              </w:rPr>
            </w:pPr>
            <w:r w:rsidRPr="00B42054">
              <w:rPr>
                <w:rFonts w:ascii="Soberana Sans Light" w:eastAsia="Times New Roman" w:hAnsi="Soberana Sans Light" w:cs="Arial"/>
                <w:color w:val="000000"/>
                <w:sz w:val="18"/>
                <w:szCs w:val="18"/>
                <w:lang w:eastAsia="es-MX"/>
              </w:rPr>
              <w:t>Estándares aplicados para su diseño y fabricación;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CA229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49E05D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D532D9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B082EC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3F761F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558FDE5"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B54DFC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1A15DB" w14:textId="77777777" w:rsidR="00B263F8" w:rsidRPr="00B42054" w:rsidRDefault="00B263F8" w:rsidP="00D92FC5">
            <w:pPr>
              <w:pStyle w:val="Prrafodelista"/>
              <w:numPr>
                <w:ilvl w:val="0"/>
                <w:numId w:val="7"/>
              </w:numPr>
              <w:spacing w:after="20" w:line="240" w:lineRule="auto"/>
              <w:ind w:left="721" w:hanging="425"/>
              <w:jc w:val="both"/>
              <w:rPr>
                <w:rFonts w:ascii="Soberana Sans Light" w:eastAsia="Times New Roman" w:hAnsi="Soberana Sans Light" w:cs="Arial"/>
                <w:color w:val="000000"/>
                <w:sz w:val="18"/>
                <w:szCs w:val="18"/>
                <w:lang w:eastAsia="es-MX"/>
              </w:rPr>
            </w:pPr>
            <w:r w:rsidRPr="00B42054">
              <w:rPr>
                <w:rFonts w:ascii="Soberana Sans Light" w:eastAsia="Times New Roman" w:hAnsi="Soberana Sans Light" w:cs="Arial"/>
                <w:color w:val="000000"/>
                <w:sz w:val="18"/>
                <w:szCs w:val="18"/>
                <w:lang w:eastAsia="es-MX"/>
              </w:rPr>
              <w:t>Material de fabricación;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C56BB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C240B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C3A9D3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FADA81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171A4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23FFD22"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211390B"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C648C5" w14:textId="77777777" w:rsidR="00B263F8" w:rsidRPr="00B42054" w:rsidRDefault="00B263F8" w:rsidP="00D92FC5">
            <w:pPr>
              <w:pStyle w:val="Prrafodelista"/>
              <w:numPr>
                <w:ilvl w:val="0"/>
                <w:numId w:val="7"/>
              </w:numPr>
              <w:spacing w:after="20" w:line="240" w:lineRule="auto"/>
              <w:ind w:left="721" w:hanging="425"/>
              <w:jc w:val="both"/>
              <w:rPr>
                <w:rFonts w:ascii="Soberana Sans Light" w:eastAsia="Times New Roman" w:hAnsi="Soberana Sans Light" w:cs="Arial"/>
                <w:color w:val="000000"/>
                <w:sz w:val="18"/>
                <w:szCs w:val="18"/>
                <w:lang w:eastAsia="es-MX"/>
              </w:rPr>
            </w:pPr>
            <w:r w:rsidRPr="00B42054">
              <w:rPr>
                <w:rFonts w:ascii="Soberana Sans Light" w:eastAsia="Times New Roman" w:hAnsi="Soberana Sans Light" w:cs="Arial"/>
                <w:color w:val="000000"/>
                <w:sz w:val="18"/>
                <w:szCs w:val="18"/>
                <w:lang w:eastAsia="es-MX"/>
              </w:rPr>
              <w:t>Fecha de fabricación;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E2651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4CEDB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047339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693A3C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FE639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013FB33"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BDEFAA9"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430228" w14:textId="77777777" w:rsidR="00B263F8" w:rsidRPr="00B42054" w:rsidRDefault="00B263F8" w:rsidP="00D92FC5">
            <w:pPr>
              <w:pStyle w:val="Prrafodelista"/>
              <w:numPr>
                <w:ilvl w:val="0"/>
                <w:numId w:val="7"/>
              </w:numPr>
              <w:spacing w:after="20" w:line="240" w:lineRule="auto"/>
              <w:ind w:left="721" w:hanging="425"/>
              <w:jc w:val="both"/>
              <w:rPr>
                <w:rFonts w:ascii="Soberana Sans Light" w:eastAsia="Times New Roman" w:hAnsi="Soberana Sans Light" w:cs="Arial"/>
                <w:color w:val="000000"/>
                <w:sz w:val="18"/>
                <w:szCs w:val="18"/>
                <w:lang w:eastAsia="es-MX"/>
              </w:rPr>
            </w:pPr>
            <w:r w:rsidRPr="00B42054">
              <w:rPr>
                <w:rFonts w:ascii="Soberana Sans Light" w:eastAsia="Times New Roman" w:hAnsi="Soberana Sans Light" w:cs="Arial"/>
                <w:color w:val="000000"/>
                <w:sz w:val="18"/>
                <w:szCs w:val="18"/>
                <w:lang w:eastAsia="es-MX"/>
              </w:rPr>
              <w:t>Vida útil garantizada;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B68D6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5C60B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1F74FA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7B8A21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2E80E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F4707CA"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998D933"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D160B5" w14:textId="77777777" w:rsidR="00B263F8" w:rsidRPr="00B42054" w:rsidRDefault="00B263F8" w:rsidP="00D92FC5">
            <w:pPr>
              <w:pStyle w:val="Prrafodelista"/>
              <w:numPr>
                <w:ilvl w:val="0"/>
                <w:numId w:val="7"/>
              </w:numPr>
              <w:spacing w:after="20" w:line="240" w:lineRule="auto"/>
              <w:ind w:left="721" w:hanging="425"/>
              <w:jc w:val="both"/>
              <w:rPr>
                <w:rFonts w:ascii="Soberana Sans Light" w:eastAsia="Times New Roman" w:hAnsi="Soberana Sans Light" w:cs="Arial"/>
                <w:color w:val="000000"/>
                <w:sz w:val="18"/>
                <w:szCs w:val="18"/>
                <w:lang w:eastAsia="es-MX"/>
              </w:rPr>
            </w:pPr>
            <w:r w:rsidRPr="00B42054">
              <w:rPr>
                <w:rFonts w:ascii="Soberana Sans Light" w:eastAsia="Times New Roman" w:hAnsi="Soberana Sans Light" w:cs="Arial"/>
                <w:color w:val="000000"/>
                <w:sz w:val="18"/>
                <w:szCs w:val="18"/>
                <w:lang w:eastAsia="es-MX"/>
              </w:rPr>
              <w:t>Capacidad líquida nominal en litros de agua;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77B7C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D3083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FEF108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159F01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25DB07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DF994A3"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302AC51"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999AC2" w14:textId="77777777" w:rsidR="00B263F8" w:rsidRPr="00B42054" w:rsidRDefault="00B263F8" w:rsidP="00D92FC5">
            <w:pPr>
              <w:pStyle w:val="Prrafodelista"/>
              <w:numPr>
                <w:ilvl w:val="0"/>
                <w:numId w:val="7"/>
              </w:numPr>
              <w:spacing w:after="20" w:line="240" w:lineRule="auto"/>
              <w:ind w:left="721" w:hanging="425"/>
              <w:jc w:val="both"/>
              <w:rPr>
                <w:rFonts w:ascii="Soberana Sans Light" w:eastAsia="Times New Roman" w:hAnsi="Soberana Sans Light" w:cs="Arial"/>
                <w:color w:val="000000"/>
                <w:sz w:val="18"/>
                <w:szCs w:val="18"/>
                <w:lang w:eastAsia="es-MX"/>
              </w:rPr>
            </w:pPr>
            <w:r w:rsidRPr="00B42054">
              <w:rPr>
                <w:rFonts w:ascii="Soberana Sans Light" w:eastAsia="Times New Roman" w:hAnsi="Soberana Sans Light" w:cs="Arial"/>
                <w:color w:val="000000"/>
                <w:sz w:val="18"/>
                <w:szCs w:val="18"/>
                <w:lang w:eastAsia="es-MX"/>
              </w:rPr>
              <w:t>Presión de diseño;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D2DDB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909C2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9C2985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95B59A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8A8AB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B4EC25B"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AC7DD33"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7DB8E8" w14:textId="77777777" w:rsidR="00B263F8" w:rsidRPr="00B42054" w:rsidRDefault="00B263F8" w:rsidP="00D92FC5">
            <w:pPr>
              <w:pStyle w:val="Prrafodelista"/>
              <w:numPr>
                <w:ilvl w:val="0"/>
                <w:numId w:val="7"/>
              </w:numPr>
              <w:spacing w:after="20" w:line="240" w:lineRule="auto"/>
              <w:ind w:left="721" w:hanging="425"/>
              <w:jc w:val="both"/>
              <w:rPr>
                <w:rFonts w:ascii="Soberana Sans Light" w:eastAsia="Times New Roman" w:hAnsi="Soberana Sans Light" w:cs="Arial"/>
                <w:color w:val="000000"/>
                <w:sz w:val="18"/>
                <w:szCs w:val="18"/>
                <w:lang w:eastAsia="es-MX"/>
              </w:rPr>
            </w:pPr>
            <w:r w:rsidRPr="00B42054">
              <w:rPr>
                <w:rFonts w:ascii="Soberana Sans Light" w:eastAsia="Times New Roman" w:hAnsi="Soberana Sans Light" w:cs="Arial"/>
                <w:color w:val="000000"/>
                <w:sz w:val="18"/>
                <w:szCs w:val="18"/>
                <w:lang w:eastAsia="es-MX"/>
              </w:rPr>
              <w:t>Presión de Servicio Nominal;</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2B6BC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D2A6C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A55194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DB8863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B021E3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4191D33"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782FFBD"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99D7F7" w14:textId="77777777" w:rsidR="00B263F8" w:rsidRPr="00B42054" w:rsidRDefault="00B263F8" w:rsidP="00D92FC5">
            <w:pPr>
              <w:pStyle w:val="Prrafodelista"/>
              <w:numPr>
                <w:ilvl w:val="0"/>
                <w:numId w:val="7"/>
              </w:numPr>
              <w:spacing w:after="20" w:line="240" w:lineRule="auto"/>
              <w:ind w:left="721" w:hanging="425"/>
              <w:jc w:val="both"/>
              <w:rPr>
                <w:rFonts w:ascii="Soberana Sans Light" w:eastAsia="Times New Roman" w:hAnsi="Soberana Sans Light" w:cs="Arial"/>
                <w:color w:val="000000"/>
                <w:sz w:val="18"/>
                <w:szCs w:val="18"/>
                <w:lang w:eastAsia="es-MX"/>
              </w:rPr>
            </w:pPr>
            <w:r w:rsidRPr="00B42054">
              <w:rPr>
                <w:rFonts w:ascii="Soberana Sans Light" w:eastAsia="Times New Roman" w:hAnsi="Soberana Sans Light" w:cs="Arial"/>
                <w:color w:val="000000"/>
                <w:sz w:val="18"/>
                <w:szCs w:val="18"/>
                <w:lang w:eastAsia="es-MX"/>
              </w:rPr>
              <w:t xml:space="preserve">Presión de Trabajo Máxima Permitida (PTMP), y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FF048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5EB60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179B00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46246E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4696E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5C17046" w14:textId="77777777" w:rsidTr="003421B3">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2820737"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5BB315" w14:textId="77777777" w:rsidR="00B263F8" w:rsidRPr="00B42054" w:rsidRDefault="00B263F8" w:rsidP="00D92FC5">
            <w:pPr>
              <w:pStyle w:val="Prrafodelista"/>
              <w:numPr>
                <w:ilvl w:val="0"/>
                <w:numId w:val="7"/>
              </w:numPr>
              <w:spacing w:after="20" w:line="240" w:lineRule="auto"/>
              <w:ind w:left="721" w:hanging="425"/>
              <w:jc w:val="both"/>
              <w:rPr>
                <w:rFonts w:ascii="Soberana Sans Light" w:eastAsia="Times New Roman" w:hAnsi="Soberana Sans Light" w:cs="Arial"/>
                <w:color w:val="000000"/>
                <w:sz w:val="18"/>
                <w:szCs w:val="18"/>
                <w:lang w:eastAsia="es-MX"/>
              </w:rPr>
            </w:pPr>
            <w:r w:rsidRPr="000E0438">
              <w:rPr>
                <w:rFonts w:ascii="Soberana Sans Light" w:eastAsia="Times New Roman" w:hAnsi="Soberana Sans Light" w:cs="Arial"/>
                <w:color w:val="000000"/>
                <w:sz w:val="18"/>
                <w:szCs w:val="18"/>
                <w:lang w:eastAsia="es-MX"/>
              </w:rPr>
              <w:t>Rango de temperaturas en grados Celsius para el cual se diseñó el tanque.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F1E7E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5A300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AF175B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C3D493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2EA01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037E3B5" w14:textId="77777777" w:rsidTr="003421B3">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FCEAF2"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CE249F" w14:textId="77777777" w:rsidR="00B263F8" w:rsidRPr="00D36891" w:rsidRDefault="00B263F8" w:rsidP="00953875">
            <w:pPr>
              <w:spacing w:after="20" w:line="240" w:lineRule="auto"/>
              <w:jc w:val="both"/>
              <w:rPr>
                <w:rFonts w:ascii="Soberana Sans Light" w:eastAsia="Times New Roman" w:hAnsi="Soberana Sans Light" w:cs="Arial"/>
                <w:color w:val="000000"/>
                <w:sz w:val="18"/>
                <w:szCs w:val="18"/>
                <w:lang w:eastAsia="es-MX"/>
              </w:rPr>
            </w:pPr>
            <w:r w:rsidRPr="00D36891">
              <w:rPr>
                <w:rFonts w:ascii="Soberana Sans Light" w:eastAsia="Times New Roman" w:hAnsi="Soberana Sans Light" w:cs="Arial"/>
                <w:color w:val="000000"/>
                <w:sz w:val="18"/>
                <w:szCs w:val="18"/>
                <w:lang w:eastAsia="es-MX"/>
              </w:rPr>
              <w:t>Adicionalmente, los orificios hechos en el tanque deben tener identificación con la descripción de la función del orificio. Las identificaciones deben permanecer visibles aun en caso de que se presente escarcha.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5FD86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FCDB6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E78DF7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E22DB0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A38CDB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50F45A3" w14:textId="77777777" w:rsidTr="00CD38DF">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1B275985"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5.3.4.</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A1F0B9" w14:textId="77777777" w:rsidR="00B263F8" w:rsidRPr="00A8391D" w:rsidRDefault="00B263F8" w:rsidP="00953875">
            <w:pPr>
              <w:spacing w:after="20" w:line="240" w:lineRule="auto"/>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 xml:space="preserve">Verificar que el Sistema de Almacenamiento se diseñe conforme a lo siguiente: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9CC5E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60B01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F51452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BD6528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829578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A50343C" w14:textId="77777777" w:rsidTr="00CD38D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5EF3A29"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96F65C" w14:textId="77777777" w:rsidR="00B263F8" w:rsidRPr="00A8391D" w:rsidRDefault="00B263F8" w:rsidP="00953875">
            <w:pPr>
              <w:spacing w:after="20" w:line="240" w:lineRule="auto"/>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Estar constituido por un conjunto de Recipientes cilíndricos horizontales o verticales, conectados entre sí.</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75FB7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3DE2F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93927E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0BC7A4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AC83F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1C6B612" w14:textId="77777777" w:rsidTr="00CD38DF">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F0CBE5"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CAF1D3" w14:textId="77777777" w:rsidR="00B263F8" w:rsidRPr="00A8391D" w:rsidRDefault="00B263F8" w:rsidP="00953875">
            <w:pPr>
              <w:spacing w:after="20" w:line="240" w:lineRule="auto"/>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El conjunto de recipientes cilíndricos pueda ser transportables o estacionarios, de acuerdo a lo establecido en los numerales 5.3.4.1. y 5.3.4.2.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ABF93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8419A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BD90CB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0CA65C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B0840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DC5B34B" w14:textId="77777777" w:rsidTr="00096BAC">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4F43B817"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5.3.4.1.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FA253E" w14:textId="77777777" w:rsidR="00B263F8" w:rsidRPr="00A8391D" w:rsidRDefault="00B263F8" w:rsidP="00953875">
            <w:pPr>
              <w:spacing w:after="20" w:line="240" w:lineRule="auto"/>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Ser de Módulos de almacenamiento transportables, utilizados para carga, transporte y descarga de GNC, sean de los tipos siguientes: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73A20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1BAC9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1B9636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027C0B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017D7F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842D4C3" w14:textId="77777777" w:rsidTr="00096BAC">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447C086E"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5C490A" w14:textId="77777777" w:rsidR="00B263F8" w:rsidRPr="00A8391D" w:rsidRDefault="00B263F8" w:rsidP="00D92FC5">
            <w:pPr>
              <w:pStyle w:val="Prrafodelista"/>
              <w:numPr>
                <w:ilvl w:val="0"/>
                <w:numId w:val="44"/>
              </w:numPr>
              <w:spacing w:after="20" w:line="240" w:lineRule="auto"/>
              <w:ind w:left="438" w:hanging="284"/>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Módulos intercambiables de recipientes denominados baterías de cilindros, que cumpla con lo siguiente:</w:t>
            </w:r>
          </w:p>
          <w:p w14:paraId="206ADFBF" w14:textId="77777777" w:rsidR="00B263F8" w:rsidRPr="00A8391D" w:rsidRDefault="00B263F8" w:rsidP="00D92FC5">
            <w:pPr>
              <w:pStyle w:val="Prrafodelista"/>
              <w:numPr>
                <w:ilvl w:val="0"/>
                <w:numId w:val="43"/>
              </w:numPr>
              <w:spacing w:after="20" w:line="240" w:lineRule="auto"/>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Que los cilindros deban montarse en una estructura para integrar un módulo o batería para su transporte en un Semirremolque por carretera, desde la Terminal de Carga hasta la Terminal de Descarga y viceversa.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16776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F0970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7DE6F6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B64EBC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B5387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7FAF643" w14:textId="77777777" w:rsidTr="00096BAC">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6E91FE6"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7972FB" w14:textId="77777777" w:rsidR="00B263F8" w:rsidRPr="00A8391D" w:rsidRDefault="00B263F8" w:rsidP="00D92FC5">
            <w:pPr>
              <w:pStyle w:val="Prrafodelista"/>
              <w:numPr>
                <w:ilvl w:val="0"/>
                <w:numId w:val="44"/>
              </w:numPr>
              <w:spacing w:after="20" w:line="240" w:lineRule="auto"/>
              <w:ind w:left="438" w:hanging="284"/>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Plataforma de recipientes, que cumpla con lo siguiente:</w:t>
            </w:r>
          </w:p>
          <w:p w14:paraId="363CB20B" w14:textId="77777777" w:rsidR="00B263F8" w:rsidRPr="00A8391D" w:rsidRDefault="00B263F8" w:rsidP="00D92FC5">
            <w:pPr>
              <w:pStyle w:val="Prrafodelista"/>
              <w:numPr>
                <w:ilvl w:val="0"/>
                <w:numId w:val="43"/>
              </w:numPr>
              <w:spacing w:after="20" w:line="240" w:lineRule="auto"/>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 xml:space="preserve">Sistema de almacenamiento constituido por un conjunto de recipientes de GNC cilíndricos verticales u horizontales con sus ejes longitudinales paralelos al eje longitudinal del Semirremolque al que están fijos por una estructura. </w:t>
            </w:r>
          </w:p>
          <w:p w14:paraId="518725F0" w14:textId="77777777" w:rsidR="00B263F8" w:rsidRPr="00A8391D" w:rsidRDefault="00B263F8" w:rsidP="00D92FC5">
            <w:pPr>
              <w:pStyle w:val="Prrafodelista"/>
              <w:numPr>
                <w:ilvl w:val="0"/>
                <w:numId w:val="43"/>
              </w:numPr>
              <w:spacing w:after="20" w:line="240" w:lineRule="auto"/>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La plataforma sea transportada por carretera y permanece estacionada durante la carga y descarga del sistema de almacenamiento.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C74F2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33E19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E61F23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E96D13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E540F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DF304EF"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C645B4"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5.3.4.2.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6CCA4F" w14:textId="77777777" w:rsidR="002544C5" w:rsidRPr="00A8391D" w:rsidRDefault="002544C5" w:rsidP="00953875">
            <w:pPr>
              <w:spacing w:after="20" w:line="240" w:lineRule="auto"/>
              <w:jc w:val="both"/>
              <w:rPr>
                <w:rFonts w:ascii="Soberana Sans Light" w:eastAsia="Times New Roman" w:hAnsi="Soberana Sans Light" w:cs="Arial"/>
                <w:color w:val="000000"/>
                <w:sz w:val="18"/>
                <w:szCs w:val="18"/>
                <w:lang w:eastAsia="es-MX"/>
              </w:rPr>
            </w:pPr>
            <w:r w:rsidRPr="00A8391D">
              <w:rPr>
                <w:rFonts w:ascii="Soberana Sans Light" w:eastAsia="Times New Roman" w:hAnsi="Soberana Sans Light" w:cs="Arial"/>
                <w:color w:val="000000"/>
                <w:sz w:val="18"/>
                <w:szCs w:val="18"/>
                <w:lang w:eastAsia="es-MX"/>
              </w:rPr>
              <w:t>Ser de Sistemas Estacionarios, utilizados para almacenar el GNC posterior a la etapa de compresión en las Estaciones de Suministro y en las Terminales de Carga.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99E9D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AD300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C18629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E8B4A3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AA3D0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E2D17FB" w14:textId="77777777" w:rsidTr="0023719F">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4F114028"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lastRenderedPageBreak/>
              <w:t>5.3.5.</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D7179E" w14:textId="77777777" w:rsidR="00B263F8" w:rsidRPr="00EB518D"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w:t>
            </w:r>
            <w:r w:rsidRPr="00FB3281">
              <w:rPr>
                <w:rFonts w:ascii="Soberana Sans Light" w:eastAsia="Times New Roman" w:hAnsi="Soberana Sans Light" w:cs="Arial"/>
                <w:color w:val="000000"/>
                <w:sz w:val="18"/>
                <w:szCs w:val="18"/>
                <w:lang w:eastAsia="es-MX"/>
              </w:rPr>
              <w:t>as estructuras de los Sistemas de almacenamiento transportables y estacionarios cumpl</w:t>
            </w:r>
            <w:r>
              <w:rPr>
                <w:rFonts w:ascii="Soberana Sans Light" w:eastAsia="Times New Roman" w:hAnsi="Soberana Sans Light" w:cs="Arial"/>
                <w:color w:val="000000"/>
                <w:sz w:val="18"/>
                <w:szCs w:val="18"/>
                <w:lang w:eastAsia="es-MX"/>
              </w:rPr>
              <w:t>a</w:t>
            </w:r>
            <w:r w:rsidRPr="00FB3281">
              <w:rPr>
                <w:rFonts w:ascii="Soberana Sans Light" w:eastAsia="Times New Roman" w:hAnsi="Soberana Sans Light" w:cs="Arial"/>
                <w:color w:val="000000"/>
                <w:sz w:val="18"/>
                <w:szCs w:val="18"/>
                <w:lang w:eastAsia="es-MX"/>
              </w:rPr>
              <w:t xml:space="preserve"> con los requisitos siguientes</w:t>
            </w:r>
            <w:r>
              <w:rPr>
                <w:rFonts w:ascii="Soberana Sans Light" w:eastAsia="Times New Roman" w:hAnsi="Soberana Sans Light" w:cs="Arial"/>
                <w:color w:val="000000"/>
                <w:sz w:val="18"/>
                <w:szCs w:val="18"/>
                <w:lang w:eastAsia="es-MX"/>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B2077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D5AF8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DBCCB6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ED5039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F6ABE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15D7281" w14:textId="77777777" w:rsidTr="0023719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2FDBCF7"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474631" w14:textId="77777777" w:rsidR="00B263F8" w:rsidRDefault="00B263F8" w:rsidP="00D92FC5">
            <w:pPr>
              <w:pStyle w:val="Prrafodelista"/>
              <w:numPr>
                <w:ilvl w:val="0"/>
                <w:numId w:val="9"/>
              </w:numPr>
              <w:spacing w:after="20" w:line="240" w:lineRule="auto"/>
              <w:ind w:left="299" w:hanging="283"/>
              <w:jc w:val="both"/>
              <w:rPr>
                <w:rFonts w:ascii="Soberana Sans Light" w:eastAsia="Times New Roman" w:hAnsi="Soberana Sans Light" w:cs="Arial"/>
                <w:color w:val="000000"/>
                <w:sz w:val="18"/>
                <w:szCs w:val="18"/>
                <w:lang w:eastAsia="es-MX"/>
              </w:rPr>
            </w:pPr>
            <w:r w:rsidRPr="00FB3281">
              <w:rPr>
                <w:rFonts w:ascii="Soberana Sans Light" w:eastAsia="Times New Roman" w:hAnsi="Soberana Sans Light" w:cs="Arial"/>
                <w:color w:val="000000"/>
                <w:sz w:val="18"/>
                <w:szCs w:val="18"/>
                <w:lang w:eastAsia="es-MX"/>
              </w:rPr>
              <w:t>Las conexiones deben estar localizadas en lugares accesibles para facilitar su inspección;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5CA64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64FCB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E40C8E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6685BD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987F6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B8A4E55" w14:textId="77777777" w:rsidTr="0023719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8FEAD02"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400004" w14:textId="77777777" w:rsidR="00B263F8" w:rsidRPr="00EB518D" w:rsidRDefault="00B263F8" w:rsidP="00D92FC5">
            <w:pPr>
              <w:pStyle w:val="Prrafodelista"/>
              <w:numPr>
                <w:ilvl w:val="0"/>
                <w:numId w:val="9"/>
              </w:numPr>
              <w:spacing w:after="20" w:line="240" w:lineRule="auto"/>
              <w:ind w:left="299" w:hanging="283"/>
              <w:jc w:val="both"/>
              <w:rPr>
                <w:rFonts w:ascii="Soberana Sans Light" w:eastAsia="Times New Roman" w:hAnsi="Soberana Sans Light" w:cs="Arial"/>
                <w:color w:val="000000"/>
                <w:sz w:val="18"/>
                <w:szCs w:val="18"/>
                <w:lang w:eastAsia="es-MX"/>
              </w:rPr>
            </w:pPr>
            <w:r w:rsidRPr="00EB518D">
              <w:rPr>
                <w:rFonts w:ascii="Soberana Sans Light" w:eastAsia="Times New Roman" w:hAnsi="Soberana Sans Light" w:cs="Arial"/>
                <w:color w:val="000000"/>
                <w:sz w:val="18"/>
                <w:szCs w:val="18"/>
                <w:lang w:eastAsia="es-MX"/>
              </w:rPr>
              <w:t>Las válvulas para operar el sistema de almacenamiento deben poder ser accionadas desde el perímetro de la estructura;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4D6E9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97BE1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C6362A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BCC574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3D9BA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EB58745" w14:textId="77777777" w:rsidTr="0023719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3EBF0D6"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833966" w14:textId="77777777" w:rsidR="00B263F8" w:rsidRPr="00EB518D" w:rsidRDefault="00B263F8" w:rsidP="00D92FC5">
            <w:pPr>
              <w:pStyle w:val="Prrafodelista"/>
              <w:numPr>
                <w:ilvl w:val="0"/>
                <w:numId w:val="9"/>
              </w:numPr>
              <w:spacing w:after="20" w:line="240" w:lineRule="auto"/>
              <w:ind w:left="299" w:hanging="283"/>
              <w:jc w:val="both"/>
              <w:rPr>
                <w:rFonts w:ascii="Soberana Sans Light" w:eastAsia="Times New Roman" w:hAnsi="Soberana Sans Light" w:cs="Arial"/>
                <w:color w:val="000000"/>
                <w:sz w:val="18"/>
                <w:szCs w:val="18"/>
                <w:lang w:eastAsia="es-MX"/>
              </w:rPr>
            </w:pPr>
            <w:r w:rsidRPr="00EB518D">
              <w:rPr>
                <w:rFonts w:ascii="Soberana Sans Light" w:eastAsia="Times New Roman" w:hAnsi="Soberana Sans Light" w:cs="Arial"/>
                <w:color w:val="000000"/>
                <w:sz w:val="18"/>
                <w:szCs w:val="18"/>
                <w:lang w:eastAsia="es-MX"/>
              </w:rPr>
              <w:t>Los materiales con los que se construyan deben ser no combustibles para no dañar los cilindros;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3E015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C5D65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FBCDE3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BA59B3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B3FEEB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AD1DB22" w14:textId="77777777" w:rsidTr="0023719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5134307"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FF18AA" w14:textId="77777777" w:rsidR="00B263F8" w:rsidRPr="00EB518D" w:rsidRDefault="00B263F8" w:rsidP="00D92FC5">
            <w:pPr>
              <w:pStyle w:val="Prrafodelista"/>
              <w:numPr>
                <w:ilvl w:val="0"/>
                <w:numId w:val="9"/>
              </w:numPr>
              <w:spacing w:after="20" w:line="240" w:lineRule="auto"/>
              <w:ind w:left="299" w:hanging="283"/>
              <w:jc w:val="both"/>
              <w:rPr>
                <w:rFonts w:ascii="Soberana Sans Light" w:eastAsia="Times New Roman" w:hAnsi="Soberana Sans Light" w:cs="Arial"/>
                <w:color w:val="000000"/>
                <w:sz w:val="18"/>
                <w:szCs w:val="18"/>
                <w:lang w:eastAsia="es-MX"/>
              </w:rPr>
            </w:pPr>
            <w:r w:rsidRPr="00EB518D">
              <w:rPr>
                <w:rFonts w:ascii="Soberana Sans Light" w:eastAsia="Times New Roman" w:hAnsi="Soberana Sans Light" w:cs="Arial"/>
                <w:color w:val="000000"/>
                <w:sz w:val="18"/>
                <w:szCs w:val="18"/>
                <w:lang w:eastAsia="es-MX"/>
              </w:rPr>
              <w:t>Los S</w:t>
            </w:r>
            <w:r>
              <w:rPr>
                <w:rFonts w:ascii="Soberana Sans Light" w:eastAsia="Times New Roman" w:hAnsi="Soberana Sans Light" w:cs="Arial"/>
                <w:color w:val="000000"/>
                <w:sz w:val="18"/>
                <w:szCs w:val="18"/>
                <w:lang w:eastAsia="es-MX"/>
              </w:rPr>
              <w:t>istemas de Almacenamiento estén</w:t>
            </w:r>
            <w:r w:rsidRPr="00EB518D">
              <w:rPr>
                <w:rFonts w:ascii="Soberana Sans Light" w:eastAsia="Times New Roman" w:hAnsi="Soberana Sans Light" w:cs="Arial"/>
                <w:color w:val="000000"/>
                <w:sz w:val="18"/>
                <w:szCs w:val="18"/>
                <w:lang w:eastAsia="es-MX"/>
              </w:rPr>
              <w:t xml:space="preserve"> anclados en forma segura para evitar flotación y/o arrastre en lugares donde existe riesgo de inundación;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6229A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E46A6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8D27B2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DCB9EE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9BB09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D6C2C61" w14:textId="77777777" w:rsidTr="0023719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FD0781F"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9D361F" w14:textId="77777777" w:rsidR="00B263F8" w:rsidRPr="00EB518D" w:rsidRDefault="00B263F8" w:rsidP="00D92FC5">
            <w:pPr>
              <w:pStyle w:val="Prrafodelista"/>
              <w:numPr>
                <w:ilvl w:val="0"/>
                <w:numId w:val="9"/>
              </w:numPr>
              <w:spacing w:after="20" w:line="240" w:lineRule="auto"/>
              <w:ind w:left="299" w:hanging="283"/>
              <w:jc w:val="both"/>
              <w:rPr>
                <w:rFonts w:ascii="Soberana Sans Light" w:eastAsia="Times New Roman" w:hAnsi="Soberana Sans Light" w:cs="Arial"/>
                <w:color w:val="000000"/>
                <w:sz w:val="18"/>
                <w:szCs w:val="18"/>
                <w:lang w:eastAsia="es-MX"/>
              </w:rPr>
            </w:pPr>
            <w:r w:rsidRPr="00EB518D">
              <w:rPr>
                <w:rFonts w:ascii="Soberana Sans Light" w:eastAsia="Times New Roman" w:hAnsi="Soberana Sans Light" w:cs="Arial"/>
                <w:color w:val="000000"/>
                <w:sz w:val="18"/>
                <w:szCs w:val="18"/>
                <w:lang w:eastAsia="es-MX"/>
              </w:rPr>
              <w:t>Impedir el movimiento y el contacto, así como la acumulación de humedad y suciedad entre los cilindros;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321CA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8200E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0691CF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B883BE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6E7AD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158A538" w14:textId="77777777" w:rsidTr="0023719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9EF52A3"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422968" w14:textId="77777777" w:rsidR="00B263F8" w:rsidRPr="00EB518D" w:rsidRDefault="00B263F8" w:rsidP="00D92FC5">
            <w:pPr>
              <w:pStyle w:val="Prrafodelista"/>
              <w:numPr>
                <w:ilvl w:val="0"/>
                <w:numId w:val="9"/>
              </w:numPr>
              <w:spacing w:after="20" w:line="240" w:lineRule="auto"/>
              <w:ind w:left="299" w:hanging="283"/>
              <w:jc w:val="both"/>
              <w:rPr>
                <w:rFonts w:ascii="Soberana Sans Light" w:eastAsia="Times New Roman" w:hAnsi="Soberana Sans Light" w:cs="Arial"/>
                <w:color w:val="000000"/>
                <w:sz w:val="18"/>
                <w:szCs w:val="18"/>
                <w:lang w:eastAsia="es-MX"/>
              </w:rPr>
            </w:pPr>
            <w:r w:rsidRPr="00EB518D">
              <w:rPr>
                <w:rFonts w:ascii="Soberana Sans Light" w:eastAsia="Times New Roman" w:hAnsi="Soberana Sans Light" w:cs="Arial"/>
                <w:color w:val="000000"/>
                <w:sz w:val="18"/>
                <w:szCs w:val="18"/>
                <w:lang w:eastAsia="es-MX"/>
              </w:rPr>
              <w:t>Los cilindros deben poder montarse y desmontarse de la estructura con facilidad y ser intercambiables para inspección, mantenimiento y sustitución en caso necesario;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3B4DB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21B55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C3652E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B1807C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EFCB5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CEE1462" w14:textId="77777777" w:rsidTr="0023719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0C71C4D"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959056" w14:textId="77777777" w:rsidR="00B263F8" w:rsidRPr="00B36BB9" w:rsidRDefault="00B263F8" w:rsidP="00D92FC5">
            <w:pPr>
              <w:pStyle w:val="Prrafodelista"/>
              <w:numPr>
                <w:ilvl w:val="0"/>
                <w:numId w:val="9"/>
              </w:numPr>
              <w:spacing w:after="20" w:line="240" w:lineRule="auto"/>
              <w:ind w:left="299" w:hanging="283"/>
              <w:jc w:val="both"/>
              <w:rPr>
                <w:rFonts w:ascii="Soberana Sans Light" w:eastAsia="Times New Roman" w:hAnsi="Soberana Sans Light" w:cs="Arial"/>
                <w:color w:val="000000"/>
                <w:sz w:val="18"/>
                <w:szCs w:val="18"/>
                <w:lang w:eastAsia="es-MX"/>
              </w:rPr>
            </w:pPr>
            <w:r w:rsidRPr="00B36BB9">
              <w:rPr>
                <w:rFonts w:ascii="Soberana Sans Light" w:eastAsia="Times New Roman" w:hAnsi="Soberana Sans Light" w:cs="Arial"/>
                <w:color w:val="000000"/>
                <w:sz w:val="18"/>
                <w:szCs w:val="18"/>
                <w:lang w:eastAsia="es-MX"/>
              </w:rPr>
              <w:t>El espacio entre la estructura y los cilindros debe permitir la inspección de los cilindros con base en las especificaciones del fabricante;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CF0F5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8BEC6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5F9BC1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8B14B1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9AAD1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56B1AFB" w14:textId="77777777" w:rsidTr="0023719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490B7B7"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E49F3A" w14:textId="77777777" w:rsidR="00B263F8" w:rsidRPr="00FB3281" w:rsidRDefault="00B263F8" w:rsidP="00D92FC5">
            <w:pPr>
              <w:pStyle w:val="Prrafodelista"/>
              <w:numPr>
                <w:ilvl w:val="0"/>
                <w:numId w:val="9"/>
              </w:numPr>
              <w:spacing w:after="20" w:line="240" w:lineRule="auto"/>
              <w:ind w:left="299" w:hanging="283"/>
              <w:jc w:val="both"/>
              <w:rPr>
                <w:rFonts w:ascii="Soberana Sans Light" w:eastAsia="Times New Roman" w:hAnsi="Soberana Sans Light" w:cs="Arial"/>
                <w:color w:val="000000"/>
                <w:sz w:val="18"/>
                <w:szCs w:val="18"/>
                <w:lang w:eastAsia="es-MX"/>
              </w:rPr>
            </w:pPr>
            <w:r w:rsidRPr="00FB3281">
              <w:rPr>
                <w:rFonts w:ascii="Soberana Sans Light" w:eastAsia="Times New Roman" w:hAnsi="Soberana Sans Light" w:cs="Arial"/>
                <w:color w:val="000000"/>
                <w:sz w:val="18"/>
                <w:szCs w:val="18"/>
                <w:lang w:eastAsia="es-MX"/>
              </w:rPr>
              <w:t xml:space="preserve">Los recipientes verticales deben estar contenidos en una estructura que se pueda manejar como una sola pieza o varias piezas interconectadas y deben: </w:t>
            </w:r>
          </w:p>
          <w:p w14:paraId="03BD534F" w14:textId="77777777" w:rsidR="00B263F8" w:rsidRPr="00FB3281" w:rsidRDefault="00B263F8" w:rsidP="00D92FC5">
            <w:pPr>
              <w:pStyle w:val="Prrafodelista"/>
              <w:numPr>
                <w:ilvl w:val="0"/>
                <w:numId w:val="8"/>
              </w:numPr>
              <w:spacing w:after="20" w:line="240" w:lineRule="auto"/>
              <w:jc w:val="both"/>
              <w:rPr>
                <w:rFonts w:ascii="Soberana Sans Light" w:eastAsia="Times New Roman" w:hAnsi="Soberana Sans Light" w:cs="Arial"/>
                <w:color w:val="000000"/>
                <w:sz w:val="18"/>
                <w:szCs w:val="18"/>
                <w:lang w:eastAsia="es-MX"/>
              </w:rPr>
            </w:pPr>
            <w:r w:rsidRPr="00FB3281">
              <w:rPr>
                <w:rFonts w:ascii="Soberana Sans Light" w:eastAsia="Times New Roman" w:hAnsi="Soberana Sans Light" w:cs="Arial"/>
                <w:color w:val="000000"/>
                <w:sz w:val="18"/>
                <w:szCs w:val="18"/>
                <w:lang w:eastAsia="es-MX"/>
              </w:rPr>
              <w:t xml:space="preserve">Los recipientes deben estar separados con una protección adecuada para evitar que se dañen por contacto entre ellos, y </w:t>
            </w:r>
          </w:p>
          <w:p w14:paraId="1131AC02" w14:textId="77777777" w:rsidR="00B263F8" w:rsidRPr="00B36BB9" w:rsidRDefault="00B263F8" w:rsidP="00D92FC5">
            <w:pPr>
              <w:pStyle w:val="Prrafodelista"/>
              <w:numPr>
                <w:ilvl w:val="0"/>
                <w:numId w:val="8"/>
              </w:numPr>
              <w:spacing w:after="20" w:line="240" w:lineRule="auto"/>
              <w:jc w:val="both"/>
              <w:rPr>
                <w:rFonts w:ascii="Soberana Sans Light" w:eastAsia="Times New Roman" w:hAnsi="Soberana Sans Light" w:cs="Arial"/>
                <w:color w:val="000000"/>
                <w:sz w:val="18"/>
                <w:szCs w:val="18"/>
                <w:lang w:eastAsia="es-MX"/>
              </w:rPr>
            </w:pPr>
            <w:r w:rsidRPr="00FB3281">
              <w:rPr>
                <w:rFonts w:ascii="Soberana Sans Light" w:eastAsia="Times New Roman" w:hAnsi="Soberana Sans Light" w:cs="Arial"/>
                <w:color w:val="000000"/>
                <w:sz w:val="18"/>
                <w:szCs w:val="18"/>
                <w:lang w:eastAsia="es-MX"/>
              </w:rPr>
              <w:t xml:space="preserve">Los recipientes cuya altura no permita operar todas las válvulas desde el piso, deben contar con una plataforma con ancho mínimo de 0.9 m.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A085F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3F57C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F163B7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2F502F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7FFF1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F5E8083" w14:textId="77777777" w:rsidTr="0023719F">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8F6FD68"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6439C0" w14:textId="77777777" w:rsidR="00B263F8" w:rsidRDefault="00B263F8" w:rsidP="00D92FC5">
            <w:pPr>
              <w:pStyle w:val="Prrafodelista"/>
              <w:numPr>
                <w:ilvl w:val="0"/>
                <w:numId w:val="9"/>
              </w:numPr>
              <w:spacing w:after="20" w:line="240" w:lineRule="auto"/>
              <w:ind w:left="299" w:hanging="283"/>
              <w:jc w:val="both"/>
              <w:rPr>
                <w:rFonts w:ascii="Soberana Sans Light" w:eastAsia="Times New Roman" w:hAnsi="Soberana Sans Light" w:cs="Arial"/>
                <w:color w:val="000000"/>
                <w:sz w:val="18"/>
                <w:szCs w:val="18"/>
                <w:lang w:eastAsia="es-MX"/>
              </w:rPr>
            </w:pPr>
            <w:r w:rsidRPr="00FB3281">
              <w:rPr>
                <w:rFonts w:ascii="Soberana Sans Light" w:eastAsia="Times New Roman" w:hAnsi="Soberana Sans Light" w:cs="Arial"/>
                <w:color w:val="000000"/>
                <w:sz w:val="18"/>
                <w:szCs w:val="18"/>
                <w:lang w:eastAsia="es-MX"/>
              </w:rPr>
              <w:t xml:space="preserve">La instalación de los recipientes horizontales deben cumplir con los requisitos siguientes: </w:t>
            </w:r>
          </w:p>
          <w:p w14:paraId="6E0852B7" w14:textId="77777777" w:rsidR="00B263F8" w:rsidRDefault="00B263F8" w:rsidP="00D92FC5">
            <w:pPr>
              <w:pStyle w:val="Prrafodelista"/>
              <w:numPr>
                <w:ilvl w:val="0"/>
                <w:numId w:val="10"/>
              </w:numPr>
              <w:spacing w:after="20" w:line="240" w:lineRule="auto"/>
              <w:jc w:val="both"/>
              <w:rPr>
                <w:rFonts w:ascii="Soberana Sans Light" w:eastAsia="Times New Roman" w:hAnsi="Soberana Sans Light" w:cs="Arial"/>
                <w:color w:val="000000"/>
                <w:sz w:val="18"/>
                <w:szCs w:val="18"/>
                <w:lang w:eastAsia="es-MX"/>
              </w:rPr>
            </w:pPr>
            <w:r w:rsidRPr="00FB3281">
              <w:rPr>
                <w:rFonts w:ascii="Soberana Sans Light" w:eastAsia="Times New Roman" w:hAnsi="Soberana Sans Light" w:cs="Arial"/>
                <w:color w:val="000000"/>
                <w:sz w:val="18"/>
                <w:szCs w:val="18"/>
                <w:lang w:eastAsia="es-MX"/>
              </w:rPr>
              <w:t xml:space="preserve">Estar apoyados solamente en dos puntos en su eje longitudinal, uno de los cuales debe permitir el movimiento longitudinal causado por la expansión o contracción del recipiente, y </w:t>
            </w:r>
          </w:p>
          <w:p w14:paraId="505A19C3" w14:textId="77777777" w:rsidR="00B263F8" w:rsidRDefault="00B263F8" w:rsidP="00D92FC5">
            <w:pPr>
              <w:pStyle w:val="Prrafodelista"/>
              <w:numPr>
                <w:ilvl w:val="0"/>
                <w:numId w:val="10"/>
              </w:numPr>
              <w:spacing w:after="20" w:line="240" w:lineRule="auto"/>
              <w:jc w:val="both"/>
              <w:rPr>
                <w:rFonts w:ascii="Soberana Sans Light" w:eastAsia="Times New Roman" w:hAnsi="Soberana Sans Light" w:cs="Arial"/>
                <w:color w:val="000000"/>
                <w:sz w:val="18"/>
                <w:szCs w:val="18"/>
                <w:lang w:eastAsia="es-MX"/>
              </w:rPr>
            </w:pPr>
            <w:r w:rsidRPr="00FB3281">
              <w:rPr>
                <w:rFonts w:ascii="Soberana Sans Light" w:eastAsia="Times New Roman" w:hAnsi="Soberana Sans Light" w:cs="Arial"/>
                <w:color w:val="000000"/>
                <w:sz w:val="18"/>
                <w:szCs w:val="18"/>
                <w:lang w:eastAsia="es-MX"/>
              </w:rPr>
              <w:t>Estar separados para permitir el acceso para mantenimiento y cada uno debe estar dotado con una válvula de Purga.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9B1B3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70E55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E1B80A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022F06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DEE5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1F0D1E5" w14:textId="77777777" w:rsidTr="0023719F">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74FEDF"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62B6AF" w14:textId="77777777" w:rsidR="00B263F8" w:rsidRPr="00B36BB9" w:rsidRDefault="00B263F8" w:rsidP="00D92FC5">
            <w:pPr>
              <w:pStyle w:val="Prrafodelista"/>
              <w:numPr>
                <w:ilvl w:val="0"/>
                <w:numId w:val="9"/>
              </w:numPr>
              <w:spacing w:after="20" w:line="240" w:lineRule="auto"/>
              <w:ind w:left="299" w:hanging="283"/>
              <w:jc w:val="both"/>
              <w:rPr>
                <w:rFonts w:ascii="Soberana Sans Light" w:eastAsia="Times New Roman" w:hAnsi="Soberana Sans Light" w:cs="Arial"/>
                <w:color w:val="000000"/>
                <w:sz w:val="18"/>
                <w:szCs w:val="18"/>
                <w:lang w:eastAsia="es-MX"/>
              </w:rPr>
            </w:pPr>
            <w:r w:rsidRPr="00B36BB9">
              <w:rPr>
                <w:rFonts w:ascii="Soberana Sans Light" w:eastAsia="Times New Roman" w:hAnsi="Soberana Sans Light" w:cs="Arial"/>
                <w:color w:val="000000"/>
                <w:sz w:val="18"/>
                <w:szCs w:val="18"/>
                <w:lang w:eastAsia="es-MX"/>
              </w:rPr>
              <w:t>Las estructuras de los Módulos de almacenamiento transportables, adicionalmente, deben proteger a los cilindros de la batería de daños mecánicos durante la carga y la descarga de GNC, así como en las maniobras para subirlos y bajarlos del Semirremolque. En caso necesario, los Módulos deben contar con cubiertas y anclajes.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07333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447E1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DA5887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271878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697D1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3CF31F54"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EB0FF4D"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5.3.5.1.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3F274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w:t>
            </w:r>
            <w:r w:rsidRPr="00FB3281">
              <w:rPr>
                <w:rFonts w:ascii="Soberana Sans Light" w:eastAsia="Times New Roman" w:hAnsi="Soberana Sans Light" w:cs="Arial"/>
                <w:color w:val="000000"/>
                <w:sz w:val="18"/>
                <w:szCs w:val="18"/>
                <w:lang w:eastAsia="es-MX"/>
              </w:rPr>
              <w:t>os recipientes</w:t>
            </w:r>
            <w:r>
              <w:rPr>
                <w:rFonts w:ascii="Soberana Sans Light" w:eastAsia="Times New Roman" w:hAnsi="Soberana Sans Light" w:cs="Arial"/>
                <w:color w:val="000000"/>
                <w:sz w:val="18"/>
                <w:szCs w:val="18"/>
                <w:lang w:eastAsia="es-MX"/>
              </w:rPr>
              <w:t xml:space="preserve"> de almacenamiento de GNC</w:t>
            </w:r>
            <w:r w:rsidRPr="00FB3281">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contemple la protección c</w:t>
            </w:r>
            <w:r w:rsidRPr="00FB3281">
              <w:rPr>
                <w:rFonts w:ascii="Soberana Sans Light" w:eastAsia="Times New Roman" w:hAnsi="Soberana Sans Light" w:cs="Arial"/>
                <w:color w:val="000000"/>
                <w:sz w:val="18"/>
                <w:szCs w:val="18"/>
                <w:lang w:eastAsia="es-MX"/>
              </w:rPr>
              <w:t>ontra la corrosión por recubrimientos anticorrosivos o cualquier otro sistema equivalente que inhiba el ataque del medio ambiente.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D1D33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A190D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93E857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E92D55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100DE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781C7A3"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05B860"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5.3.5.2.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7F2A12"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w:t>
            </w:r>
            <w:r w:rsidRPr="009E3E1E">
              <w:rPr>
                <w:rFonts w:ascii="Soberana Sans Light" w:eastAsia="Times New Roman" w:hAnsi="Soberana Sans Light" w:cs="Arial"/>
                <w:color w:val="000000"/>
                <w:sz w:val="18"/>
                <w:szCs w:val="18"/>
                <w:lang w:eastAsia="es-MX"/>
              </w:rPr>
              <w:t>os recipientes con envolvente de mater</w:t>
            </w:r>
            <w:r>
              <w:rPr>
                <w:rFonts w:ascii="Soberana Sans Light" w:eastAsia="Times New Roman" w:hAnsi="Soberana Sans Light" w:cs="Arial"/>
                <w:color w:val="000000"/>
                <w:sz w:val="18"/>
                <w:szCs w:val="18"/>
                <w:lang w:eastAsia="es-MX"/>
              </w:rPr>
              <w:t>iales compuestos, especifique que:</w:t>
            </w:r>
          </w:p>
          <w:p w14:paraId="0D7DBD4C" w14:textId="77777777" w:rsidR="002544C5" w:rsidRPr="005B1317" w:rsidRDefault="002544C5" w:rsidP="00D92FC5">
            <w:pPr>
              <w:pStyle w:val="Prrafodelista"/>
              <w:numPr>
                <w:ilvl w:val="0"/>
                <w:numId w:val="45"/>
              </w:numPr>
              <w:spacing w:after="20" w:line="240" w:lineRule="auto"/>
              <w:jc w:val="both"/>
              <w:rPr>
                <w:rFonts w:ascii="Soberana Sans Light" w:eastAsia="Times New Roman" w:hAnsi="Soberana Sans Light" w:cs="Arial"/>
                <w:color w:val="000000"/>
                <w:sz w:val="18"/>
                <w:szCs w:val="18"/>
                <w:lang w:eastAsia="es-MX"/>
              </w:rPr>
            </w:pPr>
            <w:r w:rsidRPr="005B1317">
              <w:rPr>
                <w:rFonts w:ascii="Soberana Sans Light" w:eastAsia="Times New Roman" w:hAnsi="Soberana Sans Light" w:cs="Arial"/>
                <w:color w:val="000000"/>
                <w:sz w:val="18"/>
                <w:szCs w:val="18"/>
                <w:lang w:eastAsia="es-MX"/>
              </w:rPr>
              <w:lastRenderedPageBreak/>
              <w:t xml:space="preserve">No estén pintados sin aprobación del fabricante y </w:t>
            </w:r>
          </w:p>
          <w:p w14:paraId="2BD3CE66" w14:textId="77777777" w:rsidR="002544C5" w:rsidRPr="005B1317" w:rsidRDefault="002544C5" w:rsidP="00D92FC5">
            <w:pPr>
              <w:pStyle w:val="Prrafodelista"/>
              <w:numPr>
                <w:ilvl w:val="0"/>
                <w:numId w:val="45"/>
              </w:numPr>
              <w:spacing w:after="20" w:line="240" w:lineRule="auto"/>
              <w:jc w:val="both"/>
              <w:rPr>
                <w:rFonts w:ascii="Soberana Sans Light" w:eastAsia="Times New Roman" w:hAnsi="Soberana Sans Light" w:cs="Arial"/>
                <w:color w:val="000000"/>
                <w:sz w:val="18"/>
                <w:szCs w:val="18"/>
                <w:lang w:eastAsia="es-MX"/>
              </w:rPr>
            </w:pPr>
            <w:r w:rsidRPr="005B1317">
              <w:rPr>
                <w:rFonts w:ascii="Soberana Sans Light" w:eastAsia="Times New Roman" w:hAnsi="Soberana Sans Light" w:cs="Arial"/>
                <w:color w:val="000000"/>
                <w:sz w:val="18"/>
                <w:szCs w:val="18"/>
                <w:lang w:eastAsia="es-MX"/>
              </w:rPr>
              <w:t>Estén protegidos de la radiación ultravioleta si es requerido por el fabricante.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A1E4F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D99D4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F7302C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A3DAA2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B4DCA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611C2336"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8D4914E"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5.3.5.3.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D7360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el diseño especifique que ningún material combustible se almacene</w:t>
            </w:r>
            <w:r w:rsidRPr="009E3E1E">
              <w:rPr>
                <w:rFonts w:ascii="Soberana Sans Light" w:eastAsia="Times New Roman" w:hAnsi="Soberana Sans Light" w:cs="Arial"/>
                <w:color w:val="000000"/>
                <w:sz w:val="18"/>
                <w:szCs w:val="18"/>
                <w:lang w:eastAsia="es-MX"/>
              </w:rPr>
              <w:t xml:space="preserve"> dentro de un radio de 3 m del conjunto de recipientes.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416CF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FDE3D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31AC47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4EED6F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BA09F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7A33A922"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F7FC575"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5.3.5.4.</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C6D021"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C</w:t>
            </w:r>
            <w:r w:rsidRPr="009E3E1E">
              <w:rPr>
                <w:rFonts w:ascii="Soberana Sans Light" w:eastAsia="Times New Roman" w:hAnsi="Soberana Sans Light" w:cs="Arial"/>
                <w:color w:val="000000"/>
                <w:sz w:val="18"/>
                <w:szCs w:val="18"/>
                <w:lang w:eastAsia="es-MX"/>
              </w:rPr>
              <w:t>uando</w:t>
            </w:r>
            <w:r>
              <w:rPr>
                <w:rFonts w:ascii="Soberana Sans Light" w:eastAsia="Times New Roman" w:hAnsi="Soberana Sans Light" w:cs="Arial"/>
                <w:color w:val="000000"/>
                <w:sz w:val="18"/>
                <w:szCs w:val="18"/>
                <w:lang w:eastAsia="es-MX"/>
              </w:rPr>
              <w:t xml:space="preserve">, en el diseño, </w:t>
            </w:r>
            <w:r w:rsidRPr="009E3E1E">
              <w:rPr>
                <w:rFonts w:ascii="Soberana Sans Light" w:eastAsia="Times New Roman" w:hAnsi="Soberana Sans Light" w:cs="Arial"/>
                <w:color w:val="000000"/>
                <w:sz w:val="18"/>
                <w:szCs w:val="18"/>
                <w:lang w:eastAsia="es-MX"/>
              </w:rPr>
              <w:t>un sistema de almacenamiento de GNC se encuentre situado cerca de un área de almacenamiento de líquidos inflamables o combustibles</w:t>
            </w:r>
            <w:r>
              <w:rPr>
                <w:rFonts w:ascii="Soberana Sans Light" w:eastAsia="Times New Roman" w:hAnsi="Soberana Sans Light" w:cs="Arial"/>
                <w:color w:val="000000"/>
                <w:sz w:val="18"/>
                <w:szCs w:val="18"/>
                <w:lang w:eastAsia="es-MX"/>
              </w:rPr>
              <w:t>:</w:t>
            </w:r>
          </w:p>
          <w:p w14:paraId="6D2B456C" w14:textId="77777777" w:rsidR="002544C5" w:rsidRPr="00640E69" w:rsidRDefault="002544C5" w:rsidP="00D92FC5">
            <w:pPr>
              <w:pStyle w:val="Prrafodelista"/>
              <w:numPr>
                <w:ilvl w:val="0"/>
                <w:numId w:val="46"/>
              </w:numPr>
              <w:spacing w:after="20" w:line="240" w:lineRule="auto"/>
              <w:jc w:val="both"/>
              <w:rPr>
                <w:rFonts w:ascii="Soberana Sans Light" w:eastAsia="Times New Roman" w:hAnsi="Soberana Sans Light" w:cs="Arial"/>
                <w:color w:val="000000"/>
                <w:sz w:val="18"/>
                <w:szCs w:val="18"/>
                <w:lang w:eastAsia="es-MX"/>
              </w:rPr>
            </w:pPr>
            <w:r w:rsidRPr="00640E69">
              <w:rPr>
                <w:rFonts w:ascii="Soberana Sans Light" w:eastAsia="Times New Roman" w:hAnsi="Soberana Sans Light" w:cs="Arial"/>
                <w:color w:val="000000"/>
                <w:sz w:val="18"/>
                <w:szCs w:val="18"/>
                <w:lang w:eastAsia="es-MX"/>
              </w:rPr>
              <w:t xml:space="preserve">Verificar que el diseño del sistema de almacenamiento de GNC cuente con una protección constituida por diques, bordos de desvío y pendiente del piso.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132C5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997D1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D60D9F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797715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E3D37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C72BD6F"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AEC6CC6"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5.3.5.5.</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159F4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w:t>
            </w:r>
            <w:r w:rsidRPr="00C210C4">
              <w:rPr>
                <w:rFonts w:ascii="Soberana Sans Light" w:eastAsia="Times New Roman" w:hAnsi="Soberana Sans Light" w:cs="Arial"/>
                <w:color w:val="000000"/>
                <w:sz w:val="18"/>
                <w:szCs w:val="18"/>
                <w:lang w:eastAsia="es-MX"/>
              </w:rPr>
              <w:t>l sistema de almacenamiento de GNC</w:t>
            </w:r>
            <w:r>
              <w:rPr>
                <w:rFonts w:ascii="Soberana Sans Light" w:eastAsia="Times New Roman" w:hAnsi="Soberana Sans Light" w:cs="Arial"/>
                <w:color w:val="000000"/>
                <w:sz w:val="18"/>
                <w:szCs w:val="18"/>
                <w:lang w:eastAsia="es-MX"/>
              </w:rPr>
              <w:t xml:space="preserve">, se diseñe, </w:t>
            </w:r>
            <w:r w:rsidRPr="00C210C4">
              <w:rPr>
                <w:rFonts w:ascii="Soberana Sans Light" w:eastAsia="Times New Roman" w:hAnsi="Soberana Sans Light" w:cs="Arial"/>
                <w:color w:val="000000"/>
                <w:sz w:val="18"/>
                <w:szCs w:val="18"/>
                <w:lang w:eastAsia="es-MX"/>
              </w:rPr>
              <w:t xml:space="preserve"> a una distancia no menor a 5 m del Punto de Suministro o punto de recepción de un combustible líquido, a menos que una pared con material resistente al fuego con una duración nominal no menor de 4 h esté colocada entre dicha instalación de almacenamiento de GNC y el Punto de Suministro o de recepción aludido.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8D2FB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6CDBD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13ACF2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82AC5C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F2CB6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FAAE197"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8DA2503"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5.3.6.</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CACE2F"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c</w:t>
            </w:r>
            <w:r w:rsidRPr="0075418C">
              <w:rPr>
                <w:rFonts w:ascii="Soberana Sans Light" w:eastAsia="Times New Roman" w:hAnsi="Soberana Sans Light" w:cs="Arial"/>
                <w:color w:val="000000"/>
                <w:sz w:val="18"/>
                <w:szCs w:val="18"/>
                <w:lang w:eastAsia="es-MX"/>
              </w:rPr>
              <w:t>uando se</w:t>
            </w:r>
            <w:r>
              <w:rPr>
                <w:rFonts w:ascii="Soberana Sans Light" w:eastAsia="Times New Roman" w:hAnsi="Soberana Sans Light" w:cs="Arial"/>
                <w:color w:val="000000"/>
                <w:sz w:val="18"/>
                <w:szCs w:val="18"/>
                <w:lang w:eastAsia="es-MX"/>
              </w:rPr>
              <w:t xml:space="preserve"> requiera instalar</w:t>
            </w:r>
            <w:r w:rsidRPr="0075418C">
              <w:rPr>
                <w:rFonts w:ascii="Soberana Sans Light" w:eastAsia="Times New Roman" w:hAnsi="Soberana Sans Light" w:cs="Arial"/>
                <w:color w:val="000000"/>
                <w:sz w:val="18"/>
                <w:szCs w:val="18"/>
                <w:lang w:eastAsia="es-MX"/>
              </w:rPr>
              <w:t xml:space="preserve"> recipientes de almacenamiento de GNC que no sean metálicos en su totalidad y que no estén protegidos por una barrer</w:t>
            </w:r>
            <w:r>
              <w:rPr>
                <w:rFonts w:ascii="Soberana Sans Light" w:eastAsia="Times New Roman" w:hAnsi="Soberana Sans Light" w:cs="Arial"/>
                <w:color w:val="000000"/>
                <w:sz w:val="18"/>
                <w:szCs w:val="18"/>
                <w:lang w:eastAsia="es-MX"/>
              </w:rPr>
              <w:t>a contra fuego, cumpla con lo siguiente:</w:t>
            </w:r>
          </w:p>
          <w:p w14:paraId="4654E912" w14:textId="77777777" w:rsidR="002544C5" w:rsidRPr="0075418C" w:rsidRDefault="002544C5" w:rsidP="00D92FC5">
            <w:pPr>
              <w:pStyle w:val="Prrafodelista"/>
              <w:numPr>
                <w:ilvl w:val="0"/>
                <w:numId w:val="30"/>
              </w:numPr>
              <w:spacing w:after="20" w:line="240" w:lineRule="auto"/>
              <w:jc w:val="both"/>
              <w:rPr>
                <w:rFonts w:ascii="Soberana Sans Light" w:eastAsia="Times New Roman" w:hAnsi="Soberana Sans Light" w:cs="Arial"/>
                <w:color w:val="000000"/>
                <w:sz w:val="18"/>
                <w:szCs w:val="18"/>
                <w:lang w:eastAsia="es-MX"/>
              </w:rPr>
            </w:pPr>
            <w:r w:rsidRPr="0075418C">
              <w:rPr>
                <w:rFonts w:ascii="Soberana Sans Light" w:eastAsia="Times New Roman" w:hAnsi="Soberana Sans Light" w:cs="Arial"/>
                <w:color w:val="000000"/>
                <w:sz w:val="18"/>
                <w:szCs w:val="18"/>
                <w:lang w:eastAsia="es-MX"/>
              </w:rPr>
              <w:t>Se debe prohibir flamas abiertas en una distancia inferior a 3 m de los recipientes y</w:t>
            </w:r>
          </w:p>
          <w:p w14:paraId="427E2517" w14:textId="77777777" w:rsidR="002544C5" w:rsidRPr="0075418C" w:rsidRDefault="002544C5" w:rsidP="00D92FC5">
            <w:pPr>
              <w:pStyle w:val="Prrafodelista"/>
              <w:numPr>
                <w:ilvl w:val="0"/>
                <w:numId w:val="30"/>
              </w:numPr>
              <w:spacing w:after="20" w:line="240" w:lineRule="auto"/>
              <w:jc w:val="both"/>
              <w:rPr>
                <w:rFonts w:ascii="Soberana Sans Light" w:eastAsia="Times New Roman" w:hAnsi="Soberana Sans Light" w:cs="Arial"/>
                <w:color w:val="000000"/>
                <w:sz w:val="18"/>
                <w:szCs w:val="18"/>
                <w:lang w:eastAsia="es-MX"/>
              </w:rPr>
            </w:pPr>
            <w:r w:rsidRPr="0075418C">
              <w:rPr>
                <w:rFonts w:ascii="Soberana Sans Light" w:eastAsia="Times New Roman" w:hAnsi="Soberana Sans Light" w:cs="Arial"/>
                <w:color w:val="000000"/>
                <w:sz w:val="18"/>
                <w:szCs w:val="18"/>
                <w:lang w:eastAsia="es-MX"/>
              </w:rPr>
              <w:t>Se deben colocar señales de seguridad preventivas y restrictivas aplicables, así como letreros de restricción con la leyenda “NO SE PERMITEN FLAMAS ABIERTAS”.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61BD1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A118F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B47995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4D18D3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24750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65E8951"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9D3957"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5.4.1.1.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ADB67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w:t>
            </w:r>
            <w:r w:rsidRPr="00F01835">
              <w:rPr>
                <w:rFonts w:ascii="Soberana Sans Light" w:eastAsia="Times New Roman" w:hAnsi="Soberana Sans Light" w:cs="Arial"/>
                <w:color w:val="000000"/>
                <w:sz w:val="18"/>
                <w:szCs w:val="18"/>
                <w:lang w:eastAsia="es-MX"/>
              </w:rPr>
              <w:t>os Postes de</w:t>
            </w:r>
            <w:r>
              <w:rPr>
                <w:rFonts w:ascii="Soberana Sans Light" w:eastAsia="Times New Roman" w:hAnsi="Soberana Sans Light" w:cs="Arial"/>
                <w:color w:val="000000"/>
                <w:sz w:val="18"/>
                <w:szCs w:val="18"/>
                <w:lang w:eastAsia="es-MX"/>
              </w:rPr>
              <w:t xml:space="preserve"> carga y Surtidores deberán contar</w:t>
            </w:r>
            <w:r w:rsidRPr="00F01835">
              <w:rPr>
                <w:rFonts w:ascii="Soberana Sans Light" w:eastAsia="Times New Roman" w:hAnsi="Soberana Sans Light" w:cs="Arial"/>
                <w:color w:val="000000"/>
                <w:sz w:val="18"/>
                <w:szCs w:val="18"/>
                <w:lang w:eastAsia="es-MX"/>
              </w:rPr>
              <w:t xml:space="preserve"> con su certificado de fabricación en cumplimiento con las Normas Aplicables para la tecnología empleada.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3ECB3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07468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C29E72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E94FCB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B09C0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FD49DC2" w14:textId="77777777" w:rsidTr="009A0DCD">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3C6BAED"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5.4.1.2.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FDC90C" w14:textId="77777777" w:rsidR="00B263F8" w:rsidRPr="00B34A38"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en el diseño se contemple que los Postes y Surtidores se encuentren identificados con</w:t>
            </w:r>
            <w:r w:rsidRPr="0084677D">
              <w:rPr>
                <w:rFonts w:ascii="Soberana Sans Light" w:eastAsia="Times New Roman" w:hAnsi="Soberana Sans Light" w:cs="Arial"/>
                <w:color w:val="000000"/>
                <w:sz w:val="18"/>
                <w:szCs w:val="18"/>
                <w:lang w:eastAsia="es-MX"/>
              </w:rPr>
              <w:t xml:space="preserve"> letreros colocados de forma que sean notablemente visibles y legibles, que indiquen claramente lo siguiente: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16BEF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A9732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EB2B1E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8608B0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AC2020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C15BE80" w14:textId="77777777" w:rsidTr="009A0DC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AB505CD"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AC59A4" w14:textId="77777777" w:rsidR="00B263F8" w:rsidRPr="003C3E4E" w:rsidRDefault="00B263F8" w:rsidP="00D92FC5">
            <w:pPr>
              <w:pStyle w:val="Prrafodelista"/>
              <w:numPr>
                <w:ilvl w:val="0"/>
                <w:numId w:val="47"/>
              </w:numPr>
              <w:spacing w:after="20" w:line="240" w:lineRule="auto"/>
              <w:jc w:val="both"/>
              <w:rPr>
                <w:rFonts w:ascii="Soberana Sans Light" w:eastAsia="Times New Roman" w:hAnsi="Soberana Sans Light" w:cs="Arial"/>
                <w:color w:val="000000"/>
                <w:sz w:val="18"/>
                <w:szCs w:val="18"/>
                <w:lang w:eastAsia="es-MX"/>
              </w:rPr>
            </w:pPr>
            <w:r w:rsidRPr="0084677D">
              <w:rPr>
                <w:rFonts w:ascii="Soberana Sans Light" w:eastAsia="Times New Roman" w:hAnsi="Soberana Sans Light" w:cs="Arial"/>
                <w:color w:val="000000"/>
                <w:sz w:val="18"/>
                <w:szCs w:val="18"/>
                <w:lang w:eastAsia="es-MX"/>
              </w:rPr>
              <w:t xml:space="preserve">La Presión de Servicio Nominal, y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F7F66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B53AD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9A021E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F40764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073F5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C5A7B6B" w14:textId="77777777" w:rsidTr="009A0DCD">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3A22CB"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55ADF8" w14:textId="77777777" w:rsidR="00B263F8" w:rsidRPr="004E0A75" w:rsidRDefault="00B263F8" w:rsidP="00D92FC5">
            <w:pPr>
              <w:pStyle w:val="Prrafodelista"/>
              <w:numPr>
                <w:ilvl w:val="0"/>
                <w:numId w:val="47"/>
              </w:numPr>
              <w:spacing w:after="20" w:line="240" w:lineRule="auto"/>
              <w:jc w:val="both"/>
              <w:rPr>
                <w:rFonts w:ascii="Soberana Sans Light" w:eastAsia="Times New Roman" w:hAnsi="Soberana Sans Light" w:cs="Arial"/>
                <w:color w:val="000000"/>
                <w:sz w:val="18"/>
                <w:szCs w:val="18"/>
                <w:lang w:eastAsia="es-MX"/>
              </w:rPr>
            </w:pPr>
            <w:r w:rsidRPr="0084677D">
              <w:rPr>
                <w:rFonts w:ascii="Soberana Sans Light" w:eastAsia="Times New Roman" w:hAnsi="Soberana Sans Light" w:cs="Arial"/>
                <w:color w:val="000000"/>
                <w:sz w:val="18"/>
                <w:szCs w:val="18"/>
                <w:lang w:eastAsia="es-MX"/>
              </w:rPr>
              <w:t>Las instrucciones para realizar con seguridad el Procedimiento de transferencia de GNC.</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FFF65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9A02A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464B07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5D2790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7908F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2C08CBB" w14:textId="77777777" w:rsidTr="001A348A">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663DA9D6"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5.4.1.3.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A95B38" w14:textId="77777777" w:rsidR="00B263F8" w:rsidRPr="00C6676E"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los</w:t>
            </w:r>
            <w:r w:rsidRPr="004E0A75">
              <w:rPr>
                <w:rFonts w:ascii="Soberana Sans Light" w:eastAsia="Times New Roman" w:hAnsi="Soberana Sans Light" w:cs="Arial"/>
                <w:color w:val="000000"/>
                <w:sz w:val="18"/>
                <w:szCs w:val="18"/>
                <w:lang w:eastAsia="es-MX"/>
              </w:rPr>
              <w:t xml:space="preserve"> Postes y Surtidores cuentan con Dispositivos de seguridad y cumplen, como mínimo, con los siguientes requisitos de seguridad: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1D637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7C8F5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993B34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25281B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4817A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33834D1" w14:textId="77777777" w:rsidTr="001A348A">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4FE3AFB6"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D8B86C" w14:textId="77777777" w:rsidR="00B263F8" w:rsidRDefault="00B263F8" w:rsidP="00D92FC5">
            <w:pPr>
              <w:pStyle w:val="Prrafodelista"/>
              <w:numPr>
                <w:ilvl w:val="0"/>
                <w:numId w:val="11"/>
              </w:numPr>
              <w:spacing w:after="20" w:line="240" w:lineRule="auto"/>
              <w:ind w:left="296" w:hanging="283"/>
              <w:jc w:val="both"/>
              <w:rPr>
                <w:rFonts w:ascii="Soberana Sans Light" w:eastAsia="Times New Roman" w:hAnsi="Soberana Sans Light" w:cs="Arial"/>
                <w:color w:val="000000"/>
                <w:sz w:val="18"/>
                <w:szCs w:val="18"/>
                <w:lang w:eastAsia="es-MX"/>
              </w:rPr>
            </w:pPr>
            <w:r w:rsidRPr="004E0A75">
              <w:rPr>
                <w:rFonts w:ascii="Soberana Sans Light" w:eastAsia="Times New Roman" w:hAnsi="Soberana Sans Light" w:cs="Arial"/>
                <w:color w:val="000000"/>
                <w:sz w:val="18"/>
                <w:szCs w:val="18"/>
                <w:lang w:eastAsia="es-MX"/>
              </w:rPr>
              <w:t>Cuando el Conector de Llenado para surtir GNC esté en posición de espera, debe estar soportado y protegido contra daños y la acumulación de materiales extraños que podrían impedir su operación, tales como, nieve, hielo y arena;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28093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F7225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EECE10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082CF8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60F23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8A7028E" w14:textId="77777777" w:rsidTr="001A348A">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0E4F08CD"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114FE8" w14:textId="77777777" w:rsidR="00B263F8" w:rsidRDefault="00B263F8" w:rsidP="00D92FC5">
            <w:pPr>
              <w:pStyle w:val="Prrafodelista"/>
              <w:numPr>
                <w:ilvl w:val="0"/>
                <w:numId w:val="11"/>
              </w:numPr>
              <w:spacing w:after="20" w:line="240" w:lineRule="auto"/>
              <w:ind w:left="296" w:hanging="283"/>
              <w:jc w:val="both"/>
              <w:rPr>
                <w:rFonts w:ascii="Soberana Sans Light" w:eastAsia="Times New Roman" w:hAnsi="Soberana Sans Light" w:cs="Arial"/>
                <w:color w:val="000000"/>
                <w:sz w:val="18"/>
                <w:szCs w:val="18"/>
                <w:lang w:eastAsia="es-MX"/>
              </w:rPr>
            </w:pPr>
            <w:r w:rsidRPr="004E0A75">
              <w:rPr>
                <w:rFonts w:ascii="Soberana Sans Light" w:eastAsia="Times New Roman" w:hAnsi="Soberana Sans Light" w:cs="Arial"/>
                <w:color w:val="000000"/>
                <w:sz w:val="18"/>
                <w:szCs w:val="18"/>
                <w:lang w:eastAsia="es-MX"/>
              </w:rPr>
              <w:t xml:space="preserve">Disponer de dispositivos de seguridad para: </w:t>
            </w:r>
          </w:p>
          <w:p w14:paraId="783329EE" w14:textId="77777777" w:rsidR="00B263F8" w:rsidRDefault="00B263F8" w:rsidP="00D92FC5">
            <w:pPr>
              <w:pStyle w:val="Prrafodelista"/>
              <w:numPr>
                <w:ilvl w:val="0"/>
                <w:numId w:val="12"/>
              </w:numPr>
              <w:spacing w:after="20" w:line="240" w:lineRule="auto"/>
              <w:ind w:left="580" w:hanging="284"/>
              <w:jc w:val="both"/>
              <w:rPr>
                <w:rFonts w:ascii="Soberana Sans Light" w:eastAsia="Times New Roman" w:hAnsi="Soberana Sans Light" w:cs="Arial"/>
                <w:color w:val="000000"/>
                <w:sz w:val="18"/>
                <w:szCs w:val="18"/>
                <w:lang w:eastAsia="es-MX"/>
              </w:rPr>
            </w:pPr>
            <w:r w:rsidRPr="004E0A75">
              <w:rPr>
                <w:rFonts w:ascii="Soberana Sans Light" w:eastAsia="Times New Roman" w:hAnsi="Soberana Sans Light" w:cs="Arial"/>
                <w:color w:val="000000"/>
                <w:sz w:val="18"/>
                <w:szCs w:val="18"/>
                <w:lang w:eastAsia="es-MX"/>
              </w:rPr>
              <w:t xml:space="preserve">El acoplamiento hermético a la Boquilla de Recepción antes de iniciar la transferencia de GNC, y </w:t>
            </w:r>
          </w:p>
          <w:p w14:paraId="5DDC8792" w14:textId="77777777" w:rsidR="00B263F8" w:rsidRDefault="00B263F8" w:rsidP="00D92FC5">
            <w:pPr>
              <w:pStyle w:val="Prrafodelista"/>
              <w:numPr>
                <w:ilvl w:val="0"/>
                <w:numId w:val="12"/>
              </w:numPr>
              <w:spacing w:after="20" w:line="240" w:lineRule="auto"/>
              <w:ind w:left="580" w:hanging="284"/>
              <w:jc w:val="both"/>
              <w:rPr>
                <w:rFonts w:ascii="Soberana Sans Light" w:eastAsia="Times New Roman" w:hAnsi="Soberana Sans Light" w:cs="Arial"/>
                <w:color w:val="000000"/>
                <w:sz w:val="18"/>
                <w:szCs w:val="18"/>
                <w:lang w:eastAsia="es-MX"/>
              </w:rPr>
            </w:pPr>
            <w:r w:rsidRPr="004E0A75">
              <w:rPr>
                <w:rFonts w:ascii="Soberana Sans Light" w:eastAsia="Times New Roman" w:hAnsi="Soberana Sans Light" w:cs="Arial"/>
                <w:color w:val="000000"/>
                <w:sz w:val="18"/>
                <w:szCs w:val="18"/>
                <w:lang w:eastAsia="es-MX"/>
              </w:rPr>
              <w:lastRenderedPageBreak/>
              <w:t>El corte de flujo de GNC cuando una manguera de transferencia tenga fugas, se desprenda o se reviente por la presión del GNC.</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49CC7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360F0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6EB6E0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0EA329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A33EA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AEC75E2" w14:textId="77777777" w:rsidTr="001A348A">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0A19C76C"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0438CD" w14:textId="77777777" w:rsidR="00B263F8" w:rsidRDefault="00B263F8" w:rsidP="00D92FC5">
            <w:pPr>
              <w:pStyle w:val="Prrafodelista"/>
              <w:numPr>
                <w:ilvl w:val="0"/>
                <w:numId w:val="11"/>
              </w:numPr>
              <w:spacing w:after="20" w:line="240" w:lineRule="auto"/>
              <w:ind w:left="296" w:hanging="283"/>
              <w:jc w:val="both"/>
              <w:rPr>
                <w:rFonts w:ascii="Soberana Sans Light" w:eastAsia="Times New Roman" w:hAnsi="Soberana Sans Light" w:cs="Arial"/>
                <w:color w:val="000000"/>
                <w:sz w:val="18"/>
                <w:szCs w:val="18"/>
                <w:lang w:eastAsia="es-MX"/>
              </w:rPr>
            </w:pPr>
            <w:r w:rsidRPr="00BD164A">
              <w:rPr>
                <w:rFonts w:ascii="Soberana Sans Light" w:eastAsia="Times New Roman" w:hAnsi="Soberana Sans Light" w:cs="Arial"/>
                <w:color w:val="000000"/>
                <w:sz w:val="18"/>
                <w:szCs w:val="18"/>
                <w:lang w:eastAsia="es-MX"/>
              </w:rPr>
              <w:t>Disponer de un sistema para despresurizar el Conector de Llenado para desacoplarlo de la Boquilla de Recepción;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03DDA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5B069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918AE2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2DE5CE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9E9CA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0C41AA1" w14:textId="77777777" w:rsidTr="001A348A">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2C7326F6"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AA6642" w14:textId="77777777" w:rsidR="00B263F8" w:rsidRPr="00C6676E" w:rsidRDefault="00B263F8" w:rsidP="00D92FC5">
            <w:pPr>
              <w:pStyle w:val="Prrafodelista"/>
              <w:numPr>
                <w:ilvl w:val="0"/>
                <w:numId w:val="11"/>
              </w:numPr>
              <w:spacing w:after="20" w:line="240" w:lineRule="auto"/>
              <w:ind w:left="296" w:hanging="283"/>
              <w:jc w:val="both"/>
              <w:rPr>
                <w:rFonts w:ascii="Soberana Sans Light" w:eastAsia="Times New Roman" w:hAnsi="Soberana Sans Light" w:cs="Arial"/>
                <w:color w:val="000000"/>
                <w:sz w:val="18"/>
                <w:szCs w:val="18"/>
                <w:lang w:eastAsia="es-MX"/>
              </w:rPr>
            </w:pPr>
            <w:r w:rsidRPr="00C6676E">
              <w:rPr>
                <w:rFonts w:ascii="Soberana Sans Light" w:eastAsia="Times New Roman" w:hAnsi="Soberana Sans Light" w:cs="Arial"/>
                <w:color w:val="000000"/>
                <w:sz w:val="18"/>
                <w:szCs w:val="18"/>
                <w:lang w:eastAsia="es-MX"/>
              </w:rPr>
              <w:t>Disponer de un sistema de control manual para iniciar o parar la transferencia de GNC;</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21E95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016FA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E24D9E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6C7EE9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1842B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257BB0F" w14:textId="77777777" w:rsidTr="001A348A">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3E3E7C83"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3B8840" w14:textId="77777777" w:rsidR="00B263F8" w:rsidRPr="00C6676E" w:rsidRDefault="00B263F8" w:rsidP="00D92FC5">
            <w:pPr>
              <w:pStyle w:val="Prrafodelista"/>
              <w:numPr>
                <w:ilvl w:val="0"/>
                <w:numId w:val="11"/>
              </w:numPr>
              <w:spacing w:after="20" w:line="240" w:lineRule="auto"/>
              <w:ind w:left="296" w:hanging="283"/>
              <w:jc w:val="both"/>
              <w:rPr>
                <w:rFonts w:ascii="Soberana Sans Light" w:eastAsia="Times New Roman" w:hAnsi="Soberana Sans Light" w:cs="Arial"/>
                <w:color w:val="000000"/>
                <w:sz w:val="18"/>
                <w:szCs w:val="18"/>
                <w:lang w:eastAsia="es-MX"/>
              </w:rPr>
            </w:pPr>
            <w:r w:rsidRPr="00C6676E">
              <w:rPr>
                <w:rFonts w:ascii="Soberana Sans Light" w:eastAsia="Times New Roman" w:hAnsi="Soberana Sans Light" w:cs="Arial"/>
                <w:color w:val="000000"/>
                <w:sz w:val="18"/>
                <w:szCs w:val="18"/>
                <w:lang w:eastAsia="es-MX"/>
              </w:rPr>
              <w:t>Disponer de un Lector del Dispositivo Identificador, el cual debe</w:t>
            </w:r>
            <w:r>
              <w:rPr>
                <w:rFonts w:ascii="Soberana Sans Light" w:eastAsia="Times New Roman" w:hAnsi="Soberana Sans Light" w:cs="Arial"/>
                <w:color w:val="000000"/>
                <w:sz w:val="18"/>
                <w:szCs w:val="18"/>
                <w:lang w:eastAsia="es-MX"/>
              </w:rPr>
              <w:t>ra</w:t>
            </w:r>
            <w:r w:rsidRPr="00C6676E">
              <w:rPr>
                <w:rFonts w:ascii="Soberana Sans Light" w:eastAsia="Times New Roman" w:hAnsi="Soberana Sans Light" w:cs="Arial"/>
                <w:color w:val="000000"/>
                <w:sz w:val="18"/>
                <w:szCs w:val="18"/>
                <w:lang w:eastAsia="es-MX"/>
              </w:rPr>
              <w:t xml:space="preserve"> estar instalado en cada manguera de suministro del Surtidor cerca del Conector de Llenado, para identificar, leer y enviar los datos del dispositivo al Sistema de Información para el Suministro de GNC, previo a iniciar la transferencia al vehículo;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E6F73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A6A51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B1922D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E5ACC7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624E0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E069987" w14:textId="77777777" w:rsidTr="001A348A">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6AAFEC7D"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106088" w14:textId="77777777" w:rsidR="00B263F8" w:rsidRPr="00C6676E" w:rsidRDefault="00B263F8" w:rsidP="00D92FC5">
            <w:pPr>
              <w:pStyle w:val="Prrafodelista"/>
              <w:numPr>
                <w:ilvl w:val="0"/>
                <w:numId w:val="11"/>
              </w:numPr>
              <w:spacing w:after="20" w:line="240" w:lineRule="auto"/>
              <w:ind w:left="296" w:hanging="283"/>
              <w:jc w:val="both"/>
              <w:rPr>
                <w:rFonts w:ascii="Soberana Sans Light" w:eastAsia="Times New Roman" w:hAnsi="Soberana Sans Light" w:cs="Arial"/>
                <w:color w:val="000000"/>
                <w:sz w:val="18"/>
                <w:szCs w:val="18"/>
                <w:lang w:eastAsia="es-MX"/>
              </w:rPr>
            </w:pPr>
            <w:r w:rsidRPr="00C6676E">
              <w:rPr>
                <w:rFonts w:ascii="Soberana Sans Light" w:eastAsia="Times New Roman" w:hAnsi="Soberana Sans Light" w:cs="Arial"/>
                <w:color w:val="000000"/>
                <w:sz w:val="18"/>
                <w:szCs w:val="18"/>
                <w:lang w:eastAsia="es-MX"/>
              </w:rPr>
              <w:t>Los Postes y Surtidores de carga deben contar con un sistema de corte de suministro cuando se exceda la presión máxima de operación, y</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543B8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7CF9F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08E7AF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50FD72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BDDE5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970209E" w14:textId="77777777" w:rsidTr="001A348A">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E3C8A30"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8E2B7A" w14:textId="77777777" w:rsidR="00B263F8" w:rsidRPr="00C6676E" w:rsidRDefault="00B263F8" w:rsidP="00D92FC5">
            <w:pPr>
              <w:pStyle w:val="Prrafodelista"/>
              <w:numPr>
                <w:ilvl w:val="0"/>
                <w:numId w:val="11"/>
              </w:numPr>
              <w:spacing w:after="20" w:line="240" w:lineRule="auto"/>
              <w:ind w:left="296" w:hanging="283"/>
              <w:jc w:val="both"/>
              <w:rPr>
                <w:rFonts w:ascii="Soberana Sans Light" w:eastAsia="Times New Roman" w:hAnsi="Soberana Sans Light" w:cs="Arial"/>
                <w:color w:val="000000"/>
                <w:sz w:val="18"/>
                <w:szCs w:val="18"/>
                <w:lang w:eastAsia="es-MX"/>
              </w:rPr>
            </w:pPr>
            <w:r w:rsidRPr="00C6676E">
              <w:rPr>
                <w:rFonts w:ascii="Soberana Sans Light" w:eastAsia="Times New Roman" w:hAnsi="Soberana Sans Light" w:cs="Arial"/>
                <w:color w:val="000000"/>
                <w:sz w:val="18"/>
                <w:szCs w:val="18"/>
                <w:lang w:eastAsia="es-MX"/>
              </w:rPr>
              <w:t>Los Postes y Surtidores deben poseer un manómetro mecánico o electrónico por cada manguera de suministro, a través del cual se pueda corroborar desde el exterior de éstos, la presión de suministro.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26D19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42973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1B1111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0EAA5C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E7BDF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AF74265" w14:textId="77777777" w:rsidTr="008D173D">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DA056E4"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5.4.2.1.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324EA7" w14:textId="77777777" w:rsidR="00B263F8"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w:t>
            </w:r>
            <w:r w:rsidRPr="007455FD">
              <w:rPr>
                <w:rFonts w:ascii="Soberana Sans Light" w:eastAsia="Times New Roman" w:hAnsi="Soberana Sans Light" w:cs="Arial"/>
                <w:color w:val="000000"/>
                <w:sz w:val="18"/>
                <w:szCs w:val="18"/>
                <w:lang w:eastAsia="es-MX"/>
              </w:rPr>
              <w:t>l</w:t>
            </w:r>
            <w:r>
              <w:rPr>
                <w:rFonts w:ascii="Soberana Sans Light" w:eastAsia="Times New Roman" w:hAnsi="Soberana Sans Light" w:cs="Arial"/>
                <w:color w:val="000000"/>
                <w:sz w:val="18"/>
                <w:szCs w:val="18"/>
                <w:lang w:eastAsia="es-MX"/>
              </w:rPr>
              <w:t xml:space="preserve"> diseño del Punto de Suministro de GNC cumple</w:t>
            </w:r>
            <w:r w:rsidRPr="007455FD">
              <w:rPr>
                <w:rFonts w:ascii="Soberana Sans Light" w:eastAsia="Times New Roman" w:hAnsi="Soberana Sans Light" w:cs="Arial"/>
                <w:color w:val="000000"/>
                <w:sz w:val="18"/>
                <w:szCs w:val="18"/>
                <w:lang w:eastAsia="es-MX"/>
              </w:rPr>
              <w:t xml:space="preserve"> con los requisitos siguientes: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00571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1A52C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8E7012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122F82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95B2C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55047CD" w14:textId="77777777" w:rsidTr="008D173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5ABB03F1"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9319EE" w14:textId="77777777" w:rsidR="00B263F8" w:rsidRPr="00267ED9" w:rsidRDefault="00B263F8" w:rsidP="00D92FC5">
            <w:pPr>
              <w:pStyle w:val="Prrafodelista"/>
              <w:numPr>
                <w:ilvl w:val="0"/>
                <w:numId w:val="13"/>
              </w:numPr>
              <w:spacing w:after="20" w:line="240" w:lineRule="auto"/>
              <w:ind w:left="296" w:hanging="283"/>
              <w:jc w:val="both"/>
              <w:rPr>
                <w:rFonts w:ascii="Soberana Sans Light" w:eastAsia="Times New Roman" w:hAnsi="Soberana Sans Light" w:cs="Arial"/>
                <w:color w:val="000000"/>
                <w:sz w:val="18"/>
                <w:szCs w:val="18"/>
                <w:lang w:eastAsia="es-MX"/>
              </w:rPr>
            </w:pPr>
            <w:r w:rsidRPr="007455FD">
              <w:rPr>
                <w:rFonts w:ascii="Soberana Sans Light" w:eastAsia="Times New Roman" w:hAnsi="Soberana Sans Light" w:cs="Arial"/>
                <w:color w:val="000000"/>
                <w:sz w:val="18"/>
                <w:szCs w:val="18"/>
                <w:lang w:eastAsia="es-MX"/>
              </w:rPr>
              <w:t xml:space="preserve">Estar ubicado en exteriores;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56901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E2608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39EE2C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16ED92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8DF72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2BBF77C" w14:textId="77777777" w:rsidTr="008D173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73DF3DD7"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544E0D" w14:textId="77777777" w:rsidR="00B263F8" w:rsidRPr="00267ED9" w:rsidRDefault="00B263F8" w:rsidP="00D92FC5">
            <w:pPr>
              <w:pStyle w:val="Prrafodelista"/>
              <w:numPr>
                <w:ilvl w:val="0"/>
                <w:numId w:val="13"/>
              </w:numPr>
              <w:spacing w:after="20" w:line="240" w:lineRule="auto"/>
              <w:ind w:left="296" w:hanging="283"/>
              <w:jc w:val="both"/>
              <w:rPr>
                <w:rFonts w:ascii="Soberana Sans Light" w:eastAsia="Times New Roman" w:hAnsi="Soberana Sans Light" w:cs="Arial"/>
                <w:color w:val="000000"/>
                <w:sz w:val="18"/>
                <w:szCs w:val="18"/>
                <w:lang w:eastAsia="es-MX"/>
              </w:rPr>
            </w:pPr>
            <w:r w:rsidRPr="007455FD">
              <w:rPr>
                <w:rFonts w:ascii="Soberana Sans Light" w:eastAsia="Times New Roman" w:hAnsi="Soberana Sans Light" w:cs="Arial"/>
                <w:color w:val="000000"/>
                <w:sz w:val="18"/>
                <w:szCs w:val="18"/>
                <w:lang w:eastAsia="es-MX"/>
              </w:rPr>
              <w:t xml:space="preserve">Estar protegido contra daños causados por los vehículos, y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4326C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32B8B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6E629F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6E4B38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EC766B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DDC65DA" w14:textId="77777777" w:rsidTr="008D173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70121FB1"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56CCBB" w14:textId="77777777" w:rsidR="00B263F8" w:rsidRDefault="00B263F8" w:rsidP="00D92FC5">
            <w:pPr>
              <w:pStyle w:val="Prrafodelista"/>
              <w:numPr>
                <w:ilvl w:val="0"/>
                <w:numId w:val="13"/>
              </w:numPr>
              <w:spacing w:after="20" w:line="240" w:lineRule="auto"/>
              <w:ind w:left="296" w:hanging="283"/>
              <w:jc w:val="both"/>
              <w:rPr>
                <w:rFonts w:ascii="Soberana Sans Light" w:eastAsia="Times New Roman" w:hAnsi="Soberana Sans Light" w:cs="Arial"/>
                <w:color w:val="000000"/>
                <w:sz w:val="18"/>
                <w:szCs w:val="18"/>
                <w:lang w:eastAsia="es-MX"/>
              </w:rPr>
            </w:pPr>
            <w:r w:rsidRPr="007455FD">
              <w:rPr>
                <w:rFonts w:ascii="Soberana Sans Light" w:eastAsia="Times New Roman" w:hAnsi="Soberana Sans Light" w:cs="Arial"/>
                <w:color w:val="000000"/>
                <w:sz w:val="18"/>
                <w:szCs w:val="18"/>
                <w:lang w:eastAsia="es-MX"/>
              </w:rPr>
              <w:t>Tener las separaciones mínimas especificadas en la tabla siguiente:</w:t>
            </w:r>
          </w:p>
          <w:p w14:paraId="56F8C61F" w14:textId="77777777" w:rsidR="00B263F8"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 Tabla 5.4.2.1. Distancias desde el Punto de Suministro de GNC.</w:t>
            </w:r>
          </w:p>
          <w:p w14:paraId="20D58934" w14:textId="77777777" w:rsidR="00B263F8" w:rsidRPr="007455FD" w:rsidRDefault="00B263F8" w:rsidP="00953875">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(Aplica a Postes y Surtidores)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FD56A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F0FD9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F3D259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7D7808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16B565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F3DC2A3" w14:textId="77777777" w:rsidTr="008D173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B3C4E04"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899F8E" w14:textId="77777777" w:rsidR="00B263F8" w:rsidRDefault="00B263F8" w:rsidP="00953875">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Objetivo</w:t>
            </w:r>
          </w:p>
        </w:tc>
        <w:tc>
          <w:tcPr>
            <w:tcW w:w="2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AFBF5" w14:textId="77777777" w:rsidR="00B263F8" w:rsidRDefault="00B263F8" w:rsidP="00953875">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Distancia en Metros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6092B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EA20F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D00BA5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FFA78F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00A81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64375D8" w14:textId="77777777" w:rsidTr="008D173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F60D535"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E044F9" w14:textId="77777777" w:rsidR="00B263F8"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Surtidor de petrolíferos</w:t>
            </w:r>
          </w:p>
        </w:tc>
        <w:tc>
          <w:tcPr>
            <w:tcW w:w="2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2BB74" w14:textId="77777777" w:rsidR="00B263F8" w:rsidRDefault="00B263F8" w:rsidP="00953875">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1.5</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9E376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C0DB6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0AD44C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2352C2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EC09D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3E7E800" w14:textId="77777777" w:rsidTr="008D173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50CC466"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D74A4F" w14:textId="77777777" w:rsidR="00B263F8"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Límite del Predio</w:t>
            </w:r>
          </w:p>
        </w:tc>
        <w:tc>
          <w:tcPr>
            <w:tcW w:w="2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A7697" w14:textId="77777777" w:rsidR="00B263F8" w:rsidRDefault="00B263F8" w:rsidP="00953875">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B45A0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EF340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6AB0CA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B11AAC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D25A8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51B6AE7" w14:textId="77777777" w:rsidTr="008D173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2BC249C"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D561FD" w14:textId="77777777" w:rsidR="00B263F8"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Aberturas o ventanas en cualquier construcción.</w:t>
            </w:r>
          </w:p>
        </w:tc>
        <w:tc>
          <w:tcPr>
            <w:tcW w:w="2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D27A4" w14:textId="77777777" w:rsidR="00B263F8" w:rsidRDefault="00B263F8" w:rsidP="00953875">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86744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2890E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C4AD89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E63CBF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944B5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965204C" w14:textId="77777777" w:rsidTr="008D173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7E0E407"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135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6998BEA7" w14:textId="77777777" w:rsidR="00B263F8" w:rsidRDefault="00B263F8" w:rsidP="00953875">
            <w:pPr>
              <w:spacing w:after="20" w:line="240" w:lineRule="auto"/>
              <w:jc w:val="center"/>
              <w:rPr>
                <w:rFonts w:ascii="Soberana Sans Light" w:eastAsia="Times New Roman" w:hAnsi="Soberana Sans Light" w:cs="Arial"/>
                <w:color w:val="000000"/>
                <w:sz w:val="18"/>
                <w:szCs w:val="18"/>
                <w:lang w:eastAsia="es-MX"/>
              </w:rPr>
            </w:pPr>
            <w:r w:rsidRPr="003B10C2">
              <w:rPr>
                <w:rFonts w:ascii="Soberana Sans Light" w:eastAsia="Times New Roman" w:hAnsi="Soberana Sans Light" w:cs="Arial"/>
                <w:color w:val="000000"/>
                <w:sz w:val="16"/>
                <w:szCs w:val="18"/>
                <w:lang w:eastAsia="es-MX"/>
              </w:rPr>
              <w:t>Almacenamiento estacionario de GNC (Volumen en litro de agua</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6EBE7" w14:textId="77777777" w:rsidR="00B263F8" w:rsidRPr="003B10C2" w:rsidRDefault="00B263F8" w:rsidP="00953875">
            <w:pPr>
              <w:spacing w:after="20" w:line="240" w:lineRule="auto"/>
              <w:jc w:val="both"/>
              <w:rPr>
                <w:rFonts w:ascii="Soberana Sans Light" w:eastAsia="Times New Roman" w:hAnsi="Soberana Sans Light" w:cs="Arial"/>
                <w:color w:val="000000"/>
                <w:sz w:val="16"/>
                <w:szCs w:val="18"/>
                <w:lang w:eastAsia="es-MX"/>
              </w:rPr>
            </w:pPr>
            <w:r w:rsidRPr="003B10C2">
              <w:rPr>
                <w:rFonts w:ascii="Soberana Sans Light" w:eastAsia="Times New Roman" w:hAnsi="Soberana Sans Light" w:cs="Arial"/>
                <w:color w:val="000000"/>
                <w:sz w:val="16"/>
                <w:szCs w:val="18"/>
                <w:lang w:eastAsia="es-MX"/>
              </w:rPr>
              <w:t>Hasta 4</w:t>
            </w:r>
            <w:r>
              <w:rPr>
                <w:rFonts w:ascii="Soberana Sans Light" w:eastAsia="Times New Roman" w:hAnsi="Soberana Sans Light" w:cs="Arial"/>
                <w:color w:val="000000"/>
                <w:sz w:val="16"/>
                <w:szCs w:val="18"/>
                <w:lang w:eastAsia="es-MX"/>
              </w:rPr>
              <w:t xml:space="preserve"> </w:t>
            </w:r>
            <w:r w:rsidRPr="003B10C2">
              <w:rPr>
                <w:rFonts w:ascii="Soberana Sans Light" w:eastAsia="Times New Roman" w:hAnsi="Soberana Sans Light" w:cs="Arial"/>
                <w:color w:val="000000"/>
                <w:sz w:val="16"/>
                <w:szCs w:val="18"/>
                <w:lang w:eastAsia="es-MX"/>
              </w:rPr>
              <w:t>000</w:t>
            </w:r>
          </w:p>
        </w:tc>
        <w:tc>
          <w:tcPr>
            <w:tcW w:w="2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4D197" w14:textId="77777777" w:rsidR="00B263F8" w:rsidRDefault="00B263F8" w:rsidP="00953875">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2.5</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894B1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11DAB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8015F6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7B5A4B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E7C160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B7E1BF6" w14:textId="77777777" w:rsidTr="008D173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794C7B7"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135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1BEBBF5" w14:textId="77777777" w:rsidR="00B263F8"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D5EE0" w14:textId="77777777" w:rsidR="00B263F8" w:rsidRPr="003B10C2" w:rsidRDefault="00B263F8" w:rsidP="00953875">
            <w:pPr>
              <w:spacing w:after="20" w:line="240" w:lineRule="auto"/>
              <w:jc w:val="both"/>
              <w:rPr>
                <w:rFonts w:ascii="Soberana Sans Light" w:eastAsia="Times New Roman" w:hAnsi="Soberana Sans Light" w:cs="Arial"/>
                <w:color w:val="000000"/>
                <w:sz w:val="16"/>
                <w:szCs w:val="18"/>
                <w:lang w:eastAsia="es-MX"/>
              </w:rPr>
            </w:pPr>
            <w:r w:rsidRPr="003B10C2">
              <w:rPr>
                <w:rFonts w:ascii="Soberana Sans Light" w:eastAsia="Times New Roman" w:hAnsi="Soberana Sans Light" w:cs="Arial"/>
                <w:color w:val="000000"/>
                <w:sz w:val="16"/>
                <w:szCs w:val="18"/>
                <w:lang w:eastAsia="es-MX"/>
              </w:rPr>
              <w:t>Más de 4</w:t>
            </w:r>
            <w:r>
              <w:rPr>
                <w:rFonts w:ascii="Soberana Sans Light" w:eastAsia="Times New Roman" w:hAnsi="Soberana Sans Light" w:cs="Arial"/>
                <w:color w:val="000000"/>
                <w:sz w:val="16"/>
                <w:szCs w:val="18"/>
                <w:lang w:eastAsia="es-MX"/>
              </w:rPr>
              <w:t xml:space="preserve"> </w:t>
            </w:r>
            <w:r w:rsidRPr="003B10C2">
              <w:rPr>
                <w:rFonts w:ascii="Soberana Sans Light" w:eastAsia="Times New Roman" w:hAnsi="Soberana Sans Light" w:cs="Arial"/>
                <w:color w:val="000000"/>
                <w:sz w:val="16"/>
                <w:szCs w:val="18"/>
                <w:lang w:eastAsia="es-MX"/>
              </w:rPr>
              <w:t>000 hasta 10</w:t>
            </w:r>
            <w:r>
              <w:rPr>
                <w:rFonts w:ascii="Soberana Sans Light" w:eastAsia="Times New Roman" w:hAnsi="Soberana Sans Light" w:cs="Arial"/>
                <w:color w:val="000000"/>
                <w:sz w:val="16"/>
                <w:szCs w:val="18"/>
                <w:lang w:eastAsia="es-MX"/>
              </w:rPr>
              <w:t xml:space="preserve"> </w:t>
            </w:r>
            <w:r w:rsidRPr="003B10C2">
              <w:rPr>
                <w:rFonts w:ascii="Soberana Sans Light" w:eastAsia="Times New Roman" w:hAnsi="Soberana Sans Light" w:cs="Arial"/>
                <w:color w:val="000000"/>
                <w:sz w:val="16"/>
                <w:szCs w:val="18"/>
                <w:lang w:eastAsia="es-MX"/>
              </w:rPr>
              <w:t>000.</w:t>
            </w:r>
          </w:p>
        </w:tc>
        <w:tc>
          <w:tcPr>
            <w:tcW w:w="2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D8C0C" w14:textId="77777777" w:rsidR="00B263F8" w:rsidRDefault="00B263F8" w:rsidP="00953875">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4</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A2659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1FA19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0876BB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63AF12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41C06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B282047" w14:textId="77777777" w:rsidTr="008D173D">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003743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135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8E8FF7" w14:textId="77777777" w:rsidR="00B263F8"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5C7BB" w14:textId="77777777" w:rsidR="00B263F8" w:rsidRPr="003B10C2" w:rsidRDefault="00B263F8" w:rsidP="00953875">
            <w:pPr>
              <w:spacing w:after="20" w:line="240" w:lineRule="auto"/>
              <w:jc w:val="both"/>
              <w:rPr>
                <w:rFonts w:ascii="Soberana Sans Light" w:eastAsia="Times New Roman" w:hAnsi="Soberana Sans Light" w:cs="Arial"/>
                <w:color w:val="000000"/>
                <w:sz w:val="16"/>
                <w:szCs w:val="18"/>
                <w:lang w:eastAsia="es-MX"/>
              </w:rPr>
            </w:pPr>
            <w:r w:rsidRPr="003B10C2">
              <w:rPr>
                <w:rFonts w:ascii="Soberana Sans Light" w:eastAsia="Times New Roman" w:hAnsi="Soberana Sans Light" w:cs="Arial"/>
                <w:color w:val="000000"/>
                <w:sz w:val="16"/>
                <w:szCs w:val="18"/>
                <w:lang w:eastAsia="es-MX"/>
              </w:rPr>
              <w:t>Más de 10</w:t>
            </w:r>
            <w:r>
              <w:rPr>
                <w:rFonts w:ascii="Soberana Sans Light" w:eastAsia="Times New Roman" w:hAnsi="Soberana Sans Light" w:cs="Arial"/>
                <w:color w:val="000000"/>
                <w:sz w:val="16"/>
                <w:szCs w:val="18"/>
                <w:lang w:eastAsia="es-MX"/>
              </w:rPr>
              <w:t xml:space="preserve"> </w:t>
            </w:r>
            <w:r w:rsidRPr="003B10C2">
              <w:rPr>
                <w:rFonts w:ascii="Soberana Sans Light" w:eastAsia="Times New Roman" w:hAnsi="Soberana Sans Light" w:cs="Arial"/>
                <w:color w:val="000000"/>
                <w:sz w:val="16"/>
                <w:szCs w:val="18"/>
                <w:lang w:eastAsia="es-MX"/>
              </w:rPr>
              <w:t>000.</w:t>
            </w:r>
          </w:p>
        </w:tc>
        <w:tc>
          <w:tcPr>
            <w:tcW w:w="2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C1FCC" w14:textId="77777777" w:rsidR="00B263F8" w:rsidRDefault="00B263F8" w:rsidP="00953875">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9CA29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16274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2EE10B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203CCE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D8184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1A8617E" w14:textId="77777777" w:rsidTr="008D173D">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6B1E62"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79603A" w14:textId="77777777" w:rsidR="00B263F8"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w:t>
            </w:r>
            <w:r w:rsidRPr="00346903">
              <w:rPr>
                <w:rFonts w:ascii="Soberana Sans Light" w:eastAsia="Times New Roman" w:hAnsi="Soberana Sans Light" w:cs="Arial"/>
                <w:color w:val="000000"/>
                <w:sz w:val="18"/>
                <w:szCs w:val="18"/>
                <w:lang w:eastAsia="es-MX"/>
              </w:rPr>
              <w:t>n el caso de que derivado de las características del Proyecto no se puedan cumplir las distancias e</w:t>
            </w:r>
            <w:r>
              <w:rPr>
                <w:rFonts w:ascii="Soberana Sans Light" w:eastAsia="Times New Roman" w:hAnsi="Soberana Sans Light" w:cs="Arial"/>
                <w:color w:val="000000"/>
                <w:sz w:val="18"/>
                <w:szCs w:val="18"/>
                <w:lang w:eastAsia="es-MX"/>
              </w:rPr>
              <w:t>stablecidas en la tabla 5.4.2.1:</w:t>
            </w:r>
          </w:p>
          <w:p w14:paraId="086D8DFB" w14:textId="77777777" w:rsidR="00B263F8" w:rsidRPr="003F73BA" w:rsidRDefault="00B263F8" w:rsidP="00D92FC5">
            <w:pPr>
              <w:pStyle w:val="Prrafodelista"/>
              <w:numPr>
                <w:ilvl w:val="0"/>
                <w:numId w:val="48"/>
              </w:numPr>
              <w:spacing w:after="20" w:line="240" w:lineRule="auto"/>
              <w:jc w:val="both"/>
              <w:rPr>
                <w:rFonts w:ascii="Soberana Sans Light" w:eastAsia="Times New Roman" w:hAnsi="Soberana Sans Light" w:cs="Arial"/>
                <w:color w:val="000000"/>
                <w:sz w:val="18"/>
                <w:szCs w:val="18"/>
                <w:lang w:eastAsia="es-MX"/>
              </w:rPr>
            </w:pPr>
            <w:r w:rsidRPr="003F73BA">
              <w:rPr>
                <w:rFonts w:ascii="Soberana Sans Light" w:eastAsia="Times New Roman" w:hAnsi="Soberana Sans Light" w:cs="Arial"/>
                <w:color w:val="000000"/>
                <w:sz w:val="18"/>
                <w:szCs w:val="18"/>
                <w:lang w:eastAsia="es-MX"/>
              </w:rPr>
              <w:t>Verificar que el diseño de la Terminal de Carga/ Terminal de Descarga/Estación de Suministro</w:t>
            </w:r>
            <w:r>
              <w:rPr>
                <w:rFonts w:ascii="Soberana Sans Light" w:eastAsia="Times New Roman" w:hAnsi="Soberana Sans Light" w:cs="Arial"/>
                <w:color w:val="000000"/>
                <w:sz w:val="18"/>
                <w:szCs w:val="18"/>
                <w:lang w:eastAsia="es-MX"/>
              </w:rPr>
              <w:t xml:space="preserve"> incorpore</w:t>
            </w:r>
            <w:r w:rsidRPr="003F73BA">
              <w:rPr>
                <w:rFonts w:ascii="Soberana Sans Light" w:eastAsia="Times New Roman" w:hAnsi="Soberana Sans Light" w:cs="Arial"/>
                <w:color w:val="000000"/>
                <w:sz w:val="18"/>
                <w:szCs w:val="18"/>
                <w:lang w:eastAsia="es-MX"/>
              </w:rPr>
              <w:t xml:space="preserve"> las medidas recomendadas en el Análisis de Capas de Protección e implementarse durante la etapa </w:t>
            </w:r>
            <w:r w:rsidRPr="003F73BA">
              <w:rPr>
                <w:rFonts w:ascii="Soberana Sans Light" w:eastAsia="Times New Roman" w:hAnsi="Soberana Sans Light" w:cs="Arial"/>
                <w:color w:val="000000"/>
                <w:sz w:val="18"/>
                <w:szCs w:val="18"/>
                <w:lang w:eastAsia="es-MX"/>
              </w:rPr>
              <w:lastRenderedPageBreak/>
              <w:t>de construcción.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EC81C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3C17A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D63F92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F58EE7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C1C4D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7D1A472" w14:textId="77777777" w:rsidTr="00C7321B">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3B0D0E6"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5.4.2.2.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4AF54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los Postes y Surtidores cumplan con</w:t>
            </w:r>
            <w:r w:rsidRPr="00346903">
              <w:rPr>
                <w:rFonts w:ascii="Soberana Sans Light" w:eastAsia="Times New Roman" w:hAnsi="Soberana Sans Light" w:cs="Arial"/>
                <w:color w:val="000000"/>
                <w:sz w:val="18"/>
                <w:szCs w:val="18"/>
                <w:lang w:eastAsia="es-MX"/>
              </w:rPr>
              <w:t xml:space="preserve"> los requisitos siguientes</w:t>
            </w:r>
            <w:r>
              <w:rPr>
                <w:rFonts w:ascii="Soberana Sans Light" w:eastAsia="Times New Roman" w:hAnsi="Soberana Sans Light" w:cs="Arial"/>
                <w:color w:val="000000"/>
                <w:sz w:val="18"/>
                <w:szCs w:val="18"/>
                <w:lang w:eastAsia="es-MX"/>
              </w:rPr>
              <w:t>:</w:t>
            </w:r>
            <w:r w:rsidRPr="00346903">
              <w:rPr>
                <w:rFonts w:ascii="Soberana Sans Light" w:eastAsia="Times New Roman" w:hAnsi="Soberana Sans Light" w:cs="Arial"/>
                <w:color w:val="000000"/>
                <w:sz w:val="18"/>
                <w:szCs w:val="18"/>
                <w:lang w:eastAsia="es-MX"/>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AF6F1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45B33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8F8907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2CAA5A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42E17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536BCB5" w14:textId="77777777" w:rsidTr="00C7321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709E850C"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63232F" w14:textId="77777777" w:rsidR="00B263F8" w:rsidRDefault="00B263F8" w:rsidP="00D92FC5">
            <w:pPr>
              <w:pStyle w:val="Prrafodelista"/>
              <w:numPr>
                <w:ilvl w:val="0"/>
                <w:numId w:val="14"/>
              </w:numPr>
              <w:spacing w:after="20" w:line="240" w:lineRule="auto"/>
              <w:ind w:left="296" w:hanging="296"/>
              <w:jc w:val="both"/>
              <w:rPr>
                <w:rFonts w:ascii="Soberana Sans Light" w:eastAsia="Times New Roman" w:hAnsi="Soberana Sans Light" w:cs="Arial"/>
                <w:color w:val="000000"/>
                <w:sz w:val="18"/>
                <w:szCs w:val="18"/>
                <w:lang w:eastAsia="es-MX"/>
              </w:rPr>
            </w:pPr>
            <w:r w:rsidRPr="00346903">
              <w:rPr>
                <w:rFonts w:ascii="Soberana Sans Light" w:eastAsia="Times New Roman" w:hAnsi="Soberana Sans Light" w:cs="Arial"/>
                <w:color w:val="000000"/>
                <w:sz w:val="18"/>
                <w:szCs w:val="18"/>
                <w:lang w:eastAsia="es-MX"/>
              </w:rPr>
              <w:t>Estar ubicados sobre una isla de concreto arriba del nivel de piso al menos 0.15 m;</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49856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90D87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4CDA26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FDC1A5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EB5C0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7B7072D" w14:textId="77777777" w:rsidTr="00C7321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3FF233C3"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B888AB" w14:textId="77777777" w:rsidR="00B263F8" w:rsidRPr="004E4781" w:rsidRDefault="00B263F8" w:rsidP="00D92FC5">
            <w:pPr>
              <w:pStyle w:val="Prrafodelista"/>
              <w:numPr>
                <w:ilvl w:val="0"/>
                <w:numId w:val="14"/>
              </w:numPr>
              <w:spacing w:after="20" w:line="240" w:lineRule="auto"/>
              <w:ind w:left="296" w:hanging="296"/>
              <w:jc w:val="both"/>
              <w:rPr>
                <w:rFonts w:ascii="Soberana Sans Light" w:eastAsia="Times New Roman" w:hAnsi="Soberana Sans Light" w:cs="Arial"/>
                <w:color w:val="000000"/>
                <w:sz w:val="18"/>
                <w:szCs w:val="18"/>
                <w:lang w:eastAsia="es-MX"/>
              </w:rPr>
            </w:pPr>
            <w:r w:rsidRPr="004E4781">
              <w:rPr>
                <w:rFonts w:ascii="Soberana Sans Light" w:eastAsia="Times New Roman" w:hAnsi="Soberana Sans Light" w:cs="Arial"/>
                <w:color w:val="000000"/>
                <w:sz w:val="18"/>
                <w:szCs w:val="18"/>
                <w:lang w:eastAsia="es-MX"/>
              </w:rPr>
              <w:t>No deben estar debajo ni a una distancia menor de 0.9 m de la proyección vertical sobre la isla de un techo que pueda acumular Gas Natural;</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5FF73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9CC74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4970DF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1FFCEF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B4AF5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3BE47B6" w14:textId="77777777" w:rsidTr="00C7321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039B2524"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EC76BF" w14:textId="77777777" w:rsidR="00B263F8" w:rsidRPr="004E4781" w:rsidRDefault="00B263F8" w:rsidP="00D92FC5">
            <w:pPr>
              <w:pStyle w:val="Prrafodelista"/>
              <w:numPr>
                <w:ilvl w:val="0"/>
                <w:numId w:val="14"/>
              </w:numPr>
              <w:spacing w:after="20" w:line="240" w:lineRule="auto"/>
              <w:ind w:left="296" w:hanging="296"/>
              <w:jc w:val="both"/>
              <w:rPr>
                <w:rFonts w:ascii="Soberana Sans Light" w:eastAsia="Times New Roman" w:hAnsi="Soberana Sans Light" w:cs="Arial"/>
                <w:color w:val="000000"/>
                <w:sz w:val="18"/>
                <w:szCs w:val="18"/>
                <w:lang w:eastAsia="es-MX"/>
              </w:rPr>
            </w:pPr>
            <w:r w:rsidRPr="004E4781">
              <w:rPr>
                <w:rFonts w:ascii="Soberana Sans Light" w:eastAsia="Times New Roman" w:hAnsi="Soberana Sans Light" w:cs="Arial"/>
                <w:color w:val="000000"/>
                <w:sz w:val="18"/>
                <w:szCs w:val="18"/>
                <w:lang w:eastAsia="es-MX"/>
              </w:rPr>
              <w:t>Pueden estar bajo un techo que ventile y disperse el Gas Natural;</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945EB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0290E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77D185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51BFDE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E84C2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EEB9CFA" w14:textId="77777777" w:rsidTr="00C7321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5D1FF43"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3A87C7" w14:textId="77777777" w:rsidR="00B263F8" w:rsidRPr="004E4781" w:rsidRDefault="00B263F8" w:rsidP="00D92FC5">
            <w:pPr>
              <w:pStyle w:val="Prrafodelista"/>
              <w:numPr>
                <w:ilvl w:val="0"/>
                <w:numId w:val="14"/>
              </w:numPr>
              <w:spacing w:after="20" w:line="240" w:lineRule="auto"/>
              <w:ind w:left="296" w:hanging="296"/>
              <w:jc w:val="both"/>
              <w:rPr>
                <w:rFonts w:ascii="Soberana Sans Light" w:eastAsia="Times New Roman" w:hAnsi="Soberana Sans Light" w:cs="Arial"/>
                <w:color w:val="000000"/>
                <w:sz w:val="18"/>
                <w:szCs w:val="18"/>
                <w:lang w:eastAsia="es-MX"/>
              </w:rPr>
            </w:pPr>
            <w:r w:rsidRPr="004E4781">
              <w:rPr>
                <w:rFonts w:ascii="Soberana Sans Light" w:eastAsia="Times New Roman" w:hAnsi="Soberana Sans Light" w:cs="Arial"/>
                <w:color w:val="000000"/>
                <w:sz w:val="18"/>
                <w:szCs w:val="18"/>
                <w:lang w:eastAsia="es-MX"/>
              </w:rPr>
              <w:t>Estar protegidos contra impacto de vehículos por medio de postes de tubo de acero de diámetro no menor a 0.1 m relleno con concreto o una estructura equivalente, colocados a una distancia no menor a 0.3 m del Surtidor o poste más cercano, y</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77C05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1AF51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23A512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246E83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546F9D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CD8BB2E" w14:textId="77777777" w:rsidTr="00C7321B">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F1DD90"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CDC6BD" w14:textId="77777777" w:rsidR="00B263F8" w:rsidRPr="004E4781" w:rsidRDefault="00B263F8" w:rsidP="00D92FC5">
            <w:pPr>
              <w:pStyle w:val="Prrafodelista"/>
              <w:numPr>
                <w:ilvl w:val="0"/>
                <w:numId w:val="14"/>
              </w:numPr>
              <w:spacing w:after="20" w:line="240" w:lineRule="auto"/>
              <w:ind w:left="296" w:hanging="296"/>
              <w:jc w:val="both"/>
              <w:rPr>
                <w:rFonts w:ascii="Soberana Sans Light" w:eastAsia="Times New Roman" w:hAnsi="Soberana Sans Light" w:cs="Arial"/>
                <w:color w:val="000000"/>
                <w:sz w:val="18"/>
                <w:szCs w:val="18"/>
                <w:lang w:eastAsia="es-MX"/>
              </w:rPr>
            </w:pPr>
            <w:r w:rsidRPr="004E4781">
              <w:rPr>
                <w:rFonts w:ascii="Soberana Sans Light" w:eastAsia="Times New Roman" w:hAnsi="Soberana Sans Light" w:cs="Arial"/>
                <w:color w:val="000000"/>
                <w:sz w:val="18"/>
                <w:szCs w:val="18"/>
                <w:lang w:eastAsia="es-MX"/>
              </w:rPr>
              <w:t>Contar con un Dispositivo de Ruptura del Poste o Surtidor.</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4E09F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E02EC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46E718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C06834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E784A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9A78A26" w14:textId="77777777" w:rsidTr="006C774C">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191BC9D"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5.4.2.3.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FD9D5D" w14:textId="77777777" w:rsidR="00B263F8" w:rsidRPr="0072207C"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w:t>
            </w:r>
            <w:r w:rsidRPr="0072207C">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el diseño de l</w:t>
            </w:r>
            <w:r w:rsidRPr="0072207C">
              <w:rPr>
                <w:rFonts w:ascii="Soberana Sans Light" w:eastAsia="Times New Roman" w:hAnsi="Soberana Sans Light" w:cs="Arial"/>
                <w:color w:val="000000"/>
                <w:sz w:val="18"/>
                <w:szCs w:val="18"/>
                <w:lang w:eastAsia="es-MX"/>
              </w:rPr>
              <w:t>as</w:t>
            </w:r>
            <w:r>
              <w:rPr>
                <w:rFonts w:ascii="Soberana Sans Light" w:eastAsia="Times New Roman" w:hAnsi="Soberana Sans Light" w:cs="Arial"/>
                <w:color w:val="000000"/>
                <w:sz w:val="18"/>
                <w:szCs w:val="18"/>
                <w:lang w:eastAsia="es-MX"/>
              </w:rPr>
              <w:t xml:space="preserve"> mangueras para surtir GNC cumpla</w:t>
            </w:r>
            <w:r w:rsidRPr="0072207C">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 xml:space="preserve">con los requisitos siguientes: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8AD9D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D3096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21BC20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DEE6C3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B966B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9D0C204" w14:textId="77777777" w:rsidTr="006C774C">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B6BA8B2"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33AD27" w14:textId="77777777" w:rsidR="00B263F8" w:rsidRDefault="00B263F8" w:rsidP="00D92FC5">
            <w:pPr>
              <w:pStyle w:val="Prrafodelista"/>
              <w:numPr>
                <w:ilvl w:val="0"/>
                <w:numId w:val="15"/>
              </w:numPr>
              <w:spacing w:after="20" w:line="240" w:lineRule="auto"/>
              <w:ind w:left="296" w:hanging="283"/>
              <w:jc w:val="both"/>
              <w:rPr>
                <w:rFonts w:ascii="Soberana Sans Light" w:eastAsia="Times New Roman" w:hAnsi="Soberana Sans Light" w:cs="Arial"/>
                <w:color w:val="000000"/>
                <w:sz w:val="18"/>
                <w:szCs w:val="18"/>
                <w:lang w:eastAsia="es-MX"/>
              </w:rPr>
            </w:pPr>
            <w:r w:rsidRPr="0072207C">
              <w:rPr>
                <w:rFonts w:ascii="Soberana Sans Light" w:eastAsia="Times New Roman" w:hAnsi="Soberana Sans Light" w:cs="Arial"/>
                <w:color w:val="000000"/>
                <w:sz w:val="18"/>
                <w:szCs w:val="18"/>
                <w:lang w:eastAsia="es-MX"/>
              </w:rPr>
              <w:t>Contar con certificado de fabricación que demuestre el cumplimiento con las Normas Aplicables para la tecnología empleada;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8667A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42DA7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FC2EF0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459A2E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CC832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962122C" w14:textId="77777777" w:rsidTr="006C774C">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8AFF289"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F85EDE" w14:textId="77777777" w:rsidR="00B263F8" w:rsidRPr="000C3686" w:rsidRDefault="00B263F8" w:rsidP="00D92FC5">
            <w:pPr>
              <w:pStyle w:val="Prrafodelista"/>
              <w:numPr>
                <w:ilvl w:val="0"/>
                <w:numId w:val="15"/>
              </w:numPr>
              <w:spacing w:after="20" w:line="240" w:lineRule="auto"/>
              <w:ind w:left="296" w:hanging="283"/>
              <w:jc w:val="both"/>
              <w:rPr>
                <w:rFonts w:ascii="Soberana Sans Light" w:eastAsia="Times New Roman" w:hAnsi="Soberana Sans Light" w:cs="Arial"/>
                <w:color w:val="000000"/>
                <w:sz w:val="18"/>
                <w:szCs w:val="18"/>
                <w:lang w:eastAsia="es-MX"/>
              </w:rPr>
            </w:pPr>
            <w:r w:rsidRPr="000C3686">
              <w:rPr>
                <w:rFonts w:ascii="Soberana Sans Light" w:eastAsia="Times New Roman" w:hAnsi="Soberana Sans Light" w:cs="Arial"/>
                <w:color w:val="000000"/>
                <w:sz w:val="18"/>
                <w:szCs w:val="18"/>
                <w:lang w:eastAsia="es-MX"/>
              </w:rPr>
              <w:t>Contar con mangueras marcadas por el fabricante o su representante de manera permanente indicando el nombre del fabricante o marca comercial, identificación de servicio, Presión de diseño y vida útil;</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5C301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AE644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74919C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A6E02E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71AF6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87DB056" w14:textId="77777777" w:rsidTr="006C774C">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2601E70"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7CA393" w14:textId="77777777" w:rsidR="00B263F8" w:rsidRPr="000C3686" w:rsidRDefault="00B263F8" w:rsidP="00D92FC5">
            <w:pPr>
              <w:pStyle w:val="Prrafodelista"/>
              <w:numPr>
                <w:ilvl w:val="0"/>
                <w:numId w:val="15"/>
              </w:numPr>
              <w:spacing w:after="20" w:line="240" w:lineRule="auto"/>
              <w:ind w:left="296" w:hanging="283"/>
              <w:jc w:val="both"/>
              <w:rPr>
                <w:rFonts w:ascii="Soberana Sans Light" w:eastAsia="Times New Roman" w:hAnsi="Soberana Sans Light" w:cs="Arial"/>
                <w:color w:val="000000"/>
                <w:sz w:val="18"/>
                <w:szCs w:val="18"/>
                <w:lang w:eastAsia="es-MX"/>
              </w:rPr>
            </w:pPr>
            <w:r w:rsidRPr="000C3686">
              <w:rPr>
                <w:rFonts w:ascii="Soberana Sans Light" w:eastAsia="Times New Roman" w:hAnsi="Soberana Sans Light" w:cs="Arial"/>
                <w:color w:val="000000"/>
                <w:sz w:val="18"/>
                <w:szCs w:val="18"/>
                <w:lang w:eastAsia="es-MX"/>
              </w:rPr>
              <w:t>Estar ubicadas en exteriores;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9C260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6BBC7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12A574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064342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31E72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1132299" w14:textId="77777777" w:rsidTr="006C774C">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8E2C61C"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D6E51A" w14:textId="77777777" w:rsidR="00B263F8" w:rsidRPr="000C3686" w:rsidRDefault="00B263F8" w:rsidP="00D92FC5">
            <w:pPr>
              <w:pStyle w:val="Prrafodelista"/>
              <w:numPr>
                <w:ilvl w:val="0"/>
                <w:numId w:val="15"/>
              </w:numPr>
              <w:spacing w:after="20" w:line="240" w:lineRule="auto"/>
              <w:ind w:left="296" w:hanging="283"/>
              <w:jc w:val="both"/>
              <w:rPr>
                <w:rFonts w:ascii="Soberana Sans Light" w:eastAsia="Times New Roman" w:hAnsi="Soberana Sans Light" w:cs="Arial"/>
                <w:color w:val="000000"/>
                <w:sz w:val="18"/>
                <w:szCs w:val="18"/>
                <w:lang w:eastAsia="es-MX"/>
              </w:rPr>
            </w:pPr>
            <w:r w:rsidRPr="000C3686">
              <w:rPr>
                <w:rFonts w:ascii="Soberana Sans Light" w:eastAsia="Times New Roman" w:hAnsi="Soberana Sans Light" w:cs="Arial"/>
                <w:color w:val="000000"/>
                <w:sz w:val="18"/>
                <w:szCs w:val="18"/>
                <w:lang w:eastAsia="es-MX"/>
              </w:rPr>
              <w:t>Su longitud no debe ser mayor a 7.6 m, evitando que éstas estén tensionadas o torcionadas y evitar que pasen por debajo de la unidad u otros vehículos. El largo de la manguera no debe permitir su roce contra el piso de la isla, y</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201AD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B2A8C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002ECF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B49523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E4C2D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055DFDF" w14:textId="77777777" w:rsidTr="006C774C">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230A6B"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53859C" w14:textId="77777777" w:rsidR="00B263F8" w:rsidRPr="000C3686" w:rsidRDefault="00B263F8" w:rsidP="00D92FC5">
            <w:pPr>
              <w:pStyle w:val="Prrafodelista"/>
              <w:numPr>
                <w:ilvl w:val="0"/>
                <w:numId w:val="15"/>
              </w:numPr>
              <w:spacing w:after="20" w:line="240" w:lineRule="auto"/>
              <w:ind w:left="296" w:hanging="283"/>
              <w:jc w:val="both"/>
              <w:rPr>
                <w:rFonts w:ascii="Soberana Sans Light" w:eastAsia="Times New Roman" w:hAnsi="Soberana Sans Light" w:cs="Arial"/>
                <w:color w:val="000000"/>
                <w:sz w:val="18"/>
                <w:szCs w:val="18"/>
                <w:lang w:eastAsia="es-MX"/>
              </w:rPr>
            </w:pPr>
            <w:r w:rsidRPr="000C3686">
              <w:rPr>
                <w:rFonts w:ascii="Soberana Sans Light" w:eastAsia="Times New Roman" w:hAnsi="Soberana Sans Light" w:cs="Arial"/>
                <w:color w:val="000000"/>
                <w:sz w:val="18"/>
                <w:szCs w:val="18"/>
                <w:lang w:eastAsia="es-MX"/>
              </w:rPr>
              <w:t>Las mangueras serán aptas para operar a la máxima presión de operación y resistentes a los hidrocarburos en su cara interna y a las condiciones atmosféricas (humedad, ozono, electricidad estática) en su superficie externa.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398A3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79147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612C59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932F9B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A29C5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2F101D9" w14:textId="77777777" w:rsidTr="00F4177B">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97A556A"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5.4.2.4.</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2B9075" w14:textId="77777777" w:rsidR="00B263F8" w:rsidRPr="00F5422C"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contemple la instalación de</w:t>
            </w:r>
            <w:r w:rsidRPr="00F5422C">
              <w:rPr>
                <w:rFonts w:ascii="Soberana Sans Light" w:eastAsia="Times New Roman" w:hAnsi="Soberana Sans Light" w:cs="Arial"/>
                <w:color w:val="000000"/>
                <w:sz w:val="18"/>
                <w:szCs w:val="18"/>
                <w:lang w:eastAsia="es-MX"/>
              </w:rPr>
              <w:t xml:space="preserve"> un Dispositivo de Ruptura de la Manguera entre el Punto de Suministro y el Conector de Llenado, que cumpla con lo siguiente: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51C74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55A78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809F37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0CDF6F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8860A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18245E4" w14:textId="77777777" w:rsidTr="00F4177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2E09C20"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D25D9A" w14:textId="77777777" w:rsidR="00B263F8" w:rsidRDefault="00B263F8" w:rsidP="00D92FC5">
            <w:pPr>
              <w:pStyle w:val="Prrafodelista"/>
              <w:numPr>
                <w:ilvl w:val="0"/>
                <w:numId w:val="16"/>
              </w:numPr>
              <w:spacing w:after="20" w:line="240" w:lineRule="auto"/>
              <w:ind w:left="296" w:hanging="283"/>
              <w:jc w:val="both"/>
              <w:rPr>
                <w:rFonts w:ascii="Soberana Sans Light" w:eastAsia="Times New Roman" w:hAnsi="Soberana Sans Light" w:cs="Arial"/>
                <w:color w:val="000000"/>
                <w:sz w:val="18"/>
                <w:szCs w:val="18"/>
                <w:lang w:eastAsia="es-MX"/>
              </w:rPr>
            </w:pPr>
            <w:r w:rsidRPr="00F5422C">
              <w:rPr>
                <w:rFonts w:ascii="Soberana Sans Light" w:eastAsia="Times New Roman" w:hAnsi="Soberana Sans Light" w:cs="Arial"/>
                <w:color w:val="000000"/>
                <w:sz w:val="18"/>
                <w:szCs w:val="18"/>
                <w:lang w:eastAsia="es-MX"/>
              </w:rPr>
              <w:t>Cuente con un certificado de fabricación que demuestre el cumplimiento con las Normas Aplicables para la tecnología empleada;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5DBEF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73609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A4D8BC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BF7FBA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7D1B0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67380CF" w14:textId="77777777" w:rsidTr="00F4177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DC002C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37B361" w14:textId="77777777" w:rsidR="00B263F8" w:rsidRPr="002717C9" w:rsidRDefault="00B263F8" w:rsidP="00D92FC5">
            <w:pPr>
              <w:pStyle w:val="Prrafodelista"/>
              <w:numPr>
                <w:ilvl w:val="0"/>
                <w:numId w:val="16"/>
              </w:numPr>
              <w:spacing w:after="20" w:line="240" w:lineRule="auto"/>
              <w:ind w:left="296" w:hanging="283"/>
              <w:jc w:val="both"/>
              <w:rPr>
                <w:rFonts w:ascii="Soberana Sans Light" w:eastAsia="Times New Roman" w:hAnsi="Soberana Sans Light" w:cs="Arial"/>
                <w:color w:val="000000"/>
                <w:sz w:val="18"/>
                <w:szCs w:val="18"/>
                <w:lang w:eastAsia="es-MX"/>
              </w:rPr>
            </w:pPr>
            <w:r w:rsidRPr="002717C9">
              <w:rPr>
                <w:rFonts w:ascii="Soberana Sans Light" w:eastAsia="Times New Roman" w:hAnsi="Soberana Sans Light" w:cs="Arial"/>
                <w:color w:val="000000"/>
                <w:sz w:val="18"/>
                <w:szCs w:val="18"/>
                <w:lang w:eastAsia="es-MX"/>
              </w:rPr>
              <w:t>Se desconecte cuando sea sujeto a una fuerza de 667 N o mayor;</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E992A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AD4CD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F69CB5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8A9BBE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99EF0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AA3C3C3" w14:textId="77777777" w:rsidTr="00F4177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82177E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02405F" w14:textId="77777777" w:rsidR="00B263F8" w:rsidRPr="002717C9" w:rsidRDefault="00B263F8" w:rsidP="00D92FC5">
            <w:pPr>
              <w:pStyle w:val="Prrafodelista"/>
              <w:numPr>
                <w:ilvl w:val="0"/>
                <w:numId w:val="16"/>
              </w:numPr>
              <w:spacing w:after="20" w:line="240" w:lineRule="auto"/>
              <w:ind w:left="296" w:hanging="283"/>
              <w:jc w:val="both"/>
              <w:rPr>
                <w:rFonts w:ascii="Soberana Sans Light" w:eastAsia="Times New Roman" w:hAnsi="Soberana Sans Light" w:cs="Arial"/>
                <w:color w:val="000000"/>
                <w:sz w:val="18"/>
                <w:szCs w:val="18"/>
                <w:lang w:eastAsia="es-MX"/>
              </w:rPr>
            </w:pPr>
            <w:r w:rsidRPr="002717C9">
              <w:rPr>
                <w:rFonts w:ascii="Soberana Sans Light" w:eastAsia="Times New Roman" w:hAnsi="Soberana Sans Light" w:cs="Arial"/>
                <w:color w:val="000000"/>
                <w:sz w:val="18"/>
                <w:szCs w:val="18"/>
                <w:lang w:eastAsia="es-MX"/>
              </w:rPr>
              <w:t>Impida desconectarse con una fuerza menor de 222 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6C59C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BDC66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271D28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3A5A4B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ABB74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CAFC21C" w14:textId="77777777" w:rsidTr="00F4177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799F1EB"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E2BBA8" w14:textId="77777777" w:rsidR="00B263F8" w:rsidRPr="002717C9" w:rsidRDefault="00B263F8" w:rsidP="00D92FC5">
            <w:pPr>
              <w:pStyle w:val="Prrafodelista"/>
              <w:numPr>
                <w:ilvl w:val="0"/>
                <w:numId w:val="16"/>
              </w:numPr>
              <w:spacing w:after="20" w:line="240" w:lineRule="auto"/>
              <w:ind w:left="296" w:hanging="283"/>
              <w:jc w:val="both"/>
              <w:rPr>
                <w:rFonts w:ascii="Soberana Sans Light" w:eastAsia="Times New Roman" w:hAnsi="Soberana Sans Light" w:cs="Arial"/>
                <w:color w:val="000000"/>
                <w:sz w:val="18"/>
                <w:szCs w:val="18"/>
                <w:lang w:eastAsia="es-MX"/>
              </w:rPr>
            </w:pPr>
            <w:r w:rsidRPr="002717C9">
              <w:rPr>
                <w:rFonts w:ascii="Soberana Sans Light" w:eastAsia="Times New Roman" w:hAnsi="Soberana Sans Light" w:cs="Arial"/>
                <w:color w:val="000000"/>
                <w:sz w:val="18"/>
                <w:szCs w:val="18"/>
                <w:lang w:eastAsia="es-MX"/>
              </w:rPr>
              <w:t>Cierre automáticamente la fuente de suministro de GNC cuando se desconecte, y</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45FC7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F3324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7DDA25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CA9D2E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0BAB1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84F0487" w14:textId="77777777" w:rsidTr="00F4177B">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B698D2"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117273" w14:textId="77777777" w:rsidR="00B263F8" w:rsidRPr="002717C9" w:rsidRDefault="00B263F8" w:rsidP="00D92FC5">
            <w:pPr>
              <w:pStyle w:val="Prrafodelista"/>
              <w:numPr>
                <w:ilvl w:val="0"/>
                <w:numId w:val="16"/>
              </w:numPr>
              <w:spacing w:after="20" w:line="240" w:lineRule="auto"/>
              <w:ind w:left="296" w:hanging="283"/>
              <w:jc w:val="both"/>
              <w:rPr>
                <w:rFonts w:ascii="Soberana Sans Light" w:eastAsia="Times New Roman" w:hAnsi="Soberana Sans Light" w:cs="Arial"/>
                <w:color w:val="000000"/>
                <w:sz w:val="18"/>
                <w:szCs w:val="18"/>
                <w:lang w:eastAsia="es-MX"/>
              </w:rPr>
            </w:pPr>
            <w:r w:rsidRPr="002717C9">
              <w:rPr>
                <w:rFonts w:ascii="Soberana Sans Light" w:eastAsia="Times New Roman" w:hAnsi="Soberana Sans Light" w:cs="Arial"/>
                <w:color w:val="000000"/>
                <w:sz w:val="18"/>
                <w:szCs w:val="18"/>
                <w:lang w:eastAsia="es-MX"/>
              </w:rPr>
              <w:t>Disponga de los medios en la Estación de Suministro para limitar la cantidad de Gas Natural que se requiere ventear para conectar el acoplamiento de desconexión rápida con el dispositivo de ruptura a los contenidos de la manguera de suministro y a la tubería dentro del gabinete del Surtidor de GNC.</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608E8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48A85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26EB62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C4F820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3C7B3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B1E04C0"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A6DA74E"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5.4.2.5.</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B8235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contemple que para los Conectores de Llenado se cuente</w:t>
            </w:r>
            <w:r w:rsidRPr="00F5422C">
              <w:rPr>
                <w:rFonts w:ascii="Soberana Sans Light" w:eastAsia="Times New Roman" w:hAnsi="Soberana Sans Light" w:cs="Arial"/>
                <w:color w:val="000000"/>
                <w:sz w:val="18"/>
                <w:szCs w:val="18"/>
                <w:lang w:eastAsia="es-MX"/>
              </w:rPr>
              <w:t xml:space="preserve"> con un certificado de fabricación que demuestre el cumplimiento con las Normas Aplicables p</w:t>
            </w:r>
            <w:r>
              <w:rPr>
                <w:rFonts w:ascii="Soberana Sans Light" w:eastAsia="Times New Roman" w:hAnsi="Soberana Sans Light" w:cs="Arial"/>
                <w:color w:val="000000"/>
                <w:sz w:val="18"/>
                <w:szCs w:val="18"/>
                <w:lang w:eastAsia="es-MX"/>
              </w:rPr>
              <w:t>ara la tecnología empleada y sea</w:t>
            </w:r>
            <w:r w:rsidRPr="00F5422C">
              <w:rPr>
                <w:rFonts w:ascii="Soberana Sans Light" w:eastAsia="Times New Roman" w:hAnsi="Soberana Sans Light" w:cs="Arial"/>
                <w:color w:val="000000"/>
                <w:sz w:val="18"/>
                <w:szCs w:val="18"/>
                <w:lang w:eastAsia="es-MX"/>
              </w:rPr>
              <w:t xml:space="preserve"> compatibles con la Boquilla de Recepción.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30AFC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D5143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975DD3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9B4999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076080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101BAE2E"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A9134A"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55DA0C" w14:textId="77777777" w:rsidR="002544C5" w:rsidRPr="00FE22BF"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w:t>
            </w:r>
            <w:r w:rsidRPr="00F5422C">
              <w:rPr>
                <w:rFonts w:ascii="Soberana Sans Light" w:eastAsia="Times New Roman" w:hAnsi="Soberana Sans Light" w:cs="Arial"/>
                <w:color w:val="000000"/>
                <w:sz w:val="18"/>
                <w:szCs w:val="18"/>
                <w:lang w:eastAsia="es-MX"/>
              </w:rPr>
              <w:t>as Terminales de Carga y</w:t>
            </w:r>
            <w:r>
              <w:rPr>
                <w:rFonts w:ascii="Soberana Sans Light" w:eastAsia="Times New Roman" w:hAnsi="Soberana Sans Light" w:cs="Arial"/>
                <w:color w:val="000000"/>
                <w:sz w:val="18"/>
                <w:szCs w:val="18"/>
                <w:lang w:eastAsia="es-MX"/>
              </w:rPr>
              <w:t>/o</w:t>
            </w:r>
            <w:r w:rsidRPr="00F5422C">
              <w:rPr>
                <w:rFonts w:ascii="Soberana Sans Light" w:eastAsia="Times New Roman" w:hAnsi="Soberana Sans Light" w:cs="Arial"/>
                <w:color w:val="000000"/>
                <w:sz w:val="18"/>
                <w:szCs w:val="18"/>
                <w:lang w:eastAsia="es-MX"/>
              </w:rPr>
              <w:t xml:space="preserve"> Estaciones de Suministro de GNC </w:t>
            </w:r>
            <w:r>
              <w:rPr>
                <w:rFonts w:ascii="Soberana Sans Light" w:eastAsia="Times New Roman" w:hAnsi="Soberana Sans Light" w:cs="Arial"/>
                <w:color w:val="000000"/>
                <w:sz w:val="18"/>
                <w:szCs w:val="18"/>
                <w:lang w:eastAsia="es-MX"/>
              </w:rPr>
              <w:t>cuenten</w:t>
            </w:r>
            <w:r w:rsidRPr="00F5422C">
              <w:rPr>
                <w:rFonts w:ascii="Soberana Sans Light" w:eastAsia="Times New Roman" w:hAnsi="Soberana Sans Light" w:cs="Arial"/>
                <w:color w:val="000000"/>
                <w:sz w:val="18"/>
                <w:szCs w:val="18"/>
                <w:lang w:eastAsia="es-MX"/>
              </w:rPr>
              <w:t xml:space="preserve"> con los sistemas de control electrónico</w:t>
            </w:r>
            <w:r>
              <w:rPr>
                <w:rFonts w:ascii="Soberana Sans Light" w:eastAsia="Times New Roman" w:hAnsi="Soberana Sans Light" w:cs="Arial"/>
                <w:color w:val="000000"/>
                <w:sz w:val="18"/>
                <w:szCs w:val="18"/>
                <w:lang w:eastAsia="es-MX"/>
              </w:rPr>
              <w:t xml:space="preserve"> siguientes: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9AC1D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0C54B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61BB08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F4EF02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60A16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09360BDB"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F5C712" w14:textId="77777777" w:rsidR="002544C5"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5.5.1.1.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E2C565"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sidRPr="00FE22BF">
              <w:rPr>
                <w:rFonts w:ascii="Soberana Sans Light" w:eastAsia="Times New Roman" w:hAnsi="Soberana Sans Light" w:cs="Arial"/>
                <w:color w:val="000000"/>
                <w:sz w:val="18"/>
                <w:szCs w:val="18"/>
                <w:lang w:eastAsia="es-MX"/>
              </w:rPr>
              <w:t xml:space="preserve">Sistema de detección de mezclas explosivas, para detectar condiciones inseguras por medio de detectores </w:t>
            </w:r>
            <w:r>
              <w:rPr>
                <w:rFonts w:ascii="Soberana Sans Light" w:eastAsia="Times New Roman" w:hAnsi="Soberana Sans Light" w:cs="Arial"/>
                <w:color w:val="000000"/>
                <w:sz w:val="18"/>
                <w:szCs w:val="18"/>
                <w:lang w:eastAsia="es-MX"/>
              </w:rPr>
              <w:t>de fuego y mezclas inflamables.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BB94F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4DFF4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74707E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B07233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BDE462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92B1E25"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971812F" w14:textId="77777777" w:rsidR="002544C5"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5.5.1.2.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75E3DC"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sidRPr="00FE22BF">
              <w:rPr>
                <w:rFonts w:ascii="Soberana Sans Light" w:eastAsia="Times New Roman" w:hAnsi="Soberana Sans Light" w:cs="Arial"/>
                <w:color w:val="000000"/>
                <w:sz w:val="18"/>
                <w:szCs w:val="18"/>
                <w:lang w:eastAsia="es-MX"/>
              </w:rPr>
              <w:t xml:space="preserve">Sistema de Paro de Emergencia (SPE), para interrumpir de una forma segura la operación de la Terminal de Carga </w:t>
            </w:r>
            <w:r>
              <w:rPr>
                <w:rFonts w:ascii="Soberana Sans Light" w:eastAsia="Times New Roman" w:hAnsi="Soberana Sans Light" w:cs="Arial"/>
                <w:color w:val="000000"/>
                <w:sz w:val="18"/>
                <w:szCs w:val="18"/>
                <w:lang w:eastAsia="es-MX"/>
              </w:rPr>
              <w:t>y/</w:t>
            </w:r>
            <w:r w:rsidRPr="00FE22BF">
              <w:rPr>
                <w:rFonts w:ascii="Soberana Sans Light" w:eastAsia="Times New Roman" w:hAnsi="Soberana Sans Light" w:cs="Arial"/>
                <w:color w:val="000000"/>
                <w:sz w:val="18"/>
                <w:szCs w:val="18"/>
                <w:lang w:eastAsia="es-MX"/>
              </w:rPr>
              <w:t>o de la Estación de Suministro cua</w:t>
            </w:r>
            <w:r>
              <w:rPr>
                <w:rFonts w:ascii="Soberana Sans Light" w:eastAsia="Times New Roman" w:hAnsi="Soberana Sans Light" w:cs="Arial"/>
                <w:color w:val="000000"/>
                <w:sz w:val="18"/>
                <w:szCs w:val="18"/>
                <w:lang w:eastAsia="es-MX"/>
              </w:rPr>
              <w:t>ndo se presente una emergencia.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B3251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A2F01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3E0C10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059DEE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C8B74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1098ABF"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63029A2" w14:textId="77777777" w:rsidR="002544C5"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5.5.1.3.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BA34E6"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diseño contemple la interrupción de la operación de un sistema por mal funcionamiento, debido a los circuitos de control, los cuales deben permanecer </w:t>
            </w:r>
            <w:r w:rsidRPr="00FE22BF">
              <w:rPr>
                <w:rFonts w:ascii="Soberana Sans Light" w:eastAsia="Times New Roman" w:hAnsi="Soberana Sans Light" w:cs="Arial"/>
                <w:color w:val="000000"/>
                <w:sz w:val="18"/>
                <w:szCs w:val="18"/>
                <w:lang w:eastAsia="es-MX"/>
              </w:rPr>
              <w:t>en esa condición hasta que sean restablecidos manualmente cuando se asegure que se tienen condiciones operativas seguras.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8C179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7128D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73869B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A3B7DD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58B44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FFC0A62"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1C91A3" w14:textId="77777777" w:rsidR="002544C5"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5.5.1.4.</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0BE24C"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describa cómo será el</w:t>
            </w:r>
            <w:r w:rsidRPr="00FE22BF">
              <w:rPr>
                <w:rFonts w:ascii="Soberana Sans Light" w:eastAsia="Times New Roman" w:hAnsi="Soberana Sans Light" w:cs="Arial"/>
                <w:color w:val="000000"/>
                <w:sz w:val="18"/>
                <w:szCs w:val="18"/>
                <w:lang w:eastAsia="es-MX"/>
              </w:rPr>
              <w:t xml:space="preserve"> restab</w:t>
            </w:r>
            <w:r>
              <w:rPr>
                <w:rFonts w:ascii="Soberana Sans Light" w:eastAsia="Times New Roman" w:hAnsi="Soberana Sans Light" w:cs="Arial"/>
                <w:color w:val="000000"/>
                <w:sz w:val="18"/>
                <w:szCs w:val="18"/>
                <w:lang w:eastAsia="es-MX"/>
              </w:rPr>
              <w:t>lecimiento de la operación, y contemple como mínimo:</w:t>
            </w:r>
          </w:p>
          <w:p w14:paraId="2FF54D69" w14:textId="77777777" w:rsidR="002544C5" w:rsidRPr="00DC6627" w:rsidRDefault="002544C5" w:rsidP="00D92FC5">
            <w:pPr>
              <w:pStyle w:val="Prrafodelista"/>
              <w:numPr>
                <w:ilvl w:val="0"/>
                <w:numId w:val="48"/>
              </w:numPr>
              <w:spacing w:after="20" w:line="240" w:lineRule="auto"/>
              <w:jc w:val="both"/>
              <w:rPr>
                <w:rFonts w:ascii="Soberana Sans Light" w:eastAsia="Times New Roman" w:hAnsi="Soberana Sans Light" w:cs="Arial"/>
                <w:color w:val="000000"/>
                <w:sz w:val="18"/>
                <w:szCs w:val="18"/>
                <w:lang w:eastAsia="es-MX"/>
              </w:rPr>
            </w:pPr>
            <w:r w:rsidRPr="00DC6627">
              <w:rPr>
                <w:rFonts w:ascii="Soberana Sans Light" w:eastAsia="Times New Roman" w:hAnsi="Soberana Sans Light" w:cs="Arial"/>
                <w:color w:val="000000"/>
                <w:sz w:val="18"/>
                <w:szCs w:val="18"/>
                <w:lang w:eastAsia="es-MX"/>
              </w:rPr>
              <w:t xml:space="preserve">Ser realizado por personal calificado y </w:t>
            </w:r>
          </w:p>
          <w:p w14:paraId="70A779C7" w14:textId="77777777" w:rsidR="002544C5" w:rsidRPr="00DC6627" w:rsidRDefault="002544C5" w:rsidP="00D92FC5">
            <w:pPr>
              <w:pStyle w:val="Prrafodelista"/>
              <w:numPr>
                <w:ilvl w:val="0"/>
                <w:numId w:val="48"/>
              </w:numPr>
              <w:spacing w:after="20" w:line="240" w:lineRule="auto"/>
              <w:jc w:val="both"/>
              <w:rPr>
                <w:rFonts w:ascii="Soberana Sans Light" w:eastAsia="Times New Roman" w:hAnsi="Soberana Sans Light" w:cs="Arial"/>
                <w:color w:val="000000"/>
                <w:sz w:val="18"/>
                <w:szCs w:val="18"/>
                <w:lang w:eastAsia="es-MX"/>
              </w:rPr>
            </w:pPr>
            <w:r w:rsidRPr="00DC6627">
              <w:rPr>
                <w:rFonts w:ascii="Soberana Sans Light" w:eastAsia="Times New Roman" w:hAnsi="Soberana Sans Light" w:cs="Arial"/>
                <w:color w:val="000000"/>
                <w:sz w:val="18"/>
                <w:szCs w:val="18"/>
                <w:lang w:eastAsia="es-MX"/>
              </w:rPr>
              <w:t>Se debe avisar a través de una alarma sonora y visual en el momento en que se está efectuando dicho restablecimiento.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F7AFD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20CDC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5821D0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B9FC2E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04BE0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61D47BD" w14:textId="77777777" w:rsidTr="00C71AEB">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63272FA2"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5B587A" w14:textId="77777777" w:rsidR="00B263F8" w:rsidRPr="00C534D1"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diseño de</w:t>
            </w:r>
            <w:r w:rsidRPr="00FE4D67">
              <w:rPr>
                <w:rFonts w:ascii="Soberana Sans Light" w:eastAsia="Times New Roman" w:hAnsi="Soberana Sans Light" w:cs="Arial"/>
                <w:color w:val="000000"/>
                <w:sz w:val="18"/>
                <w:szCs w:val="18"/>
                <w:lang w:eastAsia="es-MX"/>
              </w:rPr>
              <w:t xml:space="preserve">l </w:t>
            </w:r>
            <w:r>
              <w:rPr>
                <w:rFonts w:ascii="Soberana Sans Light" w:eastAsia="Times New Roman" w:hAnsi="Soberana Sans Light" w:cs="Arial"/>
                <w:color w:val="000000"/>
                <w:sz w:val="18"/>
                <w:szCs w:val="18"/>
                <w:lang w:eastAsia="es-MX"/>
              </w:rPr>
              <w:t>Sistema de Compresión cuente</w:t>
            </w:r>
            <w:r w:rsidRPr="00FE4D67">
              <w:rPr>
                <w:rFonts w:ascii="Soberana Sans Light" w:eastAsia="Times New Roman" w:hAnsi="Soberana Sans Light" w:cs="Arial"/>
                <w:color w:val="000000"/>
                <w:sz w:val="18"/>
                <w:szCs w:val="18"/>
                <w:lang w:eastAsia="es-MX"/>
              </w:rPr>
              <w:t xml:space="preserve"> c</w:t>
            </w:r>
            <w:r>
              <w:rPr>
                <w:rFonts w:ascii="Soberana Sans Light" w:eastAsia="Times New Roman" w:hAnsi="Soberana Sans Light" w:cs="Arial"/>
                <w:color w:val="000000"/>
                <w:sz w:val="18"/>
                <w:szCs w:val="18"/>
                <w:lang w:eastAsia="es-MX"/>
              </w:rPr>
              <w:t xml:space="preserve">on los siguientes elementos: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5E3F7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B5E83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79B397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8F9354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7D6F2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234255F" w14:textId="77777777" w:rsidTr="00C71AE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C55F613"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CE1DA1" w14:textId="77777777" w:rsidR="00B263F8" w:rsidRDefault="00B263F8" w:rsidP="00D92FC5">
            <w:pPr>
              <w:pStyle w:val="Prrafodelista"/>
              <w:numPr>
                <w:ilvl w:val="0"/>
                <w:numId w:val="17"/>
              </w:numPr>
              <w:spacing w:after="20" w:line="240" w:lineRule="auto"/>
              <w:ind w:left="296" w:hanging="283"/>
              <w:jc w:val="both"/>
              <w:rPr>
                <w:rFonts w:ascii="Soberana Sans Light" w:eastAsia="Times New Roman" w:hAnsi="Soberana Sans Light" w:cs="Arial"/>
                <w:color w:val="000000"/>
                <w:sz w:val="18"/>
                <w:szCs w:val="18"/>
                <w:lang w:eastAsia="es-MX"/>
              </w:rPr>
            </w:pPr>
            <w:r w:rsidRPr="00FE4D67">
              <w:rPr>
                <w:rFonts w:ascii="Soberana Sans Light" w:eastAsia="Times New Roman" w:hAnsi="Soberana Sans Light" w:cs="Arial"/>
                <w:color w:val="000000"/>
                <w:sz w:val="18"/>
                <w:szCs w:val="18"/>
                <w:lang w:eastAsia="es-MX"/>
              </w:rPr>
              <w:t>Una válvula de cierre manual antes e inmediato del Sistema de Compresión en un lugar accesible en el exterior del Recinto para controlar el flujo de Gas Natural hacia dicho Sistema;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53847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0D1D3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B27E23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41D1F4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45F0C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E7BF48C" w14:textId="77777777" w:rsidTr="00C71AE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58A5DC4"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3C0125" w14:textId="77777777" w:rsidR="00B263F8" w:rsidRPr="00FE4D67" w:rsidRDefault="00B263F8" w:rsidP="00D92FC5">
            <w:pPr>
              <w:pStyle w:val="Prrafodelista"/>
              <w:numPr>
                <w:ilvl w:val="0"/>
                <w:numId w:val="17"/>
              </w:numPr>
              <w:spacing w:after="20" w:line="240" w:lineRule="auto"/>
              <w:ind w:left="296" w:hanging="283"/>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U</w:t>
            </w:r>
            <w:r w:rsidRPr="00FE4D67">
              <w:rPr>
                <w:rFonts w:ascii="Soberana Sans Light" w:eastAsia="Times New Roman" w:hAnsi="Soberana Sans Light" w:cs="Arial"/>
                <w:color w:val="000000"/>
                <w:sz w:val="18"/>
                <w:szCs w:val="18"/>
                <w:lang w:eastAsia="es-MX"/>
              </w:rPr>
              <w:t xml:space="preserve">na válvula automática normalmente cerrada a la entrada del Sistema de Compresión para cortar el flujo de Gas Natural a dicho Sistema cuando: </w:t>
            </w:r>
          </w:p>
          <w:p w14:paraId="4104CA39" w14:textId="77777777" w:rsidR="00B263F8" w:rsidRPr="00FE4D67" w:rsidRDefault="00B263F8" w:rsidP="00D92FC5">
            <w:pPr>
              <w:pStyle w:val="Prrafodelista"/>
              <w:numPr>
                <w:ilvl w:val="0"/>
                <w:numId w:val="18"/>
              </w:numPr>
              <w:spacing w:after="20" w:line="240" w:lineRule="auto"/>
              <w:jc w:val="both"/>
              <w:rPr>
                <w:rFonts w:ascii="Soberana Sans Light" w:eastAsia="Times New Roman" w:hAnsi="Soberana Sans Light" w:cs="Arial"/>
                <w:color w:val="000000"/>
                <w:sz w:val="18"/>
                <w:szCs w:val="18"/>
                <w:lang w:eastAsia="es-MX"/>
              </w:rPr>
            </w:pPr>
            <w:r w:rsidRPr="00FE4D67">
              <w:rPr>
                <w:rFonts w:ascii="Soberana Sans Light" w:eastAsia="Times New Roman" w:hAnsi="Soberana Sans Light" w:cs="Arial"/>
                <w:color w:val="000000"/>
                <w:sz w:val="18"/>
                <w:szCs w:val="18"/>
                <w:lang w:eastAsia="es-MX"/>
              </w:rPr>
              <w:t xml:space="preserve">Se active un interruptor del Sistema de Paro de Emergencia (SPE); </w:t>
            </w:r>
          </w:p>
          <w:p w14:paraId="6FCEC81E" w14:textId="77777777" w:rsidR="00B263F8" w:rsidRDefault="00B263F8" w:rsidP="00D92FC5">
            <w:pPr>
              <w:pStyle w:val="Prrafodelista"/>
              <w:numPr>
                <w:ilvl w:val="0"/>
                <w:numId w:val="18"/>
              </w:numPr>
              <w:spacing w:after="20" w:line="240" w:lineRule="auto"/>
              <w:jc w:val="both"/>
              <w:rPr>
                <w:rFonts w:ascii="Soberana Sans Light" w:eastAsia="Times New Roman" w:hAnsi="Soberana Sans Light" w:cs="Arial"/>
                <w:color w:val="000000"/>
                <w:sz w:val="18"/>
                <w:szCs w:val="18"/>
                <w:lang w:eastAsia="es-MX"/>
              </w:rPr>
            </w:pPr>
            <w:r w:rsidRPr="00FE4D67">
              <w:rPr>
                <w:rFonts w:ascii="Soberana Sans Light" w:eastAsia="Times New Roman" w:hAnsi="Soberana Sans Light" w:cs="Arial"/>
                <w:color w:val="000000"/>
                <w:sz w:val="18"/>
                <w:szCs w:val="18"/>
                <w:lang w:eastAsia="es-MX"/>
              </w:rPr>
              <w:t xml:space="preserve">Ocurra una falla eléctrica, y </w:t>
            </w:r>
          </w:p>
          <w:p w14:paraId="6AE017D0" w14:textId="77777777" w:rsidR="00B263F8" w:rsidRDefault="00B263F8" w:rsidP="00D92FC5">
            <w:pPr>
              <w:pStyle w:val="Prrafodelista"/>
              <w:numPr>
                <w:ilvl w:val="0"/>
                <w:numId w:val="18"/>
              </w:numPr>
              <w:spacing w:after="20" w:line="240" w:lineRule="auto"/>
              <w:jc w:val="both"/>
              <w:rPr>
                <w:rFonts w:ascii="Soberana Sans Light" w:eastAsia="Times New Roman" w:hAnsi="Soberana Sans Light" w:cs="Arial"/>
                <w:color w:val="000000"/>
                <w:sz w:val="18"/>
                <w:szCs w:val="18"/>
                <w:lang w:eastAsia="es-MX"/>
              </w:rPr>
            </w:pPr>
            <w:r w:rsidRPr="00FE4D67">
              <w:rPr>
                <w:rFonts w:ascii="Soberana Sans Light" w:eastAsia="Times New Roman" w:hAnsi="Soberana Sans Light" w:cs="Arial"/>
                <w:color w:val="000000"/>
                <w:sz w:val="18"/>
                <w:szCs w:val="18"/>
                <w:lang w:eastAsia="es-MX"/>
              </w:rPr>
              <w:t>Se interrumpa el suministro de energía eléctrica para el Sistema de Compresión.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FE7C9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FDF08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B01AF8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AB6CBB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B316B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45A80E1" w14:textId="77777777" w:rsidTr="00C71AEB">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4619F5C"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2B7A0A" w14:textId="77777777" w:rsidR="00B263F8" w:rsidRPr="00C534D1" w:rsidRDefault="00B263F8" w:rsidP="00D92FC5">
            <w:pPr>
              <w:pStyle w:val="Prrafodelista"/>
              <w:numPr>
                <w:ilvl w:val="0"/>
                <w:numId w:val="17"/>
              </w:numPr>
              <w:spacing w:after="20" w:line="240" w:lineRule="auto"/>
              <w:ind w:left="296" w:hanging="283"/>
              <w:jc w:val="both"/>
              <w:rPr>
                <w:rFonts w:ascii="Soberana Sans Light" w:eastAsia="Times New Roman" w:hAnsi="Soberana Sans Light" w:cs="Arial"/>
                <w:color w:val="000000"/>
                <w:sz w:val="18"/>
                <w:szCs w:val="18"/>
                <w:lang w:eastAsia="es-MX"/>
              </w:rPr>
            </w:pPr>
            <w:r w:rsidRPr="00C534D1">
              <w:rPr>
                <w:rFonts w:ascii="Soberana Sans Light" w:eastAsia="Times New Roman" w:hAnsi="Soberana Sans Light" w:cs="Arial"/>
                <w:color w:val="000000"/>
                <w:sz w:val="18"/>
                <w:szCs w:val="18"/>
                <w:lang w:eastAsia="es-MX"/>
              </w:rPr>
              <w:t>Una Válvula de Retención en la línea de salida del Sistema de Compresión para impedir el flujo inverso de Gas Natural, y</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F5C7F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04617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11CB27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4F7E9C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5CF7F7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8086E4C" w14:textId="77777777" w:rsidTr="00C71AEB">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0F007E"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92C9ED" w14:textId="77777777" w:rsidR="00B263F8" w:rsidRPr="00C534D1" w:rsidRDefault="00B263F8" w:rsidP="00D92FC5">
            <w:pPr>
              <w:pStyle w:val="Prrafodelista"/>
              <w:numPr>
                <w:ilvl w:val="0"/>
                <w:numId w:val="17"/>
              </w:numPr>
              <w:spacing w:after="20" w:line="240" w:lineRule="auto"/>
              <w:ind w:left="296" w:hanging="283"/>
              <w:jc w:val="both"/>
              <w:rPr>
                <w:rFonts w:ascii="Soberana Sans Light" w:eastAsia="Times New Roman" w:hAnsi="Soberana Sans Light" w:cs="Arial"/>
                <w:color w:val="000000"/>
                <w:sz w:val="18"/>
                <w:szCs w:val="18"/>
                <w:lang w:eastAsia="es-MX"/>
              </w:rPr>
            </w:pPr>
            <w:r w:rsidRPr="00C534D1">
              <w:rPr>
                <w:rFonts w:ascii="Soberana Sans Light" w:eastAsia="Times New Roman" w:hAnsi="Soberana Sans Light" w:cs="Arial"/>
                <w:color w:val="000000"/>
                <w:sz w:val="18"/>
                <w:szCs w:val="18"/>
                <w:lang w:eastAsia="es-MX"/>
              </w:rPr>
              <w:t xml:space="preserve">Una válvula de cierre manual en el exterior del Recinto del Sistema de Compresión, después de la Válvula de Retención requerida en el inciso anterior, en la línea de suministro de </w:t>
            </w:r>
            <w:r w:rsidRPr="00C534D1">
              <w:rPr>
                <w:rFonts w:ascii="Soberana Sans Light" w:eastAsia="Times New Roman" w:hAnsi="Soberana Sans Light" w:cs="Arial"/>
                <w:color w:val="000000"/>
                <w:sz w:val="18"/>
                <w:szCs w:val="18"/>
                <w:lang w:eastAsia="es-MX"/>
              </w:rPr>
              <w:lastRenderedPageBreak/>
              <w:t>Gas Natural a cada recipiente o cabezal del conjunto de recipientes conectados entre sí, en el caso de Surtidores y de cada Poste.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594F2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3E850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D81385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15AB47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CB5F0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C8F8DE7" w14:textId="77777777" w:rsidTr="0089089C">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67C37A5"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6F8D34" w14:textId="77777777" w:rsidR="00B263F8" w:rsidRPr="007B1BFC"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w:t>
            </w:r>
            <w:r w:rsidRPr="007B1BFC">
              <w:rPr>
                <w:rFonts w:ascii="Soberana Sans Light" w:eastAsia="Times New Roman" w:hAnsi="Soberana Sans Light" w:cs="Arial"/>
                <w:color w:val="000000"/>
                <w:sz w:val="18"/>
                <w:szCs w:val="18"/>
                <w:lang w:eastAsia="es-MX"/>
              </w:rPr>
              <w:t xml:space="preserve"> Dispositivo de Ruptura del Poste o Surtidor instalado</w:t>
            </w:r>
            <w:r>
              <w:rPr>
                <w:rFonts w:ascii="Soberana Sans Light" w:eastAsia="Times New Roman" w:hAnsi="Soberana Sans Light" w:cs="Arial"/>
                <w:color w:val="000000"/>
                <w:sz w:val="18"/>
                <w:szCs w:val="18"/>
                <w:lang w:eastAsia="es-MX"/>
              </w:rPr>
              <w:t>,</w:t>
            </w:r>
            <w:r w:rsidRPr="007B1BFC">
              <w:rPr>
                <w:rFonts w:ascii="Soberana Sans Light" w:eastAsia="Times New Roman" w:hAnsi="Soberana Sans Light" w:cs="Arial"/>
                <w:color w:val="000000"/>
                <w:sz w:val="18"/>
                <w:szCs w:val="18"/>
                <w:lang w:eastAsia="es-MX"/>
              </w:rPr>
              <w:t xml:space="preserve"> en las Terminales y</w:t>
            </w:r>
            <w:r>
              <w:rPr>
                <w:rFonts w:ascii="Soberana Sans Light" w:eastAsia="Times New Roman" w:hAnsi="Soberana Sans Light" w:cs="Arial"/>
                <w:color w:val="000000"/>
                <w:sz w:val="18"/>
                <w:szCs w:val="18"/>
                <w:lang w:eastAsia="es-MX"/>
              </w:rPr>
              <w:t>/o</w:t>
            </w:r>
            <w:r w:rsidRPr="007B1BFC">
              <w:rPr>
                <w:rFonts w:ascii="Soberana Sans Light" w:eastAsia="Times New Roman" w:hAnsi="Soberana Sans Light" w:cs="Arial"/>
                <w:color w:val="000000"/>
                <w:sz w:val="18"/>
                <w:szCs w:val="18"/>
                <w:lang w:eastAsia="es-MX"/>
              </w:rPr>
              <w:t xml:space="preserve"> Estaciones de Suministro de GNC</w:t>
            </w:r>
            <w:r>
              <w:rPr>
                <w:rFonts w:ascii="Soberana Sans Light" w:eastAsia="Times New Roman" w:hAnsi="Soberana Sans Light" w:cs="Arial"/>
                <w:color w:val="000000"/>
                <w:sz w:val="18"/>
                <w:szCs w:val="18"/>
                <w:lang w:eastAsia="es-MX"/>
              </w:rPr>
              <w:t xml:space="preserve">, se diseñe para cerrar cuando: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89030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46A04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77F911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3EF172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56D75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5DFB5C7" w14:textId="77777777" w:rsidTr="0089089C">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0A43AF56"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AA369B" w14:textId="77777777" w:rsidR="00B263F8" w:rsidRDefault="00B263F8" w:rsidP="00D92FC5">
            <w:pPr>
              <w:pStyle w:val="Prrafodelista"/>
              <w:numPr>
                <w:ilvl w:val="0"/>
                <w:numId w:val="19"/>
              </w:numPr>
              <w:spacing w:after="20" w:line="240" w:lineRule="auto"/>
              <w:ind w:left="296" w:hanging="283"/>
              <w:jc w:val="both"/>
              <w:rPr>
                <w:rFonts w:ascii="Soberana Sans Light" w:eastAsia="Times New Roman" w:hAnsi="Soberana Sans Light" w:cs="Arial"/>
                <w:color w:val="000000"/>
                <w:sz w:val="18"/>
                <w:szCs w:val="18"/>
                <w:lang w:eastAsia="es-MX"/>
              </w:rPr>
            </w:pPr>
            <w:r w:rsidRPr="007B1BFC">
              <w:rPr>
                <w:rFonts w:ascii="Soberana Sans Light" w:eastAsia="Times New Roman" w:hAnsi="Soberana Sans Light" w:cs="Arial"/>
                <w:color w:val="000000"/>
                <w:sz w:val="18"/>
                <w:szCs w:val="18"/>
                <w:lang w:eastAsia="es-MX"/>
              </w:rPr>
              <w:t>El Surtidor o el Poste sea desactivado, alterado o cortado desde su base;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FDB34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D34B8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905AF1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A1A196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4CA84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F202969" w14:textId="77777777" w:rsidTr="0089089C">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224D905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A78651" w14:textId="77777777" w:rsidR="00B263F8" w:rsidRPr="00277ED2" w:rsidRDefault="00B263F8" w:rsidP="00D92FC5">
            <w:pPr>
              <w:pStyle w:val="Prrafodelista"/>
              <w:numPr>
                <w:ilvl w:val="0"/>
                <w:numId w:val="19"/>
              </w:numPr>
              <w:spacing w:after="20" w:line="240" w:lineRule="auto"/>
              <w:ind w:left="296" w:hanging="283"/>
              <w:jc w:val="both"/>
              <w:rPr>
                <w:rFonts w:ascii="Soberana Sans Light" w:eastAsia="Times New Roman" w:hAnsi="Soberana Sans Light" w:cs="Arial"/>
                <w:color w:val="000000"/>
                <w:sz w:val="18"/>
                <w:szCs w:val="18"/>
                <w:lang w:eastAsia="es-MX"/>
              </w:rPr>
            </w:pPr>
            <w:r w:rsidRPr="00277ED2">
              <w:rPr>
                <w:rFonts w:ascii="Soberana Sans Light" w:eastAsia="Times New Roman" w:hAnsi="Soberana Sans Light" w:cs="Arial"/>
                <w:color w:val="000000"/>
                <w:sz w:val="18"/>
                <w:szCs w:val="18"/>
                <w:lang w:eastAsia="es-MX"/>
              </w:rPr>
              <w:t>Se interrumpa el suministro de energía eléctrica al Surtidor o al Poste, y</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D89F0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5A967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C4ACD2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CAD82C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7DC5F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7597CA9" w14:textId="77777777" w:rsidTr="0089089C">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E18013"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FB5E6D" w14:textId="77777777" w:rsidR="00B263F8" w:rsidRPr="00277ED2" w:rsidRDefault="00B263F8" w:rsidP="00D92FC5">
            <w:pPr>
              <w:pStyle w:val="Prrafodelista"/>
              <w:numPr>
                <w:ilvl w:val="0"/>
                <w:numId w:val="19"/>
              </w:numPr>
              <w:spacing w:after="20" w:line="240" w:lineRule="auto"/>
              <w:ind w:left="296" w:hanging="283"/>
              <w:jc w:val="both"/>
              <w:rPr>
                <w:rFonts w:ascii="Soberana Sans Light" w:eastAsia="Times New Roman" w:hAnsi="Soberana Sans Light" w:cs="Arial"/>
                <w:color w:val="000000"/>
                <w:sz w:val="18"/>
                <w:szCs w:val="18"/>
                <w:lang w:eastAsia="es-MX"/>
              </w:rPr>
            </w:pPr>
            <w:r w:rsidRPr="00277ED2">
              <w:rPr>
                <w:rFonts w:ascii="Soberana Sans Light" w:eastAsia="Times New Roman" w:hAnsi="Soberana Sans Light" w:cs="Arial"/>
                <w:color w:val="000000"/>
                <w:sz w:val="18"/>
                <w:szCs w:val="18"/>
                <w:lang w:eastAsia="es-MX"/>
              </w:rPr>
              <w:t>El Sistema de Paro de Emergencia (SPE), se active mediante un interruptor.</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62497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A8900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CAB234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C76465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75841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72A85ABD"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F104778"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5.5.3.1.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92ABF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la</w:t>
            </w:r>
            <w:r w:rsidRPr="001D6D1B">
              <w:rPr>
                <w:rFonts w:ascii="Soberana Sans Light" w:eastAsia="Times New Roman" w:hAnsi="Soberana Sans Light" w:cs="Arial"/>
                <w:color w:val="000000"/>
                <w:sz w:val="18"/>
                <w:szCs w:val="18"/>
                <w:lang w:eastAsia="es-MX"/>
              </w:rPr>
              <w:t xml:space="preserve"> línea de suministro de GNC a cada Sur</w:t>
            </w:r>
            <w:r>
              <w:rPr>
                <w:rFonts w:ascii="Soberana Sans Light" w:eastAsia="Times New Roman" w:hAnsi="Soberana Sans Light" w:cs="Arial"/>
                <w:color w:val="000000"/>
                <w:sz w:val="18"/>
                <w:szCs w:val="18"/>
                <w:lang w:eastAsia="es-MX"/>
              </w:rPr>
              <w:t>tidor o a cada Poste cuente</w:t>
            </w:r>
            <w:r w:rsidRPr="001D6D1B">
              <w:rPr>
                <w:rFonts w:ascii="Soberana Sans Light" w:eastAsia="Times New Roman" w:hAnsi="Soberana Sans Light" w:cs="Arial"/>
                <w:color w:val="000000"/>
                <w:sz w:val="18"/>
                <w:szCs w:val="18"/>
                <w:lang w:eastAsia="es-MX"/>
              </w:rPr>
              <w:t xml:space="preserve"> con una válvula manual de cerrado rápido (¼ de vuelta), ubicada antes e inmediata al Dispositivo de Ruptura del Surtidor o del Poste, en un lugar Fácilmente accesible para el operador.</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DC401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932A3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7C654F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EB7812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0E23F6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37FD7EC"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FAE078F"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5.5.3.2.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64DF6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w:t>
            </w:r>
            <w:r w:rsidRPr="001D6D1B">
              <w:rPr>
                <w:rFonts w:ascii="Soberana Sans Light" w:eastAsia="Times New Roman" w:hAnsi="Soberana Sans Light" w:cs="Arial"/>
                <w:color w:val="000000"/>
                <w:sz w:val="18"/>
                <w:szCs w:val="18"/>
                <w:lang w:eastAsia="es-MX"/>
              </w:rPr>
              <w:t xml:space="preserve">l </w:t>
            </w:r>
            <w:r>
              <w:rPr>
                <w:rFonts w:ascii="Soberana Sans Light" w:eastAsia="Times New Roman" w:hAnsi="Soberana Sans Light" w:cs="Arial"/>
                <w:color w:val="000000"/>
                <w:sz w:val="18"/>
                <w:szCs w:val="18"/>
                <w:lang w:eastAsia="es-MX"/>
              </w:rPr>
              <w:t xml:space="preserve">diseño del </w:t>
            </w:r>
            <w:r w:rsidRPr="001D6D1B">
              <w:rPr>
                <w:rFonts w:ascii="Soberana Sans Light" w:eastAsia="Times New Roman" w:hAnsi="Soberana Sans Light" w:cs="Arial"/>
                <w:color w:val="000000"/>
                <w:sz w:val="18"/>
                <w:szCs w:val="18"/>
                <w:lang w:eastAsia="es-MX"/>
              </w:rPr>
              <w:t xml:space="preserve">Surtidor y el Poste </w:t>
            </w:r>
            <w:r>
              <w:rPr>
                <w:rFonts w:ascii="Soberana Sans Light" w:eastAsia="Times New Roman" w:hAnsi="Soberana Sans Light" w:cs="Arial"/>
                <w:color w:val="000000"/>
                <w:sz w:val="18"/>
                <w:szCs w:val="18"/>
                <w:lang w:eastAsia="es-MX"/>
              </w:rPr>
              <w:t>cuente</w:t>
            </w:r>
            <w:r w:rsidRPr="001D6D1B">
              <w:rPr>
                <w:rFonts w:ascii="Soberana Sans Light" w:eastAsia="Times New Roman" w:hAnsi="Soberana Sans Light" w:cs="Arial"/>
                <w:color w:val="000000"/>
                <w:sz w:val="18"/>
                <w:szCs w:val="18"/>
                <w:lang w:eastAsia="es-MX"/>
              </w:rPr>
              <w:t xml:space="preserve"> con una válvula para impedir el flujo de Gas Natural cuando éstos no estén activados.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DA4B5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88AD1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565CB9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D41019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E75A4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8417C77"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A8B490E"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5.5.3.3.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7EAA8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w:t>
            </w:r>
            <w:r w:rsidRPr="001D6D1B">
              <w:rPr>
                <w:rFonts w:ascii="Soberana Sans Light" w:eastAsia="Times New Roman" w:hAnsi="Soberana Sans Light" w:cs="Arial"/>
                <w:color w:val="000000"/>
                <w:sz w:val="18"/>
                <w:szCs w:val="18"/>
                <w:lang w:eastAsia="es-MX"/>
              </w:rPr>
              <w:t xml:space="preserve">as Boquillas de Recepción </w:t>
            </w:r>
            <w:r>
              <w:rPr>
                <w:rFonts w:ascii="Soberana Sans Light" w:eastAsia="Times New Roman" w:hAnsi="Soberana Sans Light" w:cs="Arial"/>
                <w:color w:val="000000"/>
                <w:sz w:val="18"/>
                <w:szCs w:val="18"/>
                <w:lang w:eastAsia="es-MX"/>
              </w:rPr>
              <w:t>cuenten</w:t>
            </w:r>
            <w:r w:rsidRPr="001D6D1B">
              <w:rPr>
                <w:rFonts w:ascii="Soberana Sans Light" w:eastAsia="Times New Roman" w:hAnsi="Soberana Sans Light" w:cs="Arial"/>
                <w:color w:val="000000"/>
                <w:sz w:val="18"/>
                <w:szCs w:val="18"/>
                <w:lang w:eastAsia="es-MX"/>
              </w:rPr>
              <w:t xml:space="preserve"> con un mecanismo para despresurizarlas, de acuerdo a las Normas Aplicables de diseño para la tecnología empleada, a una distancia no mayor de 0.20 m del Conector de Llenado.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5FD9A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2CA2E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57207E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2A510A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7D200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3E190EEF"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509A40"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5.5.4.1.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3A6BD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Verificar que el diseño </w:t>
            </w:r>
            <w:r w:rsidRPr="009803A4">
              <w:rPr>
                <w:rFonts w:ascii="Soberana Sans Light" w:eastAsia="Times New Roman" w:hAnsi="Soberana Sans Light" w:cs="Arial"/>
                <w:color w:val="000000"/>
                <w:sz w:val="18"/>
                <w:szCs w:val="18"/>
                <w:lang w:eastAsia="es-MX"/>
              </w:rPr>
              <w:t>del sistema de tuberías de la Terminal o de la Estación de Suministro</w:t>
            </w:r>
            <w:r>
              <w:rPr>
                <w:rFonts w:ascii="Soberana Sans Light" w:eastAsia="Times New Roman" w:hAnsi="Soberana Sans Light" w:cs="Arial"/>
                <w:color w:val="000000"/>
                <w:sz w:val="18"/>
                <w:szCs w:val="18"/>
                <w:lang w:eastAsia="es-MX"/>
              </w:rPr>
              <w:t xml:space="preserve"> contemple la instalación de una</w:t>
            </w:r>
            <w:r w:rsidRPr="009803A4">
              <w:rPr>
                <w:rFonts w:ascii="Soberana Sans Light" w:eastAsia="Times New Roman" w:hAnsi="Soberana Sans Light" w:cs="Arial"/>
                <w:color w:val="000000"/>
                <w:sz w:val="18"/>
                <w:szCs w:val="18"/>
                <w:lang w:eastAsia="es-MX"/>
              </w:rPr>
              <w:t xml:space="preserve"> válvula de Purga y liberación de Gas Natural, en un área de acceso restringido y/o con un mecanismo de protección para evitar que sea operada sin autorización.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488BE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2BBA3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493AAA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0064D8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D9798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6C6E7FDB"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5EB246"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5.5.4.2.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EA244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la</w:t>
            </w:r>
            <w:r w:rsidRPr="0036232F">
              <w:rPr>
                <w:rFonts w:ascii="Soberana Sans Light" w:eastAsia="Times New Roman" w:hAnsi="Soberana Sans Light" w:cs="Arial"/>
                <w:color w:val="000000"/>
                <w:sz w:val="18"/>
                <w:szCs w:val="18"/>
                <w:lang w:eastAsia="es-MX"/>
              </w:rPr>
              <w:t xml:space="preserve"> Terminal o la Estación </w:t>
            </w:r>
            <w:r>
              <w:rPr>
                <w:rFonts w:ascii="Soberana Sans Light" w:eastAsia="Times New Roman" w:hAnsi="Soberana Sans Light" w:cs="Arial"/>
                <w:color w:val="000000"/>
                <w:sz w:val="18"/>
                <w:szCs w:val="18"/>
                <w:lang w:eastAsia="es-MX"/>
              </w:rPr>
              <w:t>cuente con</w:t>
            </w:r>
            <w:r w:rsidRPr="0036232F">
              <w:rPr>
                <w:rFonts w:ascii="Soberana Sans Light" w:eastAsia="Times New Roman" w:hAnsi="Soberana Sans Light" w:cs="Arial"/>
                <w:color w:val="000000"/>
                <w:sz w:val="18"/>
                <w:szCs w:val="18"/>
                <w:lang w:eastAsia="es-MX"/>
              </w:rPr>
              <w:t xml:space="preserve"> un Sistema de Venteo</w:t>
            </w:r>
            <w:r>
              <w:rPr>
                <w:rFonts w:ascii="Soberana Sans Light" w:eastAsia="Times New Roman" w:hAnsi="Soberana Sans Light" w:cs="Arial"/>
                <w:color w:val="000000"/>
                <w:sz w:val="18"/>
                <w:szCs w:val="18"/>
                <w:lang w:eastAsia="es-MX"/>
              </w:rPr>
              <w:t xml:space="preserve"> instalado,</w:t>
            </w:r>
            <w:r w:rsidRPr="0036232F">
              <w:rPr>
                <w:rFonts w:ascii="Soberana Sans Light" w:eastAsia="Times New Roman" w:hAnsi="Soberana Sans Light" w:cs="Arial"/>
                <w:color w:val="000000"/>
                <w:sz w:val="18"/>
                <w:szCs w:val="18"/>
                <w:lang w:eastAsia="es-MX"/>
              </w:rPr>
              <w:t xml:space="preserve"> para conducir el Gas Natural Purgado o liberado del sistema de tuberías al exterior.</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7DE95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6DA7F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0D278A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56AFC5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5FDB5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6BBC5C15"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2BD9EF"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5.5.4.3.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549CE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l</w:t>
            </w:r>
            <w:r w:rsidRPr="0036232F">
              <w:rPr>
                <w:rFonts w:ascii="Soberana Sans Light" w:eastAsia="Times New Roman" w:hAnsi="Soberana Sans Light" w:cs="Arial"/>
                <w:color w:val="000000"/>
                <w:sz w:val="18"/>
                <w:szCs w:val="18"/>
                <w:lang w:eastAsia="es-MX"/>
              </w:rPr>
              <w:t>as descargas de los dispositivos de relevo se</w:t>
            </w:r>
            <w:r>
              <w:rPr>
                <w:rFonts w:ascii="Soberana Sans Light" w:eastAsia="Times New Roman" w:hAnsi="Soberana Sans Light" w:cs="Arial"/>
                <w:color w:val="000000"/>
                <w:sz w:val="18"/>
                <w:szCs w:val="18"/>
                <w:lang w:eastAsia="es-MX"/>
              </w:rPr>
              <w:t xml:space="preserve"> diseñen para ventearse</w:t>
            </w:r>
            <w:r w:rsidRPr="0036232F">
              <w:rPr>
                <w:rFonts w:ascii="Soberana Sans Light" w:eastAsia="Times New Roman" w:hAnsi="Soberana Sans Light" w:cs="Arial"/>
                <w:color w:val="000000"/>
                <w:sz w:val="18"/>
                <w:szCs w:val="18"/>
                <w:lang w:eastAsia="es-MX"/>
              </w:rPr>
              <w:t xml:space="preserve"> a no menos de 3 m por encima del piso. El conducto de venteo no debe reducir la capacidad de descarga.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137BF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889CB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9F0B90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2F6086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3ACEAE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F370FCD" w14:textId="77777777" w:rsidTr="005F51A2">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4258C5D"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5.5.5.</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8693A5" w14:textId="77777777" w:rsidR="00B263F8" w:rsidRPr="00CE7DFA"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 la Terminal</w:t>
            </w:r>
            <w:r w:rsidRPr="0036232F">
              <w:rPr>
                <w:rFonts w:ascii="Soberana Sans Light" w:eastAsia="Times New Roman" w:hAnsi="Soberana Sans Light" w:cs="Arial"/>
                <w:color w:val="000000"/>
                <w:sz w:val="18"/>
                <w:szCs w:val="18"/>
                <w:lang w:eastAsia="es-MX"/>
              </w:rPr>
              <w:t xml:space="preserve"> y</w:t>
            </w:r>
            <w:r>
              <w:rPr>
                <w:rFonts w:ascii="Soberana Sans Light" w:eastAsia="Times New Roman" w:hAnsi="Soberana Sans Light" w:cs="Arial"/>
                <w:color w:val="000000"/>
                <w:sz w:val="18"/>
                <w:szCs w:val="18"/>
                <w:lang w:eastAsia="es-MX"/>
              </w:rPr>
              <w:t>/o la Estación</w:t>
            </w:r>
            <w:r w:rsidRPr="0036232F">
              <w:rPr>
                <w:rFonts w:ascii="Soberana Sans Light" w:eastAsia="Times New Roman" w:hAnsi="Soberana Sans Light" w:cs="Arial"/>
                <w:color w:val="000000"/>
                <w:sz w:val="18"/>
                <w:szCs w:val="18"/>
                <w:lang w:eastAsia="es-MX"/>
              </w:rPr>
              <w:t xml:space="preserve"> de Suministro de GNC</w:t>
            </w:r>
            <w:r>
              <w:rPr>
                <w:rFonts w:ascii="Soberana Sans Light" w:eastAsia="Times New Roman" w:hAnsi="Soberana Sans Light" w:cs="Arial"/>
                <w:color w:val="000000"/>
                <w:sz w:val="18"/>
                <w:szCs w:val="18"/>
                <w:lang w:eastAsia="es-MX"/>
              </w:rPr>
              <w:t xml:space="preserve"> cuente con un Sistema de Paro de Emergencia, que: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DADBD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3071B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088471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71AFDC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186109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B776996" w14:textId="77777777" w:rsidTr="005F51A2">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E6605FD"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007E91" w14:textId="77777777" w:rsidR="00B263F8" w:rsidRPr="0036232F" w:rsidRDefault="00B263F8" w:rsidP="00D92FC5">
            <w:pPr>
              <w:pStyle w:val="Prrafodelista"/>
              <w:numPr>
                <w:ilvl w:val="0"/>
                <w:numId w:val="20"/>
              </w:numPr>
              <w:spacing w:after="20" w:line="240" w:lineRule="auto"/>
              <w:ind w:left="296" w:hanging="296"/>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Cuenten con</w:t>
            </w:r>
            <w:r w:rsidRPr="0036232F">
              <w:rPr>
                <w:rFonts w:ascii="Soberana Sans Light" w:eastAsia="Times New Roman" w:hAnsi="Soberana Sans Light" w:cs="Arial"/>
                <w:color w:val="000000"/>
                <w:sz w:val="18"/>
                <w:szCs w:val="18"/>
                <w:lang w:eastAsia="es-MX"/>
              </w:rPr>
              <w:t xml:space="preserve"> activadores del Sistema de Paro de Emergencia que, cuando se accione uno de ellos, realice lo siguiente:</w:t>
            </w:r>
          </w:p>
          <w:p w14:paraId="5D0481B3" w14:textId="77777777" w:rsidR="00B263F8" w:rsidRPr="0036232F" w:rsidRDefault="00B263F8" w:rsidP="00D92FC5">
            <w:pPr>
              <w:pStyle w:val="Prrafodelista"/>
              <w:numPr>
                <w:ilvl w:val="0"/>
                <w:numId w:val="21"/>
              </w:numPr>
              <w:spacing w:after="20" w:line="240" w:lineRule="auto"/>
              <w:jc w:val="both"/>
              <w:rPr>
                <w:rFonts w:ascii="Soberana Sans Light" w:eastAsia="Times New Roman" w:hAnsi="Soberana Sans Light" w:cs="Arial"/>
                <w:color w:val="000000"/>
                <w:sz w:val="18"/>
                <w:szCs w:val="18"/>
                <w:lang w:eastAsia="es-MX"/>
              </w:rPr>
            </w:pPr>
            <w:r w:rsidRPr="0036232F">
              <w:rPr>
                <w:rFonts w:ascii="Soberana Sans Light" w:eastAsia="Times New Roman" w:hAnsi="Soberana Sans Light" w:cs="Arial"/>
                <w:color w:val="000000"/>
                <w:sz w:val="18"/>
                <w:szCs w:val="18"/>
                <w:lang w:eastAsia="es-MX"/>
              </w:rPr>
              <w:t xml:space="preserve">Cierre el suministro de energía eléctrica y de Gas Natural hacia el sistema de Compresión de Gas Natural; </w:t>
            </w:r>
          </w:p>
          <w:p w14:paraId="10F0A824" w14:textId="77777777" w:rsidR="00B263F8" w:rsidRPr="0036232F" w:rsidRDefault="00B263F8" w:rsidP="00D92FC5">
            <w:pPr>
              <w:pStyle w:val="Prrafodelista"/>
              <w:numPr>
                <w:ilvl w:val="0"/>
                <w:numId w:val="21"/>
              </w:numPr>
              <w:spacing w:after="20" w:line="240" w:lineRule="auto"/>
              <w:jc w:val="both"/>
              <w:rPr>
                <w:rFonts w:ascii="Soberana Sans Light" w:eastAsia="Times New Roman" w:hAnsi="Soberana Sans Light" w:cs="Arial"/>
                <w:color w:val="000000"/>
                <w:sz w:val="18"/>
                <w:szCs w:val="18"/>
                <w:lang w:eastAsia="es-MX"/>
              </w:rPr>
            </w:pPr>
            <w:r w:rsidRPr="0036232F">
              <w:rPr>
                <w:rFonts w:ascii="Soberana Sans Light" w:eastAsia="Times New Roman" w:hAnsi="Soberana Sans Light" w:cs="Arial"/>
                <w:color w:val="000000"/>
                <w:sz w:val="18"/>
                <w:szCs w:val="18"/>
                <w:lang w:eastAsia="es-MX"/>
              </w:rPr>
              <w:t xml:space="preserve">Cierre la válvula de cierre automático a la que se refiere el numeral 5.5.2 b., anterior; </w:t>
            </w:r>
          </w:p>
          <w:p w14:paraId="7B6F2712" w14:textId="77777777" w:rsidR="00B263F8" w:rsidRDefault="00B263F8" w:rsidP="00D92FC5">
            <w:pPr>
              <w:pStyle w:val="Prrafodelista"/>
              <w:numPr>
                <w:ilvl w:val="0"/>
                <w:numId w:val="21"/>
              </w:numPr>
              <w:spacing w:after="20" w:line="240" w:lineRule="auto"/>
              <w:jc w:val="both"/>
              <w:rPr>
                <w:rFonts w:ascii="Soberana Sans Light" w:eastAsia="Times New Roman" w:hAnsi="Soberana Sans Light" w:cs="Arial"/>
                <w:color w:val="000000"/>
                <w:sz w:val="18"/>
                <w:szCs w:val="18"/>
                <w:lang w:eastAsia="es-MX"/>
              </w:rPr>
            </w:pPr>
            <w:r w:rsidRPr="0036232F">
              <w:rPr>
                <w:rFonts w:ascii="Soberana Sans Light" w:eastAsia="Times New Roman" w:hAnsi="Soberana Sans Light" w:cs="Arial"/>
                <w:color w:val="000000"/>
                <w:sz w:val="18"/>
                <w:szCs w:val="18"/>
                <w:lang w:eastAsia="es-MX"/>
              </w:rPr>
              <w:t xml:space="preserve">Desactive los Surtidores y los Postes, y </w:t>
            </w:r>
          </w:p>
          <w:p w14:paraId="723ACE01" w14:textId="77777777" w:rsidR="00B263F8" w:rsidRPr="00CE7DFA" w:rsidRDefault="00B263F8" w:rsidP="00D92FC5">
            <w:pPr>
              <w:pStyle w:val="Prrafodelista"/>
              <w:numPr>
                <w:ilvl w:val="0"/>
                <w:numId w:val="21"/>
              </w:numPr>
              <w:spacing w:after="20" w:line="240" w:lineRule="auto"/>
              <w:jc w:val="both"/>
              <w:rPr>
                <w:rFonts w:ascii="Soberana Sans Light" w:eastAsia="Times New Roman" w:hAnsi="Soberana Sans Light" w:cs="Arial"/>
                <w:color w:val="000000"/>
                <w:sz w:val="18"/>
                <w:szCs w:val="18"/>
                <w:lang w:eastAsia="es-MX"/>
              </w:rPr>
            </w:pPr>
            <w:r w:rsidRPr="00CE7DFA">
              <w:rPr>
                <w:rFonts w:ascii="Soberana Sans Light" w:eastAsia="Times New Roman" w:hAnsi="Soberana Sans Light" w:cs="Arial"/>
                <w:color w:val="000000"/>
                <w:sz w:val="18"/>
                <w:szCs w:val="18"/>
                <w:lang w:eastAsia="es-MX"/>
              </w:rPr>
              <w:t>Active una alarma sonora y visual.</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FDEEE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C3EFF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3D97F7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9FCD76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E10B3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2F50A376" w14:textId="77777777" w:rsidTr="005F51A2">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F1A7309"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BC0E6A" w14:textId="77777777" w:rsidR="00B263F8" w:rsidRDefault="00B263F8" w:rsidP="00D92FC5">
            <w:pPr>
              <w:pStyle w:val="Prrafodelista"/>
              <w:numPr>
                <w:ilvl w:val="0"/>
                <w:numId w:val="20"/>
              </w:numPr>
              <w:spacing w:after="20" w:line="240" w:lineRule="auto"/>
              <w:ind w:left="296" w:hanging="296"/>
              <w:jc w:val="both"/>
              <w:rPr>
                <w:rFonts w:ascii="Soberana Sans Light" w:eastAsia="Times New Roman" w:hAnsi="Soberana Sans Light" w:cs="Arial"/>
                <w:color w:val="000000"/>
                <w:sz w:val="18"/>
                <w:szCs w:val="18"/>
                <w:lang w:eastAsia="es-MX"/>
              </w:rPr>
            </w:pPr>
            <w:r w:rsidRPr="0036232F">
              <w:rPr>
                <w:rFonts w:ascii="Soberana Sans Light" w:eastAsia="Times New Roman" w:hAnsi="Soberana Sans Light" w:cs="Arial"/>
                <w:color w:val="000000"/>
                <w:sz w:val="18"/>
                <w:szCs w:val="18"/>
                <w:lang w:eastAsia="es-MX"/>
              </w:rPr>
              <w:t>Los activadores del Sistema de Paro de Emergencia requerido</w:t>
            </w:r>
            <w:r>
              <w:rPr>
                <w:rFonts w:ascii="Soberana Sans Light" w:eastAsia="Times New Roman" w:hAnsi="Soberana Sans Light" w:cs="Arial"/>
                <w:color w:val="000000"/>
                <w:sz w:val="18"/>
                <w:szCs w:val="18"/>
                <w:lang w:eastAsia="es-MX"/>
              </w:rPr>
              <w:t xml:space="preserve">s en el inciso anterior, se deben ubicar donde sean </w:t>
            </w:r>
            <w:r>
              <w:rPr>
                <w:rFonts w:ascii="Soberana Sans Light" w:eastAsia="Times New Roman" w:hAnsi="Soberana Sans Light" w:cs="Arial"/>
                <w:color w:val="000000"/>
                <w:sz w:val="18"/>
                <w:szCs w:val="18"/>
                <w:lang w:eastAsia="es-MX"/>
              </w:rPr>
              <w:lastRenderedPageBreak/>
              <w:t>f</w:t>
            </w:r>
            <w:r w:rsidRPr="0036232F">
              <w:rPr>
                <w:rFonts w:ascii="Soberana Sans Light" w:eastAsia="Times New Roman" w:hAnsi="Soberana Sans Light" w:cs="Arial"/>
                <w:color w:val="000000"/>
                <w:sz w:val="18"/>
                <w:szCs w:val="18"/>
                <w:lang w:eastAsia="es-MX"/>
              </w:rPr>
              <w:t>ácilmente accesibles y claramente visibles en los lugares siguientes:</w:t>
            </w:r>
          </w:p>
          <w:p w14:paraId="7D81D2CB" w14:textId="77777777" w:rsidR="00B263F8" w:rsidRPr="0048480B" w:rsidRDefault="00B263F8" w:rsidP="00D92FC5">
            <w:pPr>
              <w:pStyle w:val="Prrafodelista"/>
              <w:numPr>
                <w:ilvl w:val="0"/>
                <w:numId w:val="22"/>
              </w:numPr>
              <w:spacing w:after="20" w:line="240" w:lineRule="auto"/>
              <w:jc w:val="both"/>
              <w:rPr>
                <w:rFonts w:ascii="Soberana Sans Light" w:eastAsia="Times New Roman" w:hAnsi="Soberana Sans Light" w:cs="Arial"/>
                <w:color w:val="000000"/>
                <w:sz w:val="18"/>
                <w:szCs w:val="18"/>
                <w:lang w:eastAsia="es-MX"/>
              </w:rPr>
            </w:pPr>
            <w:r w:rsidRPr="0048480B">
              <w:rPr>
                <w:rFonts w:ascii="Soberana Sans Light" w:eastAsia="Times New Roman" w:hAnsi="Soberana Sans Light" w:cs="Arial"/>
                <w:color w:val="000000"/>
                <w:sz w:val="18"/>
                <w:szCs w:val="18"/>
                <w:lang w:eastAsia="es-MX"/>
              </w:rPr>
              <w:t xml:space="preserve">A una distancia no mayor a 10 m del Equipo de Compresión de Gas Natural; </w:t>
            </w:r>
          </w:p>
          <w:p w14:paraId="7880B13A" w14:textId="77777777" w:rsidR="00B263F8" w:rsidRDefault="00B263F8" w:rsidP="00D92FC5">
            <w:pPr>
              <w:pStyle w:val="Prrafodelista"/>
              <w:numPr>
                <w:ilvl w:val="0"/>
                <w:numId w:val="22"/>
              </w:numPr>
              <w:spacing w:after="20" w:line="240" w:lineRule="auto"/>
              <w:jc w:val="both"/>
              <w:rPr>
                <w:rFonts w:ascii="Soberana Sans Light" w:eastAsia="Times New Roman" w:hAnsi="Soberana Sans Light" w:cs="Arial"/>
                <w:color w:val="000000"/>
                <w:sz w:val="18"/>
                <w:szCs w:val="18"/>
                <w:lang w:eastAsia="es-MX"/>
              </w:rPr>
            </w:pPr>
            <w:r w:rsidRPr="0048480B">
              <w:rPr>
                <w:rFonts w:ascii="Soberana Sans Light" w:eastAsia="Times New Roman" w:hAnsi="Soberana Sans Light" w:cs="Arial"/>
                <w:color w:val="000000"/>
                <w:sz w:val="18"/>
                <w:szCs w:val="18"/>
                <w:lang w:eastAsia="es-MX"/>
              </w:rPr>
              <w:t xml:space="preserve">A una distancia no mayor a 3 m de cada Punto de Suministro, y </w:t>
            </w:r>
          </w:p>
          <w:p w14:paraId="7C1BE518" w14:textId="77777777" w:rsidR="00B263F8" w:rsidRDefault="00B263F8" w:rsidP="00D92FC5">
            <w:pPr>
              <w:pStyle w:val="Prrafodelista"/>
              <w:numPr>
                <w:ilvl w:val="0"/>
                <w:numId w:val="22"/>
              </w:numPr>
              <w:spacing w:after="20" w:line="240" w:lineRule="auto"/>
              <w:jc w:val="both"/>
              <w:rPr>
                <w:rFonts w:ascii="Soberana Sans Light" w:eastAsia="Times New Roman" w:hAnsi="Soberana Sans Light" w:cs="Arial"/>
                <w:color w:val="000000"/>
                <w:sz w:val="18"/>
                <w:szCs w:val="18"/>
                <w:lang w:eastAsia="es-MX"/>
              </w:rPr>
            </w:pPr>
            <w:r w:rsidRPr="0048480B">
              <w:rPr>
                <w:rFonts w:ascii="Soberana Sans Light" w:eastAsia="Times New Roman" w:hAnsi="Soberana Sans Light" w:cs="Arial"/>
                <w:color w:val="000000"/>
                <w:sz w:val="18"/>
                <w:szCs w:val="18"/>
                <w:lang w:eastAsia="es-MX"/>
              </w:rPr>
              <w:t>En zonas estratégicamente definidas en las cuales se garantice la presencia de personal calificado laborando.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30C0A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5AC48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731E89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0B51DF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4B1AD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B3D69CC" w14:textId="77777777" w:rsidTr="005F51A2">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39BB01F"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C06F53" w14:textId="77777777" w:rsidR="00B263F8" w:rsidRDefault="00B263F8" w:rsidP="00D92FC5">
            <w:pPr>
              <w:pStyle w:val="Prrafodelista"/>
              <w:numPr>
                <w:ilvl w:val="0"/>
                <w:numId w:val="20"/>
              </w:numPr>
              <w:spacing w:after="20" w:line="240" w:lineRule="auto"/>
              <w:ind w:left="296" w:hanging="296"/>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Las ubicaciones de los activadores del Sistema de Paro de Emergencia, deben contemplar la señalización </w:t>
            </w:r>
            <w:r w:rsidRPr="0048480B">
              <w:rPr>
                <w:rFonts w:ascii="Soberana Sans Light" w:eastAsia="Times New Roman" w:hAnsi="Soberana Sans Light" w:cs="Arial"/>
                <w:color w:val="000000"/>
                <w:sz w:val="18"/>
                <w:szCs w:val="18"/>
                <w:lang w:eastAsia="es-MX"/>
              </w:rPr>
              <w:t>en forma prominente con señales que cump</w:t>
            </w:r>
            <w:r>
              <w:rPr>
                <w:rFonts w:ascii="Soberana Sans Light" w:eastAsia="Times New Roman" w:hAnsi="Soberana Sans Light" w:cs="Arial"/>
                <w:color w:val="000000"/>
                <w:sz w:val="18"/>
                <w:szCs w:val="18"/>
                <w:lang w:eastAsia="es-MX"/>
              </w:rPr>
              <w:t xml:space="preserve">lan los requisitos siguientes: </w:t>
            </w:r>
          </w:p>
          <w:p w14:paraId="5F7BA9BA" w14:textId="77777777" w:rsidR="00B263F8" w:rsidRPr="0048480B" w:rsidRDefault="00B263F8" w:rsidP="00D92FC5">
            <w:pPr>
              <w:pStyle w:val="Prrafodelista"/>
              <w:numPr>
                <w:ilvl w:val="0"/>
                <w:numId w:val="23"/>
              </w:numPr>
              <w:spacing w:after="20" w:line="240" w:lineRule="auto"/>
              <w:jc w:val="both"/>
              <w:rPr>
                <w:rFonts w:ascii="Soberana Sans Light" w:eastAsia="Times New Roman" w:hAnsi="Soberana Sans Light" w:cs="Arial"/>
                <w:color w:val="000000"/>
                <w:sz w:val="18"/>
                <w:szCs w:val="18"/>
                <w:lang w:eastAsia="es-MX"/>
              </w:rPr>
            </w:pPr>
            <w:r w:rsidRPr="0048480B">
              <w:rPr>
                <w:rFonts w:ascii="Soberana Sans Light" w:eastAsia="Times New Roman" w:hAnsi="Soberana Sans Light" w:cs="Arial"/>
                <w:color w:val="000000"/>
                <w:sz w:val="18"/>
                <w:szCs w:val="18"/>
                <w:lang w:eastAsia="es-MX"/>
              </w:rPr>
              <w:t xml:space="preserve">La leyenda “PARO DE EMERGENCIA” en letras rojas sobre fondo blanco; </w:t>
            </w:r>
          </w:p>
          <w:p w14:paraId="262B37F6" w14:textId="77777777" w:rsidR="00B263F8" w:rsidRDefault="00B263F8" w:rsidP="00D92FC5">
            <w:pPr>
              <w:pStyle w:val="Prrafodelista"/>
              <w:numPr>
                <w:ilvl w:val="0"/>
                <w:numId w:val="23"/>
              </w:numPr>
              <w:spacing w:after="20" w:line="240" w:lineRule="auto"/>
              <w:jc w:val="both"/>
              <w:rPr>
                <w:rFonts w:ascii="Soberana Sans Light" w:eastAsia="Times New Roman" w:hAnsi="Soberana Sans Light" w:cs="Arial"/>
                <w:color w:val="000000"/>
                <w:sz w:val="18"/>
                <w:szCs w:val="18"/>
                <w:lang w:eastAsia="es-MX"/>
              </w:rPr>
            </w:pPr>
            <w:r w:rsidRPr="0048480B">
              <w:rPr>
                <w:rFonts w:ascii="Soberana Sans Light" w:eastAsia="Times New Roman" w:hAnsi="Soberana Sans Light" w:cs="Arial"/>
                <w:color w:val="000000"/>
                <w:sz w:val="18"/>
                <w:szCs w:val="18"/>
                <w:lang w:eastAsia="es-MX"/>
              </w:rPr>
              <w:t xml:space="preserve">Letras de altura acorde con lo establecido en la normatividad nacional aplicable en materia de Colores y señales de seguridad e higiene, e identificación de riesgos por fluidos conducidos en tuberías, vigente, y </w:t>
            </w:r>
          </w:p>
          <w:p w14:paraId="630EA7B7" w14:textId="77777777" w:rsidR="00B263F8" w:rsidRPr="00CE7DFA" w:rsidRDefault="00B263F8" w:rsidP="00D92FC5">
            <w:pPr>
              <w:pStyle w:val="Prrafodelista"/>
              <w:numPr>
                <w:ilvl w:val="0"/>
                <w:numId w:val="23"/>
              </w:numPr>
              <w:spacing w:after="20" w:line="240" w:lineRule="auto"/>
              <w:jc w:val="both"/>
              <w:rPr>
                <w:rFonts w:ascii="Soberana Sans Light" w:eastAsia="Times New Roman" w:hAnsi="Soberana Sans Light" w:cs="Arial"/>
                <w:color w:val="000000"/>
                <w:sz w:val="18"/>
                <w:szCs w:val="18"/>
                <w:lang w:eastAsia="es-MX"/>
              </w:rPr>
            </w:pPr>
            <w:r w:rsidRPr="00CE7DFA">
              <w:rPr>
                <w:rFonts w:ascii="Soberana Sans Light" w:eastAsia="Times New Roman" w:hAnsi="Soberana Sans Light" w:cs="Arial"/>
                <w:color w:val="000000"/>
                <w:sz w:val="18"/>
                <w:szCs w:val="18"/>
                <w:lang w:eastAsia="es-MX"/>
              </w:rPr>
              <w:t>Colocadas en un lugar fácilmente visible adyacente a cada activador del Sistema de Paro de Emergencia.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44FF0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F8B0C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0A3423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231574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EF452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54342A6" w14:textId="77777777" w:rsidTr="005F51A2">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E109586"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44E410" w14:textId="77777777" w:rsidR="00B263F8" w:rsidRPr="00CE7DFA" w:rsidRDefault="00B263F8" w:rsidP="00D92FC5">
            <w:pPr>
              <w:pStyle w:val="Prrafodelista"/>
              <w:numPr>
                <w:ilvl w:val="0"/>
                <w:numId w:val="20"/>
              </w:numPr>
              <w:spacing w:after="20" w:line="240" w:lineRule="auto"/>
              <w:ind w:left="296" w:hanging="296"/>
              <w:jc w:val="both"/>
              <w:rPr>
                <w:rFonts w:ascii="Soberana Sans Light" w:eastAsia="Times New Roman" w:hAnsi="Soberana Sans Light" w:cs="Arial"/>
                <w:color w:val="000000"/>
                <w:sz w:val="18"/>
                <w:szCs w:val="18"/>
                <w:lang w:eastAsia="es-MX"/>
              </w:rPr>
            </w:pPr>
            <w:r w:rsidRPr="00CE7DFA">
              <w:rPr>
                <w:rFonts w:ascii="Soberana Sans Light" w:eastAsia="Times New Roman" w:hAnsi="Soberana Sans Light" w:cs="Arial"/>
                <w:color w:val="000000"/>
                <w:sz w:val="18"/>
                <w:szCs w:val="18"/>
                <w:lang w:eastAsia="es-MX"/>
              </w:rPr>
              <w:t>Los sistemas de control que dejen de operar cuando se activa el Sistema de Paro de Emergencia o se interrumpe la energía eléctrica, permanezcan sin operar hasta que sean activados manualmente, una vez que se hayan restablecido las condiciones normales y de seguridad del sistema, y</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EDFDF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3604B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A5FBB9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5AC8B4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67696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10EC66D" w14:textId="77777777" w:rsidTr="005F51A2">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60B6E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561C53" w14:textId="77777777" w:rsidR="00B263F8" w:rsidRPr="00CE7DFA" w:rsidRDefault="00B263F8" w:rsidP="00D92FC5">
            <w:pPr>
              <w:pStyle w:val="Prrafodelista"/>
              <w:numPr>
                <w:ilvl w:val="0"/>
                <w:numId w:val="20"/>
              </w:numPr>
              <w:spacing w:after="20" w:line="240" w:lineRule="auto"/>
              <w:ind w:left="296" w:hanging="296"/>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Describa que e</w:t>
            </w:r>
            <w:r w:rsidRPr="00CE7DFA">
              <w:rPr>
                <w:rFonts w:ascii="Soberana Sans Light" w:eastAsia="Times New Roman" w:hAnsi="Soberana Sans Light" w:cs="Arial"/>
                <w:color w:val="000000"/>
                <w:sz w:val="18"/>
                <w:szCs w:val="18"/>
                <w:lang w:eastAsia="es-MX"/>
              </w:rPr>
              <w:t xml:space="preserve">l restablecimiento de la operación </w:t>
            </w:r>
            <w:r>
              <w:rPr>
                <w:rFonts w:ascii="Soberana Sans Light" w:eastAsia="Times New Roman" w:hAnsi="Soberana Sans Light" w:cs="Arial"/>
                <w:color w:val="000000"/>
                <w:sz w:val="18"/>
                <w:szCs w:val="18"/>
                <w:lang w:eastAsia="es-MX"/>
              </w:rPr>
              <w:t>debe ser realizado</w:t>
            </w:r>
            <w:r w:rsidRPr="00CE7DFA">
              <w:rPr>
                <w:rFonts w:ascii="Soberana Sans Light" w:eastAsia="Times New Roman" w:hAnsi="Soberana Sans Light" w:cs="Arial"/>
                <w:color w:val="000000"/>
                <w:sz w:val="18"/>
                <w:szCs w:val="18"/>
                <w:lang w:eastAsia="es-MX"/>
              </w:rPr>
              <w:t xml:space="preserve"> por personal calificado y se de aviso a través de una alarma sonora y visual en el momento en que se está efectuando dicho restablecimiento.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899CE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543FF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C27246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4AB468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BD5FB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50A3F23" w14:textId="77777777" w:rsidTr="00283860">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EDF2BAC"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5.5.6.</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9B4AD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w:t>
            </w:r>
            <w:r w:rsidRPr="00697C1F">
              <w:rPr>
                <w:rFonts w:ascii="Soberana Sans Light" w:eastAsia="Times New Roman" w:hAnsi="Soberana Sans Light" w:cs="Arial"/>
                <w:color w:val="000000"/>
                <w:sz w:val="18"/>
                <w:szCs w:val="18"/>
                <w:lang w:eastAsia="es-MX"/>
              </w:rPr>
              <w:t>l</w:t>
            </w:r>
            <w:r>
              <w:rPr>
                <w:rFonts w:ascii="Soberana Sans Light" w:eastAsia="Times New Roman" w:hAnsi="Soberana Sans Light" w:cs="Arial"/>
                <w:color w:val="000000"/>
                <w:sz w:val="18"/>
                <w:szCs w:val="18"/>
                <w:lang w:eastAsia="es-MX"/>
              </w:rPr>
              <w:t xml:space="preserve"> diseño del</w:t>
            </w:r>
            <w:r w:rsidRPr="00697C1F">
              <w:rPr>
                <w:rFonts w:ascii="Soberana Sans Light" w:eastAsia="Times New Roman" w:hAnsi="Soberana Sans Light" w:cs="Arial"/>
                <w:color w:val="000000"/>
                <w:sz w:val="18"/>
                <w:szCs w:val="18"/>
                <w:lang w:eastAsia="es-MX"/>
              </w:rPr>
              <w:t xml:space="preserve"> Sistema de Verificación para el suministro de GNC </w:t>
            </w:r>
            <w:r>
              <w:rPr>
                <w:rFonts w:ascii="Soberana Sans Light" w:eastAsia="Times New Roman" w:hAnsi="Soberana Sans Light" w:cs="Arial"/>
                <w:color w:val="000000"/>
                <w:sz w:val="18"/>
                <w:szCs w:val="18"/>
                <w:lang w:eastAsia="es-MX"/>
              </w:rPr>
              <w:t>esté</w:t>
            </w:r>
            <w:r w:rsidRPr="00697C1F">
              <w:rPr>
                <w:rFonts w:ascii="Soberana Sans Light" w:eastAsia="Times New Roman" w:hAnsi="Soberana Sans Light" w:cs="Arial"/>
                <w:color w:val="000000"/>
                <w:sz w:val="18"/>
                <w:szCs w:val="18"/>
                <w:lang w:eastAsia="es-MX"/>
              </w:rPr>
              <w:t xml:space="preserve"> integrado por un Lector de Dispositivo Identificador en cada manguera y un Sistema de Información para el Suministro de GNC.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93D0E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C23F3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DFF8F7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02EF54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84C86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FB8EDD7" w14:textId="77777777" w:rsidTr="00283860">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250260"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D8DC7C" w14:textId="77777777" w:rsidR="00B263F8"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del cableado eléctrico del</w:t>
            </w:r>
            <w:r w:rsidRPr="00697C1F">
              <w:rPr>
                <w:rFonts w:ascii="Soberana Sans Light" w:eastAsia="Times New Roman" w:hAnsi="Soberana Sans Light" w:cs="Arial"/>
                <w:color w:val="000000"/>
                <w:sz w:val="18"/>
                <w:szCs w:val="18"/>
                <w:lang w:eastAsia="es-MX"/>
              </w:rPr>
              <w:t xml:space="preserve"> sistema </w:t>
            </w:r>
            <w:r>
              <w:rPr>
                <w:rFonts w:ascii="Soberana Sans Light" w:eastAsia="Times New Roman" w:hAnsi="Soberana Sans Light" w:cs="Arial"/>
                <w:color w:val="000000"/>
                <w:sz w:val="18"/>
                <w:szCs w:val="18"/>
                <w:lang w:eastAsia="es-MX"/>
              </w:rPr>
              <w:t>de verificación cumple</w:t>
            </w:r>
            <w:r w:rsidRPr="00697C1F">
              <w:rPr>
                <w:rFonts w:ascii="Soberana Sans Light" w:eastAsia="Times New Roman" w:hAnsi="Soberana Sans Light" w:cs="Arial"/>
                <w:color w:val="000000"/>
                <w:sz w:val="18"/>
                <w:szCs w:val="18"/>
                <w:lang w:eastAsia="es-MX"/>
              </w:rPr>
              <w:t xml:space="preserve"> con la clasificación de áreas peligrosas establecidas en la normatividad nacional aplicable a Instalaciones Eléctricas vigente y </w:t>
            </w:r>
            <w:r>
              <w:rPr>
                <w:rFonts w:ascii="Soberana Sans Light" w:eastAsia="Times New Roman" w:hAnsi="Soberana Sans Light" w:cs="Arial"/>
                <w:color w:val="000000"/>
                <w:sz w:val="18"/>
                <w:szCs w:val="18"/>
                <w:lang w:eastAsia="es-MX"/>
              </w:rPr>
              <w:t>demuestre</w:t>
            </w:r>
            <w:r w:rsidRPr="00697C1F">
              <w:rPr>
                <w:rFonts w:ascii="Soberana Sans Light" w:eastAsia="Times New Roman" w:hAnsi="Soberana Sans Light" w:cs="Arial"/>
                <w:color w:val="000000"/>
                <w:sz w:val="18"/>
                <w:szCs w:val="18"/>
                <w:lang w:eastAsia="es-MX"/>
              </w:rPr>
              <w:t xml:space="preserve"> evidencia del cumplimiento de la misma.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8F896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9797D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8A85E3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E32E81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FF06E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7BDC8D25"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48918BD"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5.6.1.1.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86D70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l</w:t>
            </w:r>
            <w:r w:rsidRPr="0000599F">
              <w:rPr>
                <w:rFonts w:ascii="Soberana Sans Light" w:eastAsia="Times New Roman" w:hAnsi="Soberana Sans Light" w:cs="Arial"/>
                <w:color w:val="000000"/>
                <w:sz w:val="18"/>
                <w:szCs w:val="18"/>
                <w:lang w:eastAsia="es-MX"/>
              </w:rPr>
              <w:t>a capacidad de la Terminal</w:t>
            </w:r>
            <w:r>
              <w:rPr>
                <w:rFonts w:ascii="Soberana Sans Light" w:eastAsia="Times New Roman" w:hAnsi="Soberana Sans Light" w:cs="Arial"/>
                <w:color w:val="000000"/>
                <w:sz w:val="18"/>
                <w:szCs w:val="18"/>
                <w:lang w:eastAsia="es-MX"/>
              </w:rPr>
              <w:t xml:space="preserve"> de Descarga de GNC, en el diseño,  se especifique</w:t>
            </w:r>
            <w:r w:rsidRPr="0000599F">
              <w:rPr>
                <w:rFonts w:ascii="Soberana Sans Light" w:eastAsia="Times New Roman" w:hAnsi="Soberana Sans Light" w:cs="Arial"/>
                <w:color w:val="000000"/>
                <w:sz w:val="18"/>
                <w:szCs w:val="18"/>
                <w:lang w:eastAsia="es-MX"/>
              </w:rPr>
              <w:t xml:space="preserve"> en términos de los rangos de presión, temperatura, flujo de descarga de GNC y de entrega de GNC.</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F36B7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6E010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12B4DA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54FCCA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6ADE3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0E5226C5"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71FAD1E" w14:textId="77777777" w:rsidR="002544C5"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5.6.1.2.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4133D5"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la</w:t>
            </w:r>
            <w:r w:rsidRPr="005C301B">
              <w:rPr>
                <w:rFonts w:ascii="Soberana Sans Light" w:eastAsia="Times New Roman" w:hAnsi="Soberana Sans Light" w:cs="Arial"/>
                <w:color w:val="000000"/>
                <w:sz w:val="18"/>
                <w:szCs w:val="18"/>
                <w:lang w:eastAsia="es-MX"/>
              </w:rPr>
              <w:t xml:space="preserve"> Terminales de Descarga de GNC </w:t>
            </w:r>
            <w:r>
              <w:rPr>
                <w:rFonts w:ascii="Soberana Sans Light" w:eastAsia="Times New Roman" w:hAnsi="Soberana Sans Light" w:cs="Arial"/>
                <w:color w:val="000000"/>
                <w:sz w:val="18"/>
                <w:szCs w:val="18"/>
                <w:lang w:eastAsia="es-MX"/>
              </w:rPr>
              <w:t>estén</w:t>
            </w:r>
            <w:r w:rsidRPr="005C301B">
              <w:rPr>
                <w:rFonts w:ascii="Soberana Sans Light" w:eastAsia="Times New Roman" w:hAnsi="Soberana Sans Light" w:cs="Arial"/>
                <w:color w:val="000000"/>
                <w:sz w:val="18"/>
                <w:szCs w:val="18"/>
                <w:lang w:eastAsia="es-MX"/>
              </w:rPr>
              <w:t xml:space="preserve"> constituidas por una combinación de los sistemas siguientes</w:t>
            </w:r>
            <w:r>
              <w:rPr>
                <w:rFonts w:ascii="Soberana Sans Light" w:eastAsia="Times New Roman" w:hAnsi="Soberana Sans Light" w:cs="Arial"/>
                <w:color w:val="000000"/>
                <w:sz w:val="18"/>
                <w:szCs w:val="18"/>
                <w:lang w:eastAsia="es-MX"/>
              </w:rPr>
              <w:t>, verificar los numeral</w:t>
            </w:r>
            <w:r w:rsidRPr="005C301B">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 5.6.1.3., 5.6.1.4., 5.6.1.5., 5.6.1.6., 5.6.1.7., 5.6.1.8., 5.6.1.9. y 5.6.1.10.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6E6DB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73B85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67461B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9D5571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87BBEC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BF76AD2" w14:textId="77777777" w:rsidTr="00E73695">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0A60493"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5.6.1.3.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0A26EF" w14:textId="77777777" w:rsidR="00B263F8" w:rsidRPr="005A0393"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S</w:t>
            </w:r>
            <w:r w:rsidRPr="00962650">
              <w:rPr>
                <w:rFonts w:ascii="Soberana Sans Light" w:eastAsia="Times New Roman" w:hAnsi="Soberana Sans Light" w:cs="Arial"/>
                <w:color w:val="000000"/>
                <w:sz w:val="18"/>
                <w:szCs w:val="18"/>
                <w:lang w:eastAsia="es-MX"/>
              </w:rPr>
              <w:t>i</w:t>
            </w:r>
            <w:r>
              <w:rPr>
                <w:rFonts w:ascii="Soberana Sans Light" w:eastAsia="Times New Roman" w:hAnsi="Soberana Sans Light" w:cs="Arial"/>
                <w:color w:val="000000"/>
                <w:sz w:val="18"/>
                <w:szCs w:val="18"/>
                <w:lang w:eastAsia="es-MX"/>
              </w:rPr>
              <w:t>stema de Descarga de GNC, que incluya los c</w:t>
            </w:r>
            <w:r w:rsidRPr="00962650">
              <w:rPr>
                <w:rFonts w:ascii="Soberana Sans Light" w:eastAsia="Times New Roman" w:hAnsi="Soberana Sans Light" w:cs="Arial"/>
                <w:color w:val="000000"/>
                <w:sz w:val="18"/>
                <w:szCs w:val="18"/>
                <w:lang w:eastAsia="es-MX"/>
              </w:rPr>
              <w:t>omponentes y condiciones siguientes</w:t>
            </w:r>
            <w:r>
              <w:rPr>
                <w:rFonts w:ascii="Soberana Sans Light" w:eastAsia="Times New Roman" w:hAnsi="Soberana Sans Light" w:cs="Arial"/>
                <w:color w:val="000000"/>
                <w:sz w:val="18"/>
                <w:szCs w:val="18"/>
                <w:lang w:eastAsia="es-MX"/>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848D1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26ABA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A94649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9E3A16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B5227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38CB39A" w14:textId="77777777" w:rsidTr="00E73695">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DC9DA59"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CA5CED" w14:textId="77777777" w:rsidR="00B263F8" w:rsidRPr="005A0393" w:rsidRDefault="00B263F8" w:rsidP="00D92FC5">
            <w:pPr>
              <w:pStyle w:val="Prrafodelista"/>
              <w:numPr>
                <w:ilvl w:val="0"/>
                <w:numId w:val="24"/>
              </w:numPr>
              <w:spacing w:after="20" w:line="240" w:lineRule="auto"/>
              <w:ind w:left="296" w:hanging="283"/>
              <w:jc w:val="both"/>
              <w:rPr>
                <w:rFonts w:ascii="Soberana Sans Light" w:eastAsia="Times New Roman" w:hAnsi="Soberana Sans Light" w:cs="Arial"/>
                <w:color w:val="000000"/>
                <w:sz w:val="18"/>
                <w:szCs w:val="18"/>
                <w:lang w:eastAsia="es-MX"/>
              </w:rPr>
            </w:pPr>
            <w:r w:rsidRPr="005A0393">
              <w:rPr>
                <w:rFonts w:ascii="Soberana Sans Light" w:eastAsia="Times New Roman" w:hAnsi="Soberana Sans Light" w:cs="Arial"/>
                <w:color w:val="000000"/>
                <w:sz w:val="18"/>
                <w:szCs w:val="18"/>
                <w:lang w:eastAsia="es-MX"/>
              </w:rPr>
              <w:t>Las Mangueras de alta presión las cuales cumplen, entre otros, con los requisitos especificados en los num</w:t>
            </w:r>
            <w:r>
              <w:rPr>
                <w:rFonts w:ascii="Soberana Sans Light" w:eastAsia="Times New Roman" w:hAnsi="Soberana Sans Light" w:cs="Arial"/>
                <w:color w:val="000000"/>
                <w:sz w:val="18"/>
                <w:szCs w:val="18"/>
                <w:lang w:eastAsia="es-MX"/>
              </w:rPr>
              <w:t>erales 5.4.2.3 y 5.4.2.4 de la NOM-010-ASEA-2016</w:t>
            </w:r>
            <w:r w:rsidRPr="005A0393">
              <w:rPr>
                <w:rFonts w:ascii="Soberana Sans Light" w:eastAsia="Times New Roman" w:hAnsi="Soberana Sans Light" w:cs="Arial"/>
                <w:color w:val="000000"/>
                <w:sz w:val="18"/>
                <w:szCs w:val="18"/>
                <w:lang w:eastAsia="es-MX"/>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5BCCB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C9291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939984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19344C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C2DC5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59BC196" w14:textId="77777777" w:rsidTr="00E73695">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7D2F04B"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591C73" w14:textId="77777777" w:rsidR="00B263F8" w:rsidRPr="005A0393" w:rsidRDefault="00B263F8" w:rsidP="00D92FC5">
            <w:pPr>
              <w:pStyle w:val="Prrafodelista"/>
              <w:numPr>
                <w:ilvl w:val="0"/>
                <w:numId w:val="24"/>
              </w:numPr>
              <w:spacing w:after="20" w:line="240" w:lineRule="auto"/>
              <w:ind w:left="296" w:hanging="283"/>
              <w:jc w:val="both"/>
              <w:rPr>
                <w:rFonts w:ascii="Soberana Sans Light" w:eastAsia="Times New Roman" w:hAnsi="Soberana Sans Light" w:cs="Arial"/>
                <w:color w:val="000000"/>
                <w:sz w:val="18"/>
                <w:szCs w:val="18"/>
                <w:lang w:eastAsia="es-MX"/>
              </w:rPr>
            </w:pPr>
            <w:r w:rsidRPr="005A0393">
              <w:rPr>
                <w:rFonts w:ascii="Soberana Sans Light" w:eastAsia="Times New Roman" w:hAnsi="Soberana Sans Light" w:cs="Arial"/>
                <w:color w:val="000000"/>
                <w:sz w:val="18"/>
                <w:szCs w:val="18"/>
                <w:lang w:eastAsia="es-MX"/>
              </w:rPr>
              <w:t>Las mangueras cuentan con un dispositivo de ruptura que se separa cuando la manguera es jalada accidentalmente con una fuerza que excede el valor especificado a efecto de suspender el flujo de GNC y proteger contra daños al Poste de Descarga;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A5523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513F5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BF88BA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791280B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5E0369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073CC8AE" w14:textId="77777777" w:rsidTr="00E73695">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35E52D7"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9CB030" w14:textId="77777777" w:rsidR="00B263F8" w:rsidRPr="005A0393" w:rsidRDefault="00B263F8" w:rsidP="00D92FC5">
            <w:pPr>
              <w:pStyle w:val="Prrafodelista"/>
              <w:numPr>
                <w:ilvl w:val="0"/>
                <w:numId w:val="24"/>
              </w:numPr>
              <w:spacing w:after="20" w:line="240" w:lineRule="auto"/>
              <w:ind w:left="296" w:hanging="283"/>
              <w:jc w:val="both"/>
              <w:rPr>
                <w:rFonts w:ascii="Soberana Sans Light" w:eastAsia="Times New Roman" w:hAnsi="Soberana Sans Light" w:cs="Arial"/>
                <w:color w:val="000000"/>
                <w:sz w:val="18"/>
                <w:szCs w:val="18"/>
                <w:lang w:eastAsia="es-MX"/>
              </w:rPr>
            </w:pPr>
            <w:r w:rsidRPr="005A0393">
              <w:rPr>
                <w:rFonts w:ascii="Soberana Sans Light" w:eastAsia="Times New Roman" w:hAnsi="Soberana Sans Light" w:cs="Arial"/>
                <w:color w:val="000000"/>
                <w:sz w:val="18"/>
                <w:szCs w:val="18"/>
                <w:lang w:eastAsia="es-MX"/>
              </w:rPr>
              <w:t>La Boquilla de Descarga adecuada para los Conectores de Descarga de los Módulos de almacenamiento transportables que entregan el GNC;</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1FF01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4B57B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371A0E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936EDC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4CAAA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35654FB" w14:textId="77777777" w:rsidTr="00E73695">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1EB6B2A"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7B0DAF" w14:textId="77777777" w:rsidR="00B263F8" w:rsidRPr="005A0393" w:rsidRDefault="00B263F8" w:rsidP="00D92FC5">
            <w:pPr>
              <w:pStyle w:val="Prrafodelista"/>
              <w:numPr>
                <w:ilvl w:val="0"/>
                <w:numId w:val="24"/>
              </w:numPr>
              <w:spacing w:after="20" w:line="240" w:lineRule="auto"/>
              <w:ind w:left="296" w:hanging="283"/>
              <w:jc w:val="both"/>
              <w:rPr>
                <w:rFonts w:ascii="Soberana Sans Light" w:eastAsia="Times New Roman" w:hAnsi="Soberana Sans Light" w:cs="Arial"/>
                <w:color w:val="000000"/>
                <w:sz w:val="18"/>
                <w:szCs w:val="18"/>
                <w:lang w:eastAsia="es-MX"/>
              </w:rPr>
            </w:pPr>
            <w:r w:rsidRPr="005A0393">
              <w:rPr>
                <w:rFonts w:ascii="Soberana Sans Light" w:eastAsia="Times New Roman" w:hAnsi="Soberana Sans Light" w:cs="Arial"/>
                <w:color w:val="000000"/>
                <w:sz w:val="18"/>
                <w:szCs w:val="18"/>
                <w:lang w:eastAsia="es-MX"/>
              </w:rPr>
              <w:t>Los Componentes, dispositivos y Accesorios necesarios para controlar la fuga de GNC que pueda presentarse en caso de que la manguera se reviente por la presión o se rompa porque el Módulo de almacenamiento transportable se aleje sin haber sido desconectado;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C8F43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4D2BA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2190B1C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701394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FEF05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6D1309D5" w14:textId="77777777" w:rsidTr="00E73695">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206D6D4"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6C8552" w14:textId="77777777" w:rsidR="00B263F8" w:rsidRPr="005A0393" w:rsidRDefault="00B263F8" w:rsidP="00D92FC5">
            <w:pPr>
              <w:pStyle w:val="Prrafodelista"/>
              <w:numPr>
                <w:ilvl w:val="0"/>
                <w:numId w:val="24"/>
              </w:numPr>
              <w:spacing w:after="20" w:line="240" w:lineRule="auto"/>
              <w:ind w:left="296" w:hanging="283"/>
              <w:jc w:val="both"/>
              <w:rPr>
                <w:rFonts w:ascii="Soberana Sans Light" w:eastAsia="Times New Roman" w:hAnsi="Soberana Sans Light" w:cs="Arial"/>
                <w:color w:val="000000"/>
                <w:sz w:val="18"/>
                <w:szCs w:val="18"/>
                <w:lang w:eastAsia="es-MX"/>
              </w:rPr>
            </w:pPr>
            <w:r w:rsidRPr="00962650">
              <w:rPr>
                <w:rFonts w:ascii="Soberana Sans Light" w:eastAsia="Times New Roman" w:hAnsi="Soberana Sans Light" w:cs="Arial"/>
                <w:color w:val="000000"/>
                <w:sz w:val="18"/>
                <w:szCs w:val="18"/>
                <w:lang w:eastAsia="es-MX"/>
              </w:rPr>
              <w:t xml:space="preserve">Los Postes para soportar la manguera de descarga, los cuales </w:t>
            </w:r>
            <w:r>
              <w:rPr>
                <w:rFonts w:ascii="Soberana Sans Light" w:eastAsia="Times New Roman" w:hAnsi="Soberana Sans Light" w:cs="Arial"/>
                <w:color w:val="000000"/>
                <w:sz w:val="18"/>
                <w:szCs w:val="18"/>
                <w:lang w:eastAsia="es-MX"/>
              </w:rPr>
              <w:t>cumplen</w:t>
            </w:r>
            <w:r w:rsidRPr="00962650">
              <w:rPr>
                <w:rFonts w:ascii="Soberana Sans Light" w:eastAsia="Times New Roman" w:hAnsi="Soberana Sans Light" w:cs="Arial"/>
                <w:color w:val="000000"/>
                <w:sz w:val="18"/>
                <w:szCs w:val="18"/>
                <w:lang w:eastAsia="es-MX"/>
              </w:rPr>
              <w:t xml:space="preserve">, entre otros, con los requisitos especificados en los numerales 5.4.1 a 5.4.1.3, 5.4.2 a 5.4.2.2 de </w:t>
            </w:r>
            <w:r>
              <w:rPr>
                <w:rFonts w:ascii="Soberana Sans Light" w:eastAsia="Times New Roman" w:hAnsi="Soberana Sans Light" w:cs="Arial"/>
                <w:color w:val="000000"/>
                <w:sz w:val="18"/>
                <w:szCs w:val="18"/>
                <w:lang w:eastAsia="es-MX"/>
              </w:rPr>
              <w:t>NOM-010-ASEA-2016.</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43497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6660A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796BB4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C9AD60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11987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09FF58E" w14:textId="77777777" w:rsidTr="00E73695">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6D3348"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551139" w14:textId="77777777" w:rsidR="00B263F8" w:rsidRDefault="00B263F8" w:rsidP="00D92FC5">
            <w:pPr>
              <w:pStyle w:val="Prrafodelista"/>
              <w:numPr>
                <w:ilvl w:val="0"/>
                <w:numId w:val="24"/>
              </w:numPr>
              <w:spacing w:after="20" w:line="240" w:lineRule="auto"/>
              <w:ind w:left="296" w:hanging="283"/>
              <w:jc w:val="both"/>
              <w:rPr>
                <w:rFonts w:ascii="Soberana Sans Light" w:eastAsia="Times New Roman" w:hAnsi="Soberana Sans Light" w:cs="Arial"/>
                <w:color w:val="000000"/>
                <w:sz w:val="18"/>
                <w:szCs w:val="18"/>
                <w:lang w:eastAsia="es-MX"/>
              </w:rPr>
            </w:pPr>
            <w:r w:rsidRPr="00962650">
              <w:rPr>
                <w:rFonts w:ascii="Soberana Sans Light" w:eastAsia="Times New Roman" w:hAnsi="Soberana Sans Light" w:cs="Arial"/>
                <w:color w:val="000000"/>
                <w:sz w:val="18"/>
                <w:szCs w:val="18"/>
                <w:lang w:eastAsia="es-MX"/>
              </w:rPr>
              <w:t>Las Tuberías de alta presión con los Componentes, dispositivos y Accesorios necesarios para controlar el flujo de descarga de GNC y, en su caso, la fuga de GNC que pueda presentarse cuando el Poste de Descarga es dañado o arrancado de posición. Entre otros, se requieren al menos los Componentes siguientes:</w:t>
            </w:r>
          </w:p>
          <w:p w14:paraId="708276CB" w14:textId="77777777" w:rsidR="00B263F8" w:rsidRPr="00962650" w:rsidRDefault="00B263F8" w:rsidP="00D92FC5">
            <w:pPr>
              <w:pStyle w:val="Prrafodelista"/>
              <w:numPr>
                <w:ilvl w:val="0"/>
                <w:numId w:val="25"/>
              </w:numPr>
              <w:spacing w:after="20" w:line="240" w:lineRule="auto"/>
              <w:jc w:val="both"/>
              <w:rPr>
                <w:rFonts w:ascii="Soberana Sans Light" w:eastAsia="Times New Roman" w:hAnsi="Soberana Sans Light" w:cs="Arial"/>
                <w:color w:val="000000"/>
                <w:sz w:val="18"/>
                <w:szCs w:val="18"/>
                <w:lang w:eastAsia="es-MX"/>
              </w:rPr>
            </w:pPr>
            <w:r w:rsidRPr="00962650">
              <w:rPr>
                <w:rFonts w:ascii="Soberana Sans Light" w:eastAsia="Times New Roman" w:hAnsi="Soberana Sans Light" w:cs="Arial"/>
                <w:color w:val="000000"/>
                <w:sz w:val="18"/>
                <w:szCs w:val="18"/>
                <w:lang w:eastAsia="es-MX"/>
              </w:rPr>
              <w:t xml:space="preserve">Válvulas de bola de alta presión manual de ¼ de vuelta; </w:t>
            </w:r>
          </w:p>
          <w:p w14:paraId="581447B3" w14:textId="77777777" w:rsidR="00B263F8" w:rsidRPr="00962650" w:rsidRDefault="00B263F8" w:rsidP="00D92FC5">
            <w:pPr>
              <w:pStyle w:val="Prrafodelista"/>
              <w:numPr>
                <w:ilvl w:val="0"/>
                <w:numId w:val="25"/>
              </w:numPr>
              <w:spacing w:after="20" w:line="240" w:lineRule="auto"/>
              <w:jc w:val="both"/>
              <w:rPr>
                <w:rFonts w:ascii="Soberana Sans Light" w:eastAsia="Times New Roman" w:hAnsi="Soberana Sans Light" w:cs="Arial"/>
                <w:color w:val="000000"/>
                <w:sz w:val="18"/>
                <w:szCs w:val="18"/>
                <w:lang w:eastAsia="es-MX"/>
              </w:rPr>
            </w:pPr>
            <w:r w:rsidRPr="00962650">
              <w:rPr>
                <w:rFonts w:ascii="Soberana Sans Light" w:eastAsia="Times New Roman" w:hAnsi="Soberana Sans Light" w:cs="Arial"/>
                <w:color w:val="000000"/>
                <w:sz w:val="18"/>
                <w:szCs w:val="18"/>
                <w:lang w:eastAsia="es-MX"/>
              </w:rPr>
              <w:t xml:space="preserve">Válvulas de Retención; </w:t>
            </w:r>
          </w:p>
          <w:p w14:paraId="1D0F84E8" w14:textId="77777777" w:rsidR="00B263F8" w:rsidRPr="00962650" w:rsidRDefault="00B263F8" w:rsidP="00D92FC5">
            <w:pPr>
              <w:pStyle w:val="Prrafodelista"/>
              <w:numPr>
                <w:ilvl w:val="0"/>
                <w:numId w:val="25"/>
              </w:numPr>
              <w:spacing w:after="20" w:line="240" w:lineRule="auto"/>
              <w:jc w:val="both"/>
              <w:rPr>
                <w:rFonts w:ascii="Soberana Sans Light" w:eastAsia="Times New Roman" w:hAnsi="Soberana Sans Light" w:cs="Arial"/>
                <w:color w:val="000000"/>
                <w:sz w:val="18"/>
                <w:szCs w:val="18"/>
                <w:lang w:eastAsia="es-MX"/>
              </w:rPr>
            </w:pPr>
            <w:r w:rsidRPr="00962650">
              <w:rPr>
                <w:rFonts w:ascii="Soberana Sans Light" w:eastAsia="Times New Roman" w:hAnsi="Soberana Sans Light" w:cs="Arial"/>
                <w:color w:val="000000"/>
                <w:sz w:val="18"/>
                <w:szCs w:val="18"/>
                <w:lang w:eastAsia="es-MX"/>
              </w:rPr>
              <w:t xml:space="preserve">Válvulas de Exceso de Flujo; </w:t>
            </w:r>
          </w:p>
          <w:p w14:paraId="776A7AD1" w14:textId="77777777" w:rsidR="00B263F8" w:rsidRPr="00962650" w:rsidRDefault="00B263F8" w:rsidP="00D92FC5">
            <w:pPr>
              <w:pStyle w:val="Prrafodelista"/>
              <w:numPr>
                <w:ilvl w:val="0"/>
                <w:numId w:val="25"/>
              </w:numPr>
              <w:spacing w:after="20" w:line="240" w:lineRule="auto"/>
              <w:jc w:val="both"/>
              <w:rPr>
                <w:rFonts w:ascii="Soberana Sans Light" w:eastAsia="Times New Roman" w:hAnsi="Soberana Sans Light" w:cs="Arial"/>
                <w:color w:val="000000"/>
                <w:sz w:val="18"/>
                <w:szCs w:val="18"/>
                <w:lang w:eastAsia="es-MX"/>
              </w:rPr>
            </w:pPr>
            <w:r w:rsidRPr="00962650">
              <w:rPr>
                <w:rFonts w:ascii="Soberana Sans Light" w:eastAsia="Times New Roman" w:hAnsi="Soberana Sans Light" w:cs="Arial"/>
                <w:color w:val="000000"/>
                <w:sz w:val="18"/>
                <w:szCs w:val="18"/>
                <w:lang w:eastAsia="es-MX"/>
              </w:rPr>
              <w:t xml:space="preserve">Válvula de Paro de Emergencia manual; </w:t>
            </w:r>
          </w:p>
          <w:p w14:paraId="4AF68927" w14:textId="77777777" w:rsidR="00B263F8" w:rsidRDefault="00B263F8" w:rsidP="00D92FC5">
            <w:pPr>
              <w:pStyle w:val="Prrafodelista"/>
              <w:numPr>
                <w:ilvl w:val="0"/>
                <w:numId w:val="25"/>
              </w:numPr>
              <w:spacing w:after="20" w:line="240" w:lineRule="auto"/>
              <w:jc w:val="both"/>
              <w:rPr>
                <w:rFonts w:ascii="Soberana Sans Light" w:eastAsia="Times New Roman" w:hAnsi="Soberana Sans Light" w:cs="Arial"/>
                <w:color w:val="000000"/>
                <w:sz w:val="18"/>
                <w:szCs w:val="18"/>
                <w:lang w:eastAsia="es-MX"/>
              </w:rPr>
            </w:pPr>
            <w:r w:rsidRPr="00962650">
              <w:rPr>
                <w:rFonts w:ascii="Soberana Sans Light" w:eastAsia="Times New Roman" w:hAnsi="Soberana Sans Light" w:cs="Arial"/>
                <w:color w:val="000000"/>
                <w:sz w:val="18"/>
                <w:szCs w:val="18"/>
                <w:lang w:eastAsia="es-MX"/>
              </w:rPr>
              <w:t xml:space="preserve">Válvulas y Dispositivos de Relevo de Presión, y </w:t>
            </w:r>
          </w:p>
          <w:p w14:paraId="6EF8864A" w14:textId="77777777" w:rsidR="00B263F8" w:rsidRPr="005A0393" w:rsidRDefault="00B263F8" w:rsidP="00D92FC5">
            <w:pPr>
              <w:pStyle w:val="Prrafodelista"/>
              <w:numPr>
                <w:ilvl w:val="0"/>
                <w:numId w:val="25"/>
              </w:numPr>
              <w:spacing w:after="20" w:line="240" w:lineRule="auto"/>
              <w:jc w:val="both"/>
              <w:rPr>
                <w:rFonts w:ascii="Soberana Sans Light" w:eastAsia="Times New Roman" w:hAnsi="Soberana Sans Light" w:cs="Arial"/>
                <w:color w:val="000000"/>
                <w:sz w:val="18"/>
                <w:szCs w:val="18"/>
                <w:lang w:eastAsia="es-MX"/>
              </w:rPr>
            </w:pPr>
            <w:r w:rsidRPr="005A0393">
              <w:rPr>
                <w:rFonts w:ascii="Soberana Sans Light" w:eastAsia="Times New Roman" w:hAnsi="Soberana Sans Light" w:cs="Arial"/>
                <w:color w:val="000000"/>
                <w:sz w:val="18"/>
                <w:szCs w:val="18"/>
                <w:lang w:eastAsia="es-MX"/>
              </w:rPr>
              <w:t>Filtros.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44BF0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60D94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D7CC7B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707B86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E398B4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3CBE085"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39C4A96"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5.6.1.4.</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E63C06"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AD0B48">
              <w:rPr>
                <w:rFonts w:ascii="Soberana Sans Light" w:eastAsia="Times New Roman" w:hAnsi="Soberana Sans Light" w:cs="Arial"/>
                <w:color w:val="000000"/>
                <w:sz w:val="18"/>
                <w:szCs w:val="18"/>
                <w:lang w:eastAsia="es-MX"/>
              </w:rPr>
              <w:t>Sistema de Calentamiento de Gas Natural</w:t>
            </w:r>
            <w:r>
              <w:rPr>
                <w:rFonts w:ascii="Soberana Sans Light" w:eastAsia="Times New Roman" w:hAnsi="Soberana Sans Light" w:cs="Arial"/>
                <w:color w:val="000000"/>
                <w:sz w:val="18"/>
                <w:szCs w:val="18"/>
                <w:lang w:eastAsia="es-MX"/>
              </w:rPr>
              <w:t>, e</w:t>
            </w:r>
            <w:r w:rsidRPr="00AD0B48">
              <w:rPr>
                <w:rFonts w:ascii="Soberana Sans Light" w:eastAsia="Times New Roman" w:hAnsi="Soberana Sans Light" w:cs="Arial"/>
                <w:color w:val="000000"/>
                <w:sz w:val="18"/>
                <w:szCs w:val="18"/>
                <w:lang w:eastAsia="es-MX"/>
              </w:rPr>
              <w:t>l cual puede ser de uno o más pasos de calentamiento con temperaturas y presiones del Gas Natural diferentes</w:t>
            </w:r>
            <w:r>
              <w:rPr>
                <w:rFonts w:ascii="Soberana Sans Light" w:eastAsia="Times New Roman" w:hAnsi="Soberana Sans Light" w:cs="Arial"/>
                <w:color w:val="000000"/>
                <w:sz w:val="18"/>
                <w:szCs w:val="18"/>
                <w:lang w:eastAsia="es-MX"/>
              </w:rPr>
              <w:t>, que incluya:</w:t>
            </w:r>
          </w:p>
          <w:p w14:paraId="6499A2B8" w14:textId="77777777" w:rsidR="002544C5" w:rsidRPr="00422D6F" w:rsidRDefault="002544C5" w:rsidP="00D92FC5">
            <w:pPr>
              <w:pStyle w:val="Prrafodelista"/>
              <w:numPr>
                <w:ilvl w:val="0"/>
                <w:numId w:val="31"/>
              </w:numPr>
              <w:spacing w:after="20" w:line="240" w:lineRule="auto"/>
              <w:jc w:val="both"/>
              <w:rPr>
                <w:rFonts w:ascii="Soberana Sans Light" w:eastAsia="Times New Roman" w:hAnsi="Soberana Sans Light" w:cs="Arial"/>
                <w:color w:val="000000"/>
                <w:sz w:val="18"/>
                <w:szCs w:val="18"/>
                <w:lang w:eastAsia="es-MX"/>
              </w:rPr>
            </w:pPr>
            <w:r w:rsidRPr="00422D6F">
              <w:rPr>
                <w:rFonts w:ascii="Soberana Sans Light" w:eastAsia="Times New Roman" w:hAnsi="Soberana Sans Light" w:cs="Arial"/>
                <w:color w:val="000000"/>
                <w:sz w:val="18"/>
                <w:szCs w:val="18"/>
                <w:lang w:eastAsia="es-MX"/>
              </w:rPr>
              <w:t>Los intercambiadores y sus fuentes de calor, así como</w:t>
            </w:r>
          </w:p>
          <w:p w14:paraId="7504664D" w14:textId="77777777" w:rsidR="002544C5" w:rsidRPr="00422D6F" w:rsidRDefault="002544C5" w:rsidP="00D92FC5">
            <w:pPr>
              <w:pStyle w:val="Prrafodelista"/>
              <w:numPr>
                <w:ilvl w:val="0"/>
                <w:numId w:val="31"/>
              </w:numPr>
              <w:spacing w:after="20" w:line="240" w:lineRule="auto"/>
              <w:jc w:val="both"/>
              <w:rPr>
                <w:rFonts w:ascii="Soberana Sans Light" w:eastAsia="Times New Roman" w:hAnsi="Soberana Sans Light" w:cs="Arial"/>
                <w:color w:val="000000"/>
                <w:sz w:val="18"/>
                <w:szCs w:val="18"/>
                <w:lang w:eastAsia="es-MX"/>
              </w:rPr>
            </w:pPr>
            <w:r w:rsidRPr="00422D6F">
              <w:rPr>
                <w:rFonts w:ascii="Soberana Sans Light" w:eastAsia="Times New Roman" w:hAnsi="Soberana Sans Light" w:cs="Arial"/>
                <w:color w:val="000000"/>
                <w:sz w:val="18"/>
                <w:szCs w:val="18"/>
                <w:lang w:eastAsia="es-MX"/>
              </w:rPr>
              <w:t>Un sistema de control para mantener la temperatura de salida y evitar congelamiento de Componentes en los sistemas después de la descarga.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D582A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02CD2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C848A9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3C5724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BE338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7BE8CC4F"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F71084F"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5.6.1.5.</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58AF2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1674C3">
              <w:rPr>
                <w:rFonts w:ascii="Soberana Sans Light" w:eastAsia="Times New Roman" w:hAnsi="Soberana Sans Light" w:cs="Arial"/>
                <w:color w:val="000000"/>
                <w:sz w:val="18"/>
                <w:szCs w:val="18"/>
                <w:lang w:eastAsia="es-MX"/>
              </w:rPr>
              <w:t>Sistema de regulación de presión.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44D0B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091E3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AD8A39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4094EA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1BDC8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491DFD2"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CF2F0A8"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5.6.1.6.</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071D8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1674C3">
              <w:rPr>
                <w:rFonts w:ascii="Soberana Sans Light" w:eastAsia="Times New Roman" w:hAnsi="Soberana Sans Light" w:cs="Arial"/>
                <w:color w:val="000000"/>
                <w:sz w:val="18"/>
                <w:szCs w:val="18"/>
                <w:lang w:eastAsia="es-MX"/>
              </w:rPr>
              <w:t>Sistema de Medición de flujo.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05466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6A75E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73AA16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F4F790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E32F1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BE6D28F"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B442EB2"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5.6.1.7.</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C0070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1674C3">
              <w:rPr>
                <w:rFonts w:ascii="Soberana Sans Light" w:eastAsia="Times New Roman" w:hAnsi="Soberana Sans Light" w:cs="Arial"/>
                <w:color w:val="000000"/>
                <w:sz w:val="18"/>
                <w:szCs w:val="18"/>
                <w:lang w:eastAsia="es-MX"/>
              </w:rPr>
              <w:t>Sistema de Venteo de las descargas de las válvulas y Dispositivos de Relevo de Presión.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D98EE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4AF53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5AE815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2A4ED8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3A193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DBDBFF1"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128A7E4"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5.6.1.8.</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BDBDE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1674C3">
              <w:rPr>
                <w:rFonts w:ascii="Soberana Sans Light" w:eastAsia="Times New Roman" w:hAnsi="Soberana Sans Light" w:cs="Arial"/>
                <w:color w:val="000000"/>
                <w:sz w:val="18"/>
                <w:szCs w:val="18"/>
                <w:lang w:eastAsia="es-MX"/>
              </w:rPr>
              <w:t>Sistema de almacenamiento, si es requerido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2B2C4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4F303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4FA325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D6AAE9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B9AA0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9BE79C1"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37946C2"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5.6.1.9.</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9C61E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1674C3">
              <w:rPr>
                <w:rFonts w:ascii="Soberana Sans Light" w:eastAsia="Times New Roman" w:hAnsi="Soberana Sans Light" w:cs="Arial"/>
                <w:color w:val="000000"/>
                <w:sz w:val="18"/>
                <w:szCs w:val="18"/>
                <w:lang w:eastAsia="es-MX"/>
              </w:rPr>
              <w:t>Sistema de conexión para entrega a otro sistema.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63FA0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7C0A6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FA8EBA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E659A1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D5738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52687F79" w14:textId="77777777" w:rsidTr="00E21C93">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B51CE48"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5.6.1.10.</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6392F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1674C3">
              <w:rPr>
                <w:rFonts w:ascii="Soberana Sans Light" w:eastAsia="Times New Roman" w:hAnsi="Soberana Sans Light" w:cs="Arial"/>
                <w:color w:val="000000"/>
                <w:sz w:val="18"/>
                <w:szCs w:val="18"/>
                <w:lang w:eastAsia="es-MX"/>
              </w:rPr>
              <w:t xml:space="preserve">Sistema de presurización para desplazar el GNC almacenado en los Módulos de almacenamiento transportables.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09323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D956A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6DF291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A38A6D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6511C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0FCA9DC" w14:textId="77777777" w:rsidTr="00E21C93">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EF1FEC"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A867D8" w14:textId="77777777" w:rsidR="00B263F8" w:rsidRPr="005E08A2" w:rsidRDefault="00B263F8" w:rsidP="00D92FC5">
            <w:pPr>
              <w:pStyle w:val="Prrafodelista"/>
              <w:numPr>
                <w:ilvl w:val="0"/>
                <w:numId w:val="49"/>
              </w:numPr>
              <w:spacing w:after="20" w:line="240" w:lineRule="auto"/>
              <w:jc w:val="both"/>
              <w:rPr>
                <w:rFonts w:ascii="Soberana Sans Light" w:eastAsia="Times New Roman" w:hAnsi="Soberana Sans Light" w:cs="Arial"/>
                <w:color w:val="000000"/>
                <w:sz w:val="18"/>
                <w:szCs w:val="18"/>
                <w:lang w:eastAsia="es-MX"/>
              </w:rPr>
            </w:pPr>
            <w:r w:rsidRPr="005E08A2">
              <w:rPr>
                <w:rFonts w:ascii="Soberana Sans Light" w:eastAsia="Times New Roman" w:hAnsi="Soberana Sans Light" w:cs="Arial"/>
                <w:color w:val="000000"/>
                <w:sz w:val="18"/>
                <w:szCs w:val="18"/>
                <w:lang w:eastAsia="es-MX"/>
              </w:rPr>
              <w:t>Verificar que s</w:t>
            </w:r>
            <w:r>
              <w:rPr>
                <w:rFonts w:ascii="Soberana Sans Light" w:eastAsia="Times New Roman" w:hAnsi="Soberana Sans Light" w:cs="Arial"/>
                <w:color w:val="000000"/>
                <w:sz w:val="18"/>
                <w:szCs w:val="18"/>
                <w:lang w:eastAsia="es-MX"/>
              </w:rPr>
              <w:t xml:space="preserve">e cuenta con el Dictamen, </w:t>
            </w:r>
            <w:r w:rsidRPr="005E08A2">
              <w:rPr>
                <w:rFonts w:ascii="Soberana Sans Light" w:eastAsia="Times New Roman" w:hAnsi="Soberana Sans Light" w:cs="Arial"/>
                <w:color w:val="000000"/>
                <w:sz w:val="18"/>
                <w:szCs w:val="18"/>
                <w:lang w:eastAsia="es-MX"/>
              </w:rPr>
              <w:t xml:space="preserve">donde demuestre que la Terminal de Descarga fue verificada por una Unidad de Verificación de Instalaciones Eléctricas acreditada y aprobada en términos de la Ley </w:t>
            </w:r>
            <w:r w:rsidRPr="005E08A2">
              <w:rPr>
                <w:rFonts w:ascii="Soberana Sans Light" w:eastAsia="Times New Roman" w:hAnsi="Soberana Sans Light" w:cs="Arial"/>
                <w:color w:val="000000"/>
                <w:sz w:val="18"/>
                <w:szCs w:val="18"/>
                <w:lang w:eastAsia="es-MX"/>
              </w:rPr>
              <w:lastRenderedPageBreak/>
              <w:t>Federal sobre Metrología y Normalización.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A48B6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84E8A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8DD25C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56FF337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660C9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24656340"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80D2394"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1AC99E"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Verificar que el diseño, para la </w:t>
            </w:r>
            <w:r w:rsidRPr="001674C3">
              <w:rPr>
                <w:rFonts w:ascii="Soberana Sans Light" w:eastAsia="Times New Roman" w:hAnsi="Soberana Sans Light" w:cs="Arial"/>
                <w:color w:val="000000"/>
                <w:sz w:val="18"/>
                <w:szCs w:val="18"/>
                <w:lang w:eastAsia="es-MX"/>
              </w:rPr>
              <w:t>instalación de los Sistemas de la</w:t>
            </w:r>
            <w:r>
              <w:rPr>
                <w:rFonts w:ascii="Soberana Sans Light" w:eastAsia="Times New Roman" w:hAnsi="Soberana Sans Light" w:cs="Arial"/>
                <w:color w:val="000000"/>
                <w:sz w:val="18"/>
                <w:szCs w:val="18"/>
                <w:lang w:eastAsia="es-MX"/>
              </w:rPr>
              <w:t xml:space="preserve"> Terminal</w:t>
            </w:r>
            <w:r w:rsidRPr="001674C3">
              <w:rPr>
                <w:rFonts w:ascii="Soberana Sans Light" w:eastAsia="Times New Roman" w:hAnsi="Soberana Sans Light" w:cs="Arial"/>
                <w:color w:val="000000"/>
                <w:sz w:val="18"/>
                <w:szCs w:val="18"/>
                <w:lang w:eastAsia="es-MX"/>
              </w:rPr>
              <w:t xml:space="preserve"> de Descarga de GNC</w:t>
            </w:r>
            <w:r>
              <w:rPr>
                <w:rFonts w:ascii="Soberana Sans Light" w:eastAsia="Times New Roman" w:hAnsi="Soberana Sans Light" w:cs="Arial"/>
                <w:color w:val="000000"/>
                <w:sz w:val="18"/>
                <w:szCs w:val="18"/>
                <w:lang w:eastAsia="es-MX"/>
              </w:rPr>
              <w:t>,</w:t>
            </w:r>
            <w:r w:rsidRPr="001674C3">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cumple</w:t>
            </w:r>
            <w:r w:rsidRPr="001674C3">
              <w:rPr>
                <w:rFonts w:ascii="Soberana Sans Light" w:eastAsia="Times New Roman" w:hAnsi="Soberana Sans Light" w:cs="Arial"/>
                <w:color w:val="000000"/>
                <w:sz w:val="18"/>
                <w:szCs w:val="18"/>
                <w:lang w:eastAsia="es-MX"/>
              </w:rPr>
              <w:t xml:space="preserve"> con lo</w:t>
            </w:r>
            <w:r>
              <w:rPr>
                <w:rFonts w:ascii="Soberana Sans Light" w:eastAsia="Times New Roman" w:hAnsi="Soberana Sans Light" w:cs="Arial"/>
                <w:color w:val="000000"/>
                <w:sz w:val="18"/>
                <w:szCs w:val="18"/>
                <w:lang w:eastAsia="es-MX"/>
              </w:rPr>
              <w:t>s requisitos establecidos en:</w:t>
            </w:r>
          </w:p>
          <w:p w14:paraId="7DB59EF7" w14:textId="77777777" w:rsidR="002544C5" w:rsidRPr="00B82EE1" w:rsidRDefault="002544C5" w:rsidP="00D92FC5">
            <w:pPr>
              <w:pStyle w:val="Prrafodelista"/>
              <w:numPr>
                <w:ilvl w:val="0"/>
                <w:numId w:val="49"/>
              </w:numPr>
              <w:spacing w:after="20" w:line="240" w:lineRule="auto"/>
              <w:jc w:val="both"/>
              <w:rPr>
                <w:rFonts w:ascii="Soberana Sans Light" w:eastAsia="Times New Roman" w:hAnsi="Soberana Sans Light" w:cs="Arial"/>
                <w:color w:val="000000"/>
                <w:sz w:val="18"/>
                <w:szCs w:val="18"/>
                <w:lang w:eastAsia="es-MX"/>
              </w:rPr>
            </w:pPr>
            <w:r w:rsidRPr="00B82EE1">
              <w:rPr>
                <w:rFonts w:ascii="Soberana Sans Light" w:eastAsia="Times New Roman" w:hAnsi="Soberana Sans Light" w:cs="Arial"/>
                <w:color w:val="000000"/>
                <w:sz w:val="18"/>
                <w:szCs w:val="18"/>
                <w:lang w:eastAsia="es-MX"/>
              </w:rPr>
              <w:t xml:space="preserve">La NOM-010-ASEA-2016 y </w:t>
            </w:r>
          </w:p>
          <w:p w14:paraId="3BA07193" w14:textId="77777777" w:rsidR="002544C5" w:rsidRPr="00B82EE1" w:rsidRDefault="002544C5" w:rsidP="00D92FC5">
            <w:pPr>
              <w:pStyle w:val="Prrafodelista"/>
              <w:numPr>
                <w:ilvl w:val="0"/>
                <w:numId w:val="49"/>
              </w:numPr>
              <w:spacing w:after="20" w:line="240" w:lineRule="auto"/>
              <w:jc w:val="both"/>
              <w:rPr>
                <w:rFonts w:ascii="Soberana Sans Light" w:eastAsia="Times New Roman" w:hAnsi="Soberana Sans Light" w:cs="Arial"/>
                <w:color w:val="000000"/>
                <w:sz w:val="18"/>
                <w:szCs w:val="18"/>
                <w:lang w:eastAsia="es-MX"/>
              </w:rPr>
            </w:pPr>
            <w:r w:rsidRPr="00B82EE1">
              <w:rPr>
                <w:rFonts w:ascii="Soberana Sans Light" w:eastAsia="Times New Roman" w:hAnsi="Soberana Sans Light" w:cs="Arial"/>
                <w:color w:val="000000"/>
                <w:sz w:val="18"/>
                <w:szCs w:val="18"/>
                <w:lang w:eastAsia="es-MX"/>
              </w:rPr>
              <w:t>Las instrucciones del fabricante.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31FA6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5F3D3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5BD63D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DAC13A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D7B0B1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7BA23350"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09D4552"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5.6.2.1.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79480A" w14:textId="77777777" w:rsidR="002544C5"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los Sistemas de la Terminal</w:t>
            </w:r>
            <w:r w:rsidRPr="009A6487">
              <w:rPr>
                <w:rFonts w:ascii="Soberana Sans Light" w:eastAsia="Times New Roman" w:hAnsi="Soberana Sans Light" w:cs="Arial"/>
                <w:color w:val="000000"/>
                <w:sz w:val="18"/>
                <w:szCs w:val="18"/>
                <w:lang w:eastAsia="es-MX"/>
              </w:rPr>
              <w:t xml:space="preserve"> de Descar</w:t>
            </w:r>
            <w:r>
              <w:rPr>
                <w:rFonts w:ascii="Soberana Sans Light" w:eastAsia="Times New Roman" w:hAnsi="Soberana Sans Light" w:cs="Arial"/>
                <w:color w:val="000000"/>
                <w:sz w:val="18"/>
                <w:szCs w:val="18"/>
                <w:lang w:eastAsia="es-MX"/>
              </w:rPr>
              <w:t>ga como unidades, así como los c</w:t>
            </w:r>
            <w:r w:rsidRPr="009A6487">
              <w:rPr>
                <w:rFonts w:ascii="Soberana Sans Light" w:eastAsia="Times New Roman" w:hAnsi="Soberana Sans Light" w:cs="Arial"/>
                <w:color w:val="000000"/>
                <w:sz w:val="18"/>
                <w:szCs w:val="18"/>
                <w:lang w:eastAsia="es-MX"/>
              </w:rPr>
              <w:t xml:space="preserve">omponentes, aparatos, dispositivos y Accesorios que los integran </w:t>
            </w:r>
            <w:r>
              <w:rPr>
                <w:rFonts w:ascii="Soberana Sans Light" w:eastAsia="Times New Roman" w:hAnsi="Soberana Sans Light" w:cs="Arial"/>
                <w:color w:val="000000"/>
                <w:sz w:val="18"/>
                <w:szCs w:val="18"/>
                <w:lang w:eastAsia="es-MX"/>
              </w:rPr>
              <w:t>cumplen</w:t>
            </w:r>
            <w:r w:rsidRPr="009A6487">
              <w:rPr>
                <w:rFonts w:ascii="Soberana Sans Light" w:eastAsia="Times New Roman" w:hAnsi="Soberana Sans Light" w:cs="Arial"/>
                <w:color w:val="000000"/>
                <w:sz w:val="18"/>
                <w:szCs w:val="18"/>
                <w:lang w:eastAsia="es-MX"/>
              </w:rPr>
              <w:t xml:space="preserve"> con los requisitos siguientes:</w:t>
            </w:r>
          </w:p>
          <w:p w14:paraId="23CD54AB" w14:textId="77777777" w:rsidR="002544C5" w:rsidRPr="009A6487" w:rsidRDefault="002544C5" w:rsidP="00D92FC5">
            <w:pPr>
              <w:pStyle w:val="Prrafodelista"/>
              <w:numPr>
                <w:ilvl w:val="0"/>
                <w:numId w:val="26"/>
              </w:numPr>
              <w:spacing w:after="20" w:line="240" w:lineRule="auto"/>
              <w:ind w:left="296" w:hanging="283"/>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Estar</w:t>
            </w:r>
            <w:r w:rsidRPr="009A6487">
              <w:rPr>
                <w:rFonts w:ascii="Soberana Sans Light" w:eastAsia="Times New Roman" w:hAnsi="Soberana Sans Light" w:cs="Arial"/>
                <w:color w:val="000000"/>
                <w:sz w:val="18"/>
                <w:szCs w:val="18"/>
                <w:lang w:eastAsia="es-MX"/>
              </w:rPr>
              <w:t xml:space="preserve"> diseñados para el manejo del flujo de Gas Natural a las presiones y temperaturas a las cuales serán sometidos bajo condiciones de operación previstas, y </w:t>
            </w:r>
          </w:p>
          <w:p w14:paraId="1735DDF8" w14:textId="77777777" w:rsidR="002544C5" w:rsidRPr="009A6487" w:rsidRDefault="002544C5" w:rsidP="00D92FC5">
            <w:pPr>
              <w:pStyle w:val="Prrafodelista"/>
              <w:numPr>
                <w:ilvl w:val="0"/>
                <w:numId w:val="26"/>
              </w:numPr>
              <w:spacing w:after="20" w:line="240" w:lineRule="auto"/>
              <w:ind w:left="296" w:hanging="283"/>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Contar</w:t>
            </w:r>
            <w:r w:rsidRPr="009A6487">
              <w:rPr>
                <w:rFonts w:ascii="Soberana Sans Light" w:eastAsia="Times New Roman" w:hAnsi="Soberana Sans Light" w:cs="Arial"/>
                <w:color w:val="000000"/>
                <w:sz w:val="18"/>
                <w:szCs w:val="18"/>
                <w:lang w:eastAsia="es-MX"/>
              </w:rPr>
              <w:t xml:space="preserve"> con un certificado de fabricación que demuestre el cumplimiento con las Normas Aplicables para la tecnología empleada.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912F4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CEF1B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21B9AD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80F63FA"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7B20B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27D1323"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8977E6C" w14:textId="77777777" w:rsidR="002544C5"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D9C08B" w14:textId="77777777" w:rsidR="002544C5" w:rsidRPr="008A342A"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cumple con los r</w:t>
            </w:r>
            <w:r w:rsidRPr="008A342A">
              <w:rPr>
                <w:rFonts w:ascii="Soberana Sans Light" w:eastAsia="Times New Roman" w:hAnsi="Soberana Sans Light" w:cs="Arial"/>
                <w:color w:val="000000"/>
                <w:sz w:val="18"/>
                <w:szCs w:val="18"/>
                <w:lang w:eastAsia="es-MX"/>
              </w:rPr>
              <w:t>equisitos de la instalación de Postes de Descarga de GNC</w:t>
            </w:r>
            <w:r>
              <w:rPr>
                <w:rFonts w:ascii="Soberana Sans Light" w:eastAsia="Times New Roman" w:hAnsi="Soberana Sans Light" w:cs="Arial"/>
                <w:color w:val="000000"/>
                <w:sz w:val="18"/>
                <w:szCs w:val="18"/>
                <w:lang w:eastAsia="es-MX"/>
              </w:rPr>
              <w:t>, de acuerdo a los numerales: 5.6.3.1., 5.6.3.2., 5.6.3.3., 5.6.3.4. y 5.6.3.5.</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BC36A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89EB0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30957A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873CCA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7DE9B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2B0DCD3" w14:textId="77777777" w:rsidTr="00E9701E">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353FBE2"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5.6.3.1.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F2E298" w14:textId="77777777" w:rsidR="00B263F8" w:rsidRPr="008A342A"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 diseño contemple la instalación de l</w:t>
            </w:r>
            <w:r w:rsidRPr="00796ACF">
              <w:rPr>
                <w:rFonts w:ascii="Soberana Sans Light" w:eastAsia="Times New Roman" w:hAnsi="Soberana Sans Light" w:cs="Arial"/>
                <w:color w:val="000000"/>
                <w:sz w:val="18"/>
                <w:szCs w:val="18"/>
                <w:lang w:eastAsia="es-MX"/>
              </w:rPr>
              <w:t>os Componentes de seguridad de la</w:t>
            </w:r>
            <w:r>
              <w:rPr>
                <w:rFonts w:ascii="Soberana Sans Light" w:eastAsia="Times New Roman" w:hAnsi="Soberana Sans Light" w:cs="Arial"/>
                <w:color w:val="000000"/>
                <w:sz w:val="18"/>
                <w:szCs w:val="18"/>
                <w:lang w:eastAsia="es-MX"/>
              </w:rPr>
              <w:t xml:space="preserve"> tubería de la Terminal i</w:t>
            </w:r>
            <w:r w:rsidRPr="00796ACF">
              <w:rPr>
                <w:rFonts w:ascii="Soberana Sans Light" w:eastAsia="Times New Roman" w:hAnsi="Soberana Sans Light" w:cs="Arial"/>
                <w:color w:val="000000"/>
                <w:sz w:val="18"/>
                <w:szCs w:val="18"/>
                <w:lang w:eastAsia="es-MX"/>
              </w:rPr>
              <w:t>nmediatamente después del punto de conexión de cada poste</w:t>
            </w:r>
            <w:r>
              <w:rPr>
                <w:rFonts w:ascii="Soberana Sans Light" w:eastAsia="Times New Roman" w:hAnsi="Soberana Sans Light" w:cs="Arial"/>
                <w:color w:val="000000"/>
                <w:sz w:val="18"/>
                <w:szCs w:val="18"/>
                <w:lang w:eastAsia="es-MX"/>
              </w:rPr>
              <w:t>, con los elementos siguientes: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EBC4B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E6CF70"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37B0DA8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6BD050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77958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164332C5" w14:textId="77777777" w:rsidTr="00E9701E">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161450B7"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692997" w14:textId="77777777" w:rsidR="00B263F8" w:rsidRPr="00796ACF" w:rsidRDefault="00B263F8" w:rsidP="00D92FC5">
            <w:pPr>
              <w:pStyle w:val="Prrafodelista"/>
              <w:numPr>
                <w:ilvl w:val="0"/>
                <w:numId w:val="27"/>
              </w:numPr>
              <w:spacing w:after="20" w:line="240" w:lineRule="auto"/>
              <w:ind w:left="296" w:hanging="283"/>
              <w:jc w:val="both"/>
              <w:rPr>
                <w:rFonts w:ascii="Soberana Sans Light" w:eastAsia="Times New Roman" w:hAnsi="Soberana Sans Light" w:cs="Arial"/>
                <w:color w:val="000000"/>
                <w:sz w:val="18"/>
                <w:szCs w:val="18"/>
                <w:lang w:eastAsia="es-MX"/>
              </w:rPr>
            </w:pPr>
            <w:r w:rsidRPr="00796ACF">
              <w:rPr>
                <w:rFonts w:ascii="Soberana Sans Light" w:eastAsia="Times New Roman" w:hAnsi="Soberana Sans Light" w:cs="Arial"/>
                <w:color w:val="000000"/>
                <w:sz w:val="18"/>
                <w:szCs w:val="18"/>
                <w:lang w:eastAsia="es-MX"/>
              </w:rPr>
              <w:t>El Dispositivo de Ruptu</w:t>
            </w:r>
            <w:r>
              <w:rPr>
                <w:rFonts w:ascii="Soberana Sans Light" w:eastAsia="Times New Roman" w:hAnsi="Soberana Sans Light" w:cs="Arial"/>
                <w:color w:val="000000"/>
                <w:sz w:val="18"/>
                <w:szCs w:val="18"/>
                <w:lang w:eastAsia="es-MX"/>
              </w:rPr>
              <w:t>ra del Poste o Surtidor que se instale</w:t>
            </w:r>
            <w:r w:rsidRPr="00796ACF">
              <w:rPr>
                <w:rFonts w:ascii="Soberana Sans Light" w:eastAsia="Times New Roman" w:hAnsi="Soberana Sans Light" w:cs="Arial"/>
                <w:color w:val="000000"/>
                <w:sz w:val="18"/>
                <w:szCs w:val="18"/>
                <w:lang w:eastAsia="es-MX"/>
              </w:rPr>
              <w:t xml:space="preserve"> en las T</w:t>
            </w:r>
            <w:r>
              <w:rPr>
                <w:rFonts w:ascii="Soberana Sans Light" w:eastAsia="Times New Roman" w:hAnsi="Soberana Sans Light" w:cs="Arial"/>
                <w:color w:val="000000"/>
                <w:sz w:val="18"/>
                <w:szCs w:val="18"/>
                <w:lang w:eastAsia="es-MX"/>
              </w:rPr>
              <w:t xml:space="preserve">erminales de Descarga de GNC cierre </w:t>
            </w:r>
            <w:r w:rsidRPr="00796ACF">
              <w:rPr>
                <w:rFonts w:ascii="Soberana Sans Light" w:eastAsia="Times New Roman" w:hAnsi="Soberana Sans Light" w:cs="Arial"/>
                <w:color w:val="000000"/>
                <w:sz w:val="18"/>
                <w:szCs w:val="18"/>
                <w:lang w:eastAsia="es-MX"/>
              </w:rPr>
              <w:t xml:space="preserve">cuando: </w:t>
            </w:r>
          </w:p>
          <w:p w14:paraId="716D46AA" w14:textId="77777777" w:rsidR="00B263F8" w:rsidRPr="00796ACF" w:rsidRDefault="00B263F8" w:rsidP="00D92FC5">
            <w:pPr>
              <w:pStyle w:val="Prrafodelista"/>
              <w:numPr>
                <w:ilvl w:val="0"/>
                <w:numId w:val="28"/>
              </w:numPr>
              <w:spacing w:after="20" w:line="240" w:lineRule="auto"/>
              <w:jc w:val="both"/>
              <w:rPr>
                <w:rFonts w:ascii="Soberana Sans Light" w:eastAsia="Times New Roman" w:hAnsi="Soberana Sans Light" w:cs="Arial"/>
                <w:color w:val="000000"/>
                <w:sz w:val="18"/>
                <w:szCs w:val="18"/>
                <w:lang w:eastAsia="es-MX"/>
              </w:rPr>
            </w:pPr>
            <w:r w:rsidRPr="00796ACF">
              <w:rPr>
                <w:rFonts w:ascii="Soberana Sans Light" w:eastAsia="Times New Roman" w:hAnsi="Soberana Sans Light" w:cs="Arial"/>
                <w:color w:val="000000"/>
                <w:sz w:val="18"/>
                <w:szCs w:val="18"/>
                <w:lang w:eastAsia="es-MX"/>
              </w:rPr>
              <w:t xml:space="preserve">El Poste de Descarga sea desactivado, alterado o cortado desde su base; </w:t>
            </w:r>
          </w:p>
          <w:p w14:paraId="083CEC89" w14:textId="77777777" w:rsidR="00B263F8" w:rsidRDefault="00B263F8" w:rsidP="00D92FC5">
            <w:pPr>
              <w:pStyle w:val="Prrafodelista"/>
              <w:numPr>
                <w:ilvl w:val="0"/>
                <w:numId w:val="28"/>
              </w:numPr>
              <w:spacing w:after="20" w:line="240" w:lineRule="auto"/>
              <w:jc w:val="both"/>
              <w:rPr>
                <w:rFonts w:ascii="Soberana Sans Light" w:eastAsia="Times New Roman" w:hAnsi="Soberana Sans Light" w:cs="Arial"/>
                <w:color w:val="000000"/>
                <w:sz w:val="18"/>
                <w:szCs w:val="18"/>
                <w:lang w:eastAsia="es-MX"/>
              </w:rPr>
            </w:pPr>
            <w:r w:rsidRPr="00796ACF">
              <w:rPr>
                <w:rFonts w:ascii="Soberana Sans Light" w:eastAsia="Times New Roman" w:hAnsi="Soberana Sans Light" w:cs="Arial"/>
                <w:color w:val="000000"/>
                <w:sz w:val="18"/>
                <w:szCs w:val="18"/>
                <w:lang w:eastAsia="es-MX"/>
              </w:rPr>
              <w:t xml:space="preserve">El suministro de energía eléctrica al Poste de Descarga se interrumpa, y </w:t>
            </w:r>
          </w:p>
          <w:p w14:paraId="244AF227" w14:textId="77777777" w:rsidR="00B263F8" w:rsidRPr="008A342A" w:rsidRDefault="00B263F8" w:rsidP="00D92FC5">
            <w:pPr>
              <w:pStyle w:val="Prrafodelista"/>
              <w:numPr>
                <w:ilvl w:val="0"/>
                <w:numId w:val="28"/>
              </w:numPr>
              <w:spacing w:after="20" w:line="240" w:lineRule="auto"/>
              <w:jc w:val="both"/>
              <w:rPr>
                <w:rFonts w:ascii="Soberana Sans Light" w:eastAsia="Times New Roman" w:hAnsi="Soberana Sans Light" w:cs="Arial"/>
                <w:color w:val="000000"/>
                <w:sz w:val="18"/>
                <w:szCs w:val="18"/>
                <w:lang w:eastAsia="es-MX"/>
              </w:rPr>
            </w:pPr>
            <w:r w:rsidRPr="008A342A">
              <w:rPr>
                <w:rFonts w:ascii="Soberana Sans Light" w:eastAsia="Times New Roman" w:hAnsi="Soberana Sans Light" w:cs="Arial"/>
                <w:color w:val="000000"/>
                <w:sz w:val="18"/>
                <w:szCs w:val="18"/>
                <w:lang w:eastAsia="es-MX"/>
              </w:rPr>
              <w:t>El interruptor de Sistema de Paro de Emergencia (SPE), se active.</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38865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870FC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974FA0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7A94D0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FD58C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877E9D7" w14:textId="77777777" w:rsidTr="00E9701E">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2AFF61B2"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53B0FF" w14:textId="77777777" w:rsidR="00B263F8" w:rsidRPr="008A342A" w:rsidRDefault="00B263F8" w:rsidP="00D92FC5">
            <w:pPr>
              <w:pStyle w:val="Prrafodelista"/>
              <w:numPr>
                <w:ilvl w:val="0"/>
                <w:numId w:val="27"/>
              </w:numPr>
              <w:spacing w:after="20" w:line="240" w:lineRule="auto"/>
              <w:ind w:left="296" w:hanging="283"/>
              <w:jc w:val="both"/>
              <w:rPr>
                <w:rFonts w:ascii="Soberana Sans Light" w:eastAsia="Times New Roman" w:hAnsi="Soberana Sans Light" w:cs="Arial"/>
                <w:color w:val="000000"/>
                <w:sz w:val="18"/>
                <w:szCs w:val="18"/>
                <w:lang w:eastAsia="es-MX"/>
              </w:rPr>
            </w:pPr>
            <w:r w:rsidRPr="008A342A">
              <w:rPr>
                <w:rFonts w:ascii="Soberana Sans Light" w:eastAsia="Times New Roman" w:hAnsi="Soberana Sans Light" w:cs="Arial"/>
                <w:color w:val="000000"/>
                <w:sz w:val="18"/>
                <w:szCs w:val="18"/>
                <w:lang w:eastAsia="es-MX"/>
              </w:rPr>
              <w:t>Un Dispositivo de Ruptura del Poste de descarga para cerrar el flujo de GNC en caso de que dicho poste sea arrancado de su soporte o estructura de montaje y que resulte en daño de la tubería, y</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B9FD7A"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3E1F2B"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33E732F"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DD5C59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0AF57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31E9C5F2" w14:textId="77777777" w:rsidTr="00E9701E">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52B080"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49FEB5" w14:textId="77777777" w:rsidR="00B263F8" w:rsidRPr="008A342A" w:rsidRDefault="00B263F8" w:rsidP="00D92FC5">
            <w:pPr>
              <w:pStyle w:val="Prrafodelista"/>
              <w:numPr>
                <w:ilvl w:val="0"/>
                <w:numId w:val="27"/>
              </w:numPr>
              <w:spacing w:after="20" w:line="240" w:lineRule="auto"/>
              <w:ind w:left="296" w:hanging="283"/>
              <w:jc w:val="both"/>
              <w:rPr>
                <w:rFonts w:ascii="Soberana Sans Light" w:eastAsia="Times New Roman" w:hAnsi="Soberana Sans Light" w:cs="Arial"/>
                <w:color w:val="000000"/>
                <w:sz w:val="18"/>
                <w:szCs w:val="18"/>
                <w:lang w:eastAsia="es-MX"/>
              </w:rPr>
            </w:pPr>
            <w:r w:rsidRPr="008A342A">
              <w:rPr>
                <w:rFonts w:ascii="Soberana Sans Light" w:eastAsia="Times New Roman" w:hAnsi="Soberana Sans Light" w:cs="Arial"/>
                <w:color w:val="000000"/>
                <w:sz w:val="18"/>
                <w:szCs w:val="18"/>
                <w:lang w:eastAsia="es-MX"/>
              </w:rPr>
              <w:t>Una válvula manual de cerrado rápido (¼ de vuelta), después e inmediata al Dispositivo de Ruptura del Poste, ubicada en un lugar fácilmente accesible para el operador.</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BD484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8AECE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53AEAE8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F6A911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64CF898"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427AE0E2"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05BAFE0"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5.6.3.2.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7711D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las Boquillas de Descarga, cuenten con</w:t>
            </w:r>
            <w:r w:rsidRPr="00796ACF">
              <w:rPr>
                <w:rFonts w:ascii="Soberana Sans Light" w:eastAsia="Times New Roman" w:hAnsi="Soberana Sans Light" w:cs="Arial"/>
                <w:color w:val="000000"/>
                <w:sz w:val="18"/>
                <w:szCs w:val="18"/>
                <w:lang w:eastAsia="es-MX"/>
              </w:rPr>
              <w:t xml:space="preserve"> un mecanismo de acuerdo a las Normas Aplicables de diseñ</w:t>
            </w:r>
            <w:r>
              <w:rPr>
                <w:rFonts w:ascii="Soberana Sans Light" w:eastAsia="Times New Roman" w:hAnsi="Soberana Sans Light" w:cs="Arial"/>
                <w:color w:val="000000"/>
                <w:sz w:val="18"/>
                <w:szCs w:val="18"/>
                <w:lang w:eastAsia="es-MX"/>
              </w:rPr>
              <w:t>o para la tecnología empleada, para</w:t>
            </w:r>
            <w:r w:rsidRPr="00796ACF">
              <w:rPr>
                <w:rFonts w:ascii="Soberana Sans Light" w:eastAsia="Times New Roman" w:hAnsi="Soberana Sans Light" w:cs="Arial"/>
                <w:color w:val="000000"/>
                <w:sz w:val="18"/>
                <w:szCs w:val="18"/>
                <w:lang w:eastAsia="es-MX"/>
              </w:rPr>
              <w:t xml:space="preserve"> despresurizar</w:t>
            </w:r>
            <w:r>
              <w:rPr>
                <w:rFonts w:ascii="Soberana Sans Light" w:eastAsia="Times New Roman" w:hAnsi="Soberana Sans Light" w:cs="Arial"/>
                <w:color w:val="000000"/>
                <w:sz w:val="18"/>
                <w:szCs w:val="18"/>
                <w:lang w:eastAsia="es-MX"/>
              </w:rPr>
              <w:t>las.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F473D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0D0047"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0D0A9B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00AB58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E3E2A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1B87859F"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F120B33"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5.6.3.3.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44A03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la purga del sistema de tuberías, se contemple la instalación de un</w:t>
            </w:r>
            <w:r w:rsidRPr="00EE7C43">
              <w:rPr>
                <w:rFonts w:ascii="Soberana Sans Light" w:eastAsia="Times New Roman" w:hAnsi="Soberana Sans Light" w:cs="Arial"/>
                <w:color w:val="000000"/>
                <w:sz w:val="18"/>
                <w:szCs w:val="18"/>
                <w:lang w:eastAsia="es-MX"/>
              </w:rPr>
              <w:t>a válvula de Purga y liberación de Gas Natural del sistema de tuberías de la Terminal en un área de acceso restringido y/o con un mecanismo de protección para evitar que sea operada sin autorización.</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C2F4A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31B8E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D8FAC98"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BDD16E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C4E4B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185EF07D"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1DD444"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5.6.3.4.</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6514B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el</w:t>
            </w:r>
            <w:r w:rsidRPr="0042248C">
              <w:rPr>
                <w:rFonts w:ascii="Soberana Sans Light" w:eastAsia="Times New Roman" w:hAnsi="Soberana Sans Light" w:cs="Arial"/>
                <w:color w:val="000000"/>
                <w:sz w:val="18"/>
                <w:szCs w:val="18"/>
                <w:lang w:eastAsia="es-MX"/>
              </w:rPr>
              <w:t xml:space="preserve"> Sistema de Venteo</w:t>
            </w:r>
            <w:r>
              <w:rPr>
                <w:rFonts w:ascii="Soberana Sans Light" w:eastAsia="Times New Roman" w:hAnsi="Soberana Sans Light" w:cs="Arial"/>
                <w:color w:val="000000"/>
                <w:sz w:val="18"/>
                <w:szCs w:val="18"/>
                <w:lang w:eastAsia="es-MX"/>
              </w:rPr>
              <w:t xml:space="preserve">, </w:t>
            </w:r>
            <w:r w:rsidRPr="0042248C">
              <w:rPr>
                <w:rFonts w:ascii="Soberana Sans Light" w:eastAsia="Times New Roman" w:hAnsi="Soberana Sans Light" w:cs="Arial"/>
                <w:color w:val="000000"/>
                <w:sz w:val="18"/>
                <w:szCs w:val="18"/>
                <w:lang w:eastAsia="es-MX"/>
              </w:rPr>
              <w:t>para conducir el Gas Natural Purgado o liberado del sistema de tuberías de la Terminal</w:t>
            </w:r>
            <w:r>
              <w:rPr>
                <w:rFonts w:ascii="Soberana Sans Light" w:eastAsia="Times New Roman" w:hAnsi="Soberana Sans Light" w:cs="Arial"/>
                <w:color w:val="000000"/>
                <w:sz w:val="18"/>
                <w:szCs w:val="18"/>
                <w:lang w:eastAsia="es-MX"/>
              </w:rPr>
              <w:t>, contemple su instalación</w:t>
            </w:r>
            <w:r w:rsidRPr="0042248C">
              <w:rPr>
                <w:rFonts w:ascii="Soberana Sans Light" w:eastAsia="Times New Roman" w:hAnsi="Soberana Sans Light" w:cs="Arial"/>
                <w:color w:val="000000"/>
                <w:sz w:val="18"/>
                <w:szCs w:val="18"/>
                <w:lang w:eastAsia="es-MX"/>
              </w:rPr>
              <w:t xml:space="preserve"> al exterior a no menos de 3 m por encima del piso.</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D7719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2C820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4285CCF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2141770"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D3EE0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7E78C5AD"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3CA795"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lastRenderedPageBreak/>
              <w:t>5.6.3.5.</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F5AD2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l</w:t>
            </w:r>
            <w:r w:rsidRPr="0042248C">
              <w:rPr>
                <w:rFonts w:ascii="Soberana Sans Light" w:eastAsia="Times New Roman" w:hAnsi="Soberana Sans Light" w:cs="Arial"/>
                <w:color w:val="000000"/>
                <w:sz w:val="18"/>
                <w:szCs w:val="18"/>
                <w:lang w:eastAsia="es-MX"/>
              </w:rPr>
              <w:t>as descarga</w:t>
            </w:r>
            <w:r>
              <w:rPr>
                <w:rFonts w:ascii="Soberana Sans Light" w:eastAsia="Times New Roman" w:hAnsi="Soberana Sans Light" w:cs="Arial"/>
                <w:color w:val="000000"/>
                <w:sz w:val="18"/>
                <w:szCs w:val="18"/>
                <w:lang w:eastAsia="es-MX"/>
              </w:rPr>
              <w:t>s de los Dispositivos de Relevo, en el diseño, debe ventearse</w:t>
            </w:r>
            <w:r w:rsidRPr="0042248C">
              <w:rPr>
                <w:rFonts w:ascii="Soberana Sans Light" w:eastAsia="Times New Roman" w:hAnsi="Soberana Sans Light" w:cs="Arial"/>
                <w:color w:val="000000"/>
                <w:sz w:val="18"/>
                <w:szCs w:val="18"/>
                <w:lang w:eastAsia="es-MX"/>
              </w:rPr>
              <w:t xml:space="preserve"> a no menos de 3 m por encima del piso. El conducto de venteo no debe reducir la capacidad de descarga.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FFDF6B"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2B05A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6983D1C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1135C1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BFC86C"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0AE2039" w14:textId="77777777" w:rsidTr="004717F7">
        <w:trPr>
          <w:trHeight w:val="379"/>
          <w:jc w:val="center"/>
        </w:trPr>
        <w:tc>
          <w:tcPr>
            <w:tcW w:w="909" w:type="dxa"/>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A447F78" w14:textId="77777777" w:rsidR="00B263F8" w:rsidRPr="00BD2CB2" w:rsidRDefault="00B263F8"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5.6.4.1.</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DB2817" w14:textId="77777777" w:rsidR="00B263F8" w:rsidRPr="001C69C3" w:rsidRDefault="00B263F8"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Verificar que el diseño de </w:t>
            </w:r>
            <w:r w:rsidRPr="001C69C3">
              <w:rPr>
                <w:rFonts w:ascii="Soberana Sans Light" w:eastAsia="Times New Roman" w:hAnsi="Soberana Sans Light" w:cs="Arial"/>
                <w:color w:val="000000"/>
                <w:sz w:val="18"/>
                <w:szCs w:val="18"/>
                <w:lang w:eastAsia="es-MX"/>
              </w:rPr>
              <w:t xml:space="preserve">las Terminales de Descarga de GNC </w:t>
            </w:r>
            <w:r>
              <w:rPr>
                <w:rFonts w:ascii="Soberana Sans Light" w:eastAsia="Times New Roman" w:hAnsi="Soberana Sans Light" w:cs="Arial"/>
                <w:color w:val="000000"/>
                <w:sz w:val="18"/>
                <w:szCs w:val="18"/>
                <w:lang w:eastAsia="es-MX"/>
              </w:rPr>
              <w:t xml:space="preserve">contemple la instalación de </w:t>
            </w:r>
            <w:r w:rsidRPr="001C69C3">
              <w:rPr>
                <w:rFonts w:ascii="Soberana Sans Light" w:eastAsia="Times New Roman" w:hAnsi="Soberana Sans Light" w:cs="Arial"/>
                <w:color w:val="000000"/>
                <w:sz w:val="18"/>
                <w:szCs w:val="18"/>
                <w:lang w:eastAsia="es-MX"/>
              </w:rPr>
              <w:t>activadores manuales de Paro de Emergencia, ubicados en lugares estratégicos, que cuando se active uno de ellos se ejecute lo siguien</w:t>
            </w:r>
            <w:r>
              <w:rPr>
                <w:rFonts w:ascii="Soberana Sans Light" w:eastAsia="Times New Roman" w:hAnsi="Soberana Sans Light" w:cs="Arial"/>
                <w:color w:val="000000"/>
                <w:sz w:val="18"/>
                <w:szCs w:val="18"/>
                <w:lang w:eastAsia="es-MX"/>
              </w:rPr>
              <w:t xml:space="preserve">te: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9DB9D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EE815C"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3E5789E"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4551293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5A687A1"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4EDC0FC5" w14:textId="77777777" w:rsidTr="004717F7">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63172AC2"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D03EA7" w14:textId="77777777" w:rsidR="00B263F8" w:rsidRDefault="00B263F8" w:rsidP="00D92FC5">
            <w:pPr>
              <w:pStyle w:val="Prrafodelista"/>
              <w:numPr>
                <w:ilvl w:val="0"/>
                <w:numId w:val="29"/>
              </w:numPr>
              <w:spacing w:after="20" w:line="240" w:lineRule="auto"/>
              <w:ind w:left="580" w:hanging="284"/>
              <w:jc w:val="both"/>
              <w:rPr>
                <w:rFonts w:ascii="Soberana Sans Light" w:eastAsia="Times New Roman" w:hAnsi="Soberana Sans Light" w:cs="Arial"/>
                <w:color w:val="000000"/>
                <w:sz w:val="18"/>
                <w:szCs w:val="18"/>
                <w:lang w:eastAsia="es-MX"/>
              </w:rPr>
            </w:pPr>
            <w:r w:rsidRPr="001C69C3">
              <w:rPr>
                <w:rFonts w:ascii="Soberana Sans Light" w:eastAsia="Times New Roman" w:hAnsi="Soberana Sans Light" w:cs="Arial"/>
                <w:color w:val="000000"/>
                <w:sz w:val="18"/>
                <w:szCs w:val="18"/>
                <w:lang w:eastAsia="es-MX"/>
              </w:rPr>
              <w:t>Cierre el suministro de energía eléctrica y de Gas Natural hacia el sistema de reducción de presión de GNC;</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004EE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DFE3A4"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82CB77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6686FC2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83B5A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9761A68" w14:textId="77777777" w:rsidTr="004717F7">
        <w:trPr>
          <w:trHeight w:val="379"/>
          <w:jc w:val="center"/>
        </w:trPr>
        <w:tc>
          <w:tcPr>
            <w:tcW w:w="909" w:type="dxa"/>
            <w:vMerge/>
            <w:tcBorders>
              <w:left w:val="single" w:sz="4" w:space="0" w:color="000000"/>
              <w:right w:val="single" w:sz="4" w:space="0" w:color="000000"/>
            </w:tcBorders>
            <w:shd w:val="clear" w:color="auto" w:fill="FFFFFF"/>
            <w:tcMar>
              <w:top w:w="0" w:type="dxa"/>
              <w:left w:w="72" w:type="dxa"/>
              <w:bottom w:w="0" w:type="dxa"/>
              <w:right w:w="72" w:type="dxa"/>
            </w:tcMar>
          </w:tcPr>
          <w:p w14:paraId="6B55E56F"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4FD09A" w14:textId="77777777" w:rsidR="00B263F8" w:rsidRPr="00EF7BB1" w:rsidRDefault="00B263F8" w:rsidP="00D92FC5">
            <w:pPr>
              <w:pStyle w:val="Prrafodelista"/>
              <w:numPr>
                <w:ilvl w:val="0"/>
                <w:numId w:val="29"/>
              </w:numPr>
              <w:spacing w:after="20" w:line="240" w:lineRule="auto"/>
              <w:ind w:left="580" w:hanging="284"/>
              <w:jc w:val="both"/>
              <w:rPr>
                <w:rFonts w:ascii="Soberana Sans Light" w:eastAsia="Times New Roman" w:hAnsi="Soberana Sans Light" w:cs="Arial"/>
                <w:color w:val="000000"/>
                <w:sz w:val="18"/>
                <w:szCs w:val="18"/>
                <w:lang w:eastAsia="es-MX"/>
              </w:rPr>
            </w:pPr>
            <w:r w:rsidRPr="00EF7BB1">
              <w:rPr>
                <w:rFonts w:ascii="Soberana Sans Light" w:eastAsia="Times New Roman" w:hAnsi="Soberana Sans Light" w:cs="Arial"/>
                <w:color w:val="000000"/>
                <w:sz w:val="18"/>
                <w:szCs w:val="18"/>
                <w:lang w:eastAsia="es-MX"/>
              </w:rPr>
              <w:t>Cierre la válvula de cierre automático a la que se refiere el numeral 5.6.3.1 anterior;</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0298C2"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AB2B2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DA29D5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27A818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0C7BBA3"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B263F8" w:rsidRPr="00BD2CB2" w14:paraId="71C1CE39" w14:textId="77777777" w:rsidTr="004717F7">
        <w:trPr>
          <w:trHeight w:val="379"/>
          <w:jc w:val="center"/>
        </w:trPr>
        <w:tc>
          <w:tcPr>
            <w:tcW w:w="909" w:type="dxa"/>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2DFEF7B" w14:textId="77777777" w:rsidR="00B263F8" w:rsidRDefault="00B263F8" w:rsidP="00953875">
            <w:pPr>
              <w:spacing w:after="20" w:line="240" w:lineRule="auto"/>
              <w:jc w:val="center"/>
              <w:rPr>
                <w:rFonts w:ascii="Soberana Sans Light" w:eastAsia="Times New Roman" w:hAnsi="Soberana Sans Light" w:cs="Arial"/>
                <w:bCs/>
                <w:color w:val="000000"/>
                <w:sz w:val="18"/>
                <w:szCs w:val="18"/>
                <w:lang w:eastAsia="es-MX"/>
              </w:rPr>
            </w:pP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F32A83" w14:textId="77777777" w:rsidR="00B263F8" w:rsidRPr="00EF7BB1" w:rsidRDefault="00B263F8" w:rsidP="00D92FC5">
            <w:pPr>
              <w:pStyle w:val="Prrafodelista"/>
              <w:numPr>
                <w:ilvl w:val="0"/>
                <w:numId w:val="29"/>
              </w:numPr>
              <w:spacing w:after="20" w:line="240" w:lineRule="auto"/>
              <w:ind w:left="580" w:hanging="284"/>
              <w:jc w:val="both"/>
              <w:rPr>
                <w:rFonts w:ascii="Soberana Sans Light" w:eastAsia="Times New Roman" w:hAnsi="Soberana Sans Light" w:cs="Arial"/>
                <w:color w:val="000000"/>
                <w:sz w:val="18"/>
                <w:szCs w:val="18"/>
                <w:lang w:eastAsia="es-MX"/>
              </w:rPr>
            </w:pPr>
            <w:r w:rsidRPr="00EF7BB1">
              <w:rPr>
                <w:rFonts w:ascii="Soberana Sans Light" w:eastAsia="Times New Roman" w:hAnsi="Soberana Sans Light" w:cs="Arial"/>
                <w:color w:val="000000"/>
                <w:sz w:val="18"/>
                <w:szCs w:val="18"/>
                <w:lang w:eastAsia="es-MX"/>
              </w:rPr>
              <w:t>Desactive los Postes de Descarga, y d. Active una alarma sonora y visual.</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B29B7D"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03D137"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27E1DC6"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3B48F2E5"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9B1D59" w14:textId="77777777" w:rsidR="00B263F8" w:rsidRPr="00BD2CB2" w:rsidRDefault="00B263F8"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5C33E265"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3115A51"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5.6.4.2.</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C2A7C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Verificar que l</w:t>
            </w:r>
            <w:r w:rsidRPr="000830DA">
              <w:rPr>
                <w:rFonts w:ascii="Soberana Sans Light" w:eastAsia="Times New Roman" w:hAnsi="Soberana Sans Light" w:cs="Arial"/>
                <w:color w:val="000000"/>
                <w:sz w:val="18"/>
                <w:szCs w:val="18"/>
                <w:lang w:eastAsia="es-MX"/>
              </w:rPr>
              <w:t xml:space="preserve">os activadores de Paro de Emergencia requeridos en el numeral 5.6.4.1 anterior, se </w:t>
            </w:r>
            <w:r>
              <w:rPr>
                <w:rFonts w:ascii="Soberana Sans Light" w:eastAsia="Times New Roman" w:hAnsi="Soberana Sans Light" w:cs="Arial"/>
                <w:color w:val="000000"/>
                <w:sz w:val="18"/>
                <w:szCs w:val="18"/>
                <w:lang w:eastAsia="es-MX"/>
              </w:rPr>
              <w:t>ubiquen donde sean f</w:t>
            </w:r>
            <w:r w:rsidRPr="000830DA">
              <w:rPr>
                <w:rFonts w:ascii="Soberana Sans Light" w:eastAsia="Times New Roman" w:hAnsi="Soberana Sans Light" w:cs="Arial"/>
                <w:color w:val="000000"/>
                <w:sz w:val="18"/>
                <w:szCs w:val="18"/>
                <w:lang w:eastAsia="es-MX"/>
              </w:rPr>
              <w:t xml:space="preserve">ácilmente accesibles y claramente visibles a una distancia no mayor a </w:t>
            </w:r>
            <w:r>
              <w:rPr>
                <w:rFonts w:ascii="Soberana Sans Light" w:eastAsia="Times New Roman" w:hAnsi="Soberana Sans Light" w:cs="Arial"/>
                <w:color w:val="000000"/>
                <w:sz w:val="18"/>
                <w:szCs w:val="18"/>
                <w:lang w:eastAsia="es-MX"/>
              </w:rPr>
              <w:t>3 m de cada Punto de Descarga.</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AB224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50003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752473A6"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1275A05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940FE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0989A9A1"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811ABA"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5.6.4.3.</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EB29D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Verificar que el diseño especifique que la ubicación de los activadores  de Paro de emergencia se encuentren señalizados </w:t>
            </w:r>
            <w:r w:rsidRPr="000830DA">
              <w:rPr>
                <w:rFonts w:ascii="Soberana Sans Light" w:eastAsia="Times New Roman" w:hAnsi="Soberana Sans Light" w:cs="Arial"/>
                <w:color w:val="000000"/>
                <w:sz w:val="18"/>
                <w:szCs w:val="18"/>
                <w:lang w:eastAsia="es-MX"/>
              </w:rPr>
              <w:t xml:space="preserve">en forma </w:t>
            </w:r>
            <w:r>
              <w:rPr>
                <w:rFonts w:ascii="Soberana Sans Light" w:eastAsia="Times New Roman" w:hAnsi="Soberana Sans Light" w:cs="Arial"/>
                <w:color w:val="000000"/>
                <w:sz w:val="18"/>
                <w:szCs w:val="18"/>
                <w:lang w:eastAsia="es-MX"/>
              </w:rPr>
              <w:t xml:space="preserve">prominente </w:t>
            </w:r>
            <w:r w:rsidRPr="000830DA">
              <w:rPr>
                <w:rFonts w:ascii="Soberana Sans Light" w:eastAsia="Times New Roman" w:hAnsi="Soberana Sans Light" w:cs="Arial"/>
                <w:color w:val="000000"/>
                <w:sz w:val="18"/>
                <w:szCs w:val="18"/>
                <w:lang w:eastAsia="es-MX"/>
              </w:rPr>
              <w:t xml:space="preserve">de acuerdo con lo especificado en el numeral 5.5.5 inciso c., de </w:t>
            </w:r>
            <w:r>
              <w:rPr>
                <w:rFonts w:ascii="Soberana Sans Light" w:eastAsia="Times New Roman" w:hAnsi="Soberana Sans Light" w:cs="Arial"/>
                <w:color w:val="000000"/>
                <w:sz w:val="18"/>
                <w:szCs w:val="18"/>
                <w:lang w:eastAsia="es-MX"/>
              </w:rPr>
              <w:t>la NOM-010-ASEA-2016</w:t>
            </w:r>
            <w:r w:rsidRPr="000830DA">
              <w:rPr>
                <w:rFonts w:ascii="Soberana Sans Light" w:eastAsia="Times New Roman" w:hAnsi="Soberana Sans Light" w:cs="Arial"/>
                <w:color w:val="000000"/>
                <w:sz w:val="18"/>
                <w:szCs w:val="18"/>
                <w:lang w:eastAsia="es-MX"/>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B0CF89"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1677A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1EFA6844"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077EBD91"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3B146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r w:rsidR="002544C5" w:rsidRPr="00BD2CB2" w14:paraId="01749538" w14:textId="77777777" w:rsidTr="00953875">
        <w:trPr>
          <w:trHeight w:val="379"/>
          <w:jc w:val="center"/>
        </w:trPr>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13D378B" w14:textId="77777777" w:rsidR="002544C5" w:rsidRPr="00BD2CB2" w:rsidRDefault="002544C5" w:rsidP="00953875">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5.6.4.4.</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888FDD"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Verificar en el diseño que </w:t>
            </w:r>
            <w:r w:rsidRPr="008A48B6">
              <w:rPr>
                <w:rFonts w:ascii="Soberana Sans Light" w:eastAsia="Times New Roman" w:hAnsi="Soberana Sans Light" w:cs="Arial"/>
                <w:color w:val="000000"/>
                <w:sz w:val="18"/>
                <w:szCs w:val="18"/>
                <w:lang w:eastAsia="es-MX"/>
              </w:rPr>
              <w:t>el restablecimiento de los sistemas de control</w:t>
            </w:r>
            <w:r>
              <w:rPr>
                <w:rFonts w:ascii="Soberana Sans Light" w:eastAsia="Times New Roman" w:hAnsi="Soberana Sans Light" w:cs="Arial"/>
                <w:color w:val="000000"/>
                <w:sz w:val="18"/>
                <w:szCs w:val="18"/>
                <w:lang w:eastAsia="es-MX"/>
              </w:rPr>
              <w:t>,</w:t>
            </w:r>
            <w:r w:rsidRPr="008A48B6">
              <w:rPr>
                <w:rFonts w:ascii="Soberana Sans Light" w:eastAsia="Times New Roman" w:hAnsi="Soberana Sans Light" w:cs="Arial"/>
                <w:color w:val="000000"/>
                <w:sz w:val="18"/>
                <w:szCs w:val="18"/>
                <w:lang w:eastAsia="es-MX"/>
              </w:rPr>
              <w:t xml:space="preserve"> que han sido activados</w:t>
            </w:r>
            <w:r>
              <w:rPr>
                <w:rFonts w:ascii="Soberana Sans Light" w:eastAsia="Times New Roman" w:hAnsi="Soberana Sans Light" w:cs="Arial"/>
                <w:color w:val="000000"/>
                <w:sz w:val="18"/>
                <w:szCs w:val="18"/>
                <w:lang w:eastAsia="es-MX"/>
              </w:rPr>
              <w:t>,</w:t>
            </w:r>
            <w:r w:rsidRPr="008A48B6">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cumplan</w:t>
            </w:r>
            <w:r w:rsidRPr="008A48B6">
              <w:rPr>
                <w:rFonts w:ascii="Soberana Sans Light" w:eastAsia="Times New Roman" w:hAnsi="Soberana Sans Light" w:cs="Arial"/>
                <w:color w:val="000000"/>
                <w:sz w:val="18"/>
                <w:szCs w:val="18"/>
                <w:lang w:eastAsia="es-MX"/>
              </w:rPr>
              <w:t xml:space="preserve"> con los requisitos establecidos en el numeral 5.5.5 inciso d. y e. de </w:t>
            </w:r>
            <w:r>
              <w:rPr>
                <w:rFonts w:ascii="Soberana Sans Light" w:eastAsia="Times New Roman" w:hAnsi="Soberana Sans Light" w:cs="Arial"/>
                <w:color w:val="000000"/>
                <w:sz w:val="18"/>
                <w:szCs w:val="18"/>
                <w:lang w:eastAsia="es-MX"/>
              </w:rPr>
              <w:t>la NOM-010-ASEA-2016</w:t>
            </w:r>
            <w:r w:rsidRPr="008A48B6">
              <w:rPr>
                <w:rFonts w:ascii="Soberana Sans Light" w:eastAsia="Times New Roman" w:hAnsi="Soberana Sans Light" w:cs="Arial"/>
                <w:color w:val="000000"/>
                <w:sz w:val="18"/>
                <w:szCs w:val="18"/>
                <w:lang w:eastAsia="es-MX"/>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03C5E3"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CB6812"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714" w:type="dxa"/>
            <w:tcBorders>
              <w:top w:val="single" w:sz="4" w:space="0" w:color="000000"/>
              <w:left w:val="single" w:sz="4" w:space="0" w:color="000000"/>
              <w:bottom w:val="single" w:sz="4" w:space="0" w:color="000000"/>
              <w:right w:val="single" w:sz="4" w:space="0" w:color="000000"/>
            </w:tcBorders>
          </w:tcPr>
          <w:p w14:paraId="0B64717E"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894" w:type="dxa"/>
            <w:tcBorders>
              <w:top w:val="single" w:sz="4" w:space="0" w:color="000000"/>
              <w:left w:val="single" w:sz="4" w:space="0" w:color="000000"/>
              <w:bottom w:val="single" w:sz="4" w:space="0" w:color="000000"/>
              <w:right w:val="single" w:sz="4" w:space="0" w:color="000000"/>
            </w:tcBorders>
          </w:tcPr>
          <w:p w14:paraId="27629CB5"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228C7F" w14:textId="77777777" w:rsidR="002544C5" w:rsidRPr="00BD2CB2" w:rsidRDefault="002544C5" w:rsidP="00953875">
            <w:pPr>
              <w:spacing w:after="20" w:line="240" w:lineRule="auto"/>
              <w:jc w:val="both"/>
              <w:rPr>
                <w:rFonts w:ascii="Soberana Sans Light" w:eastAsia="Times New Roman" w:hAnsi="Soberana Sans Light" w:cs="Arial"/>
                <w:color w:val="000000"/>
                <w:sz w:val="18"/>
                <w:szCs w:val="18"/>
                <w:lang w:eastAsia="es-MX"/>
              </w:rPr>
            </w:pPr>
          </w:p>
        </w:tc>
      </w:tr>
    </w:tbl>
    <w:p w14:paraId="26DCAF55" w14:textId="77777777" w:rsidR="00EE0B82" w:rsidRDefault="00EE0B82" w:rsidP="00AF5C58">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p w14:paraId="62B446EB" w14:textId="77777777" w:rsidR="001048C4" w:rsidRDefault="001048C4" w:rsidP="00AF5C58">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p w14:paraId="39119756" w14:textId="77777777" w:rsidR="001048C4" w:rsidRPr="00BD2CB2" w:rsidRDefault="001048C4" w:rsidP="00AF5C58">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BD2CB2" w14:paraId="74204DBB" w14:textId="77777777" w:rsidTr="00D029EC">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613CCA0D" w14:textId="77777777" w:rsidR="00D83A6D" w:rsidRPr="00BD2CB2" w:rsidRDefault="00C01B42" w:rsidP="00D83A6D">
            <w:pPr>
              <w:spacing w:after="0" w:line="240" w:lineRule="auto"/>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OBSERVACIONES </w:t>
            </w:r>
            <w:r w:rsidR="002A5E4B" w:rsidRPr="00BD2CB2">
              <w:rPr>
                <w:rFonts w:ascii="Soberana Sans Light" w:eastAsia="Times New Roman" w:hAnsi="Soberana Sans Light" w:cs="Arial"/>
                <w:b/>
                <w:bCs/>
                <w:color w:val="2F2F2F"/>
                <w:sz w:val="18"/>
                <w:szCs w:val="18"/>
                <w:lang w:eastAsia="es-MX"/>
              </w:rPr>
              <w:t>GENERALES:</w:t>
            </w:r>
          </w:p>
        </w:tc>
      </w:tr>
      <w:tr w:rsidR="00D83A6D" w:rsidRPr="00BD2CB2" w14:paraId="05557E9B" w14:textId="77777777" w:rsidTr="00D029EC">
        <w:trPr>
          <w:trHeight w:val="737"/>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652E630" w14:textId="5DAC9FF1" w:rsidR="00D83A6D" w:rsidRPr="00D305C4" w:rsidRDefault="00D83A6D">
            <w:pPr>
              <w:spacing w:after="101" w:line="240" w:lineRule="auto"/>
              <w:jc w:val="center"/>
              <w:rPr>
                <w:rFonts w:ascii="Soberana Sans Light" w:eastAsia="Times New Roman" w:hAnsi="Soberana Sans Light" w:cs="Arial"/>
                <w:b/>
                <w:color w:val="000000"/>
                <w:sz w:val="18"/>
                <w:szCs w:val="18"/>
                <w:lang w:eastAsia="es-MX"/>
              </w:rPr>
            </w:pPr>
            <w:r w:rsidRPr="00D305C4">
              <w:rPr>
                <w:rFonts w:ascii="Soberana Sans Light" w:eastAsia="Times New Roman" w:hAnsi="Soberana Sans Light" w:cs="Arial"/>
                <w:b/>
                <w:color w:val="0070C0"/>
                <w:sz w:val="18"/>
                <w:szCs w:val="18"/>
                <w:lang w:eastAsia="es-MX"/>
              </w:rPr>
              <w:t xml:space="preserve">&lt;&lt; Describir observaciones en caso de </w:t>
            </w:r>
            <w:r w:rsidR="00BA520D">
              <w:rPr>
                <w:rFonts w:ascii="Soberana Sans Light" w:eastAsia="Times New Roman" w:hAnsi="Soberana Sans Light" w:cs="Arial"/>
                <w:b/>
                <w:color w:val="0070C0"/>
                <w:sz w:val="18"/>
                <w:szCs w:val="18"/>
                <w:lang w:eastAsia="es-MX"/>
              </w:rPr>
              <w:t>existir</w:t>
            </w:r>
            <w:r w:rsidRPr="00D305C4">
              <w:rPr>
                <w:rFonts w:ascii="Soberana Sans Light" w:eastAsia="Times New Roman" w:hAnsi="Soberana Sans Light" w:cs="Arial"/>
                <w:b/>
                <w:color w:val="0070C0"/>
                <w:sz w:val="18"/>
                <w:szCs w:val="18"/>
                <w:lang w:eastAsia="es-MX"/>
              </w:rPr>
              <w:t>&gt;&gt;</w:t>
            </w:r>
            <w:r w:rsidRPr="00D305C4">
              <w:rPr>
                <w:rFonts w:ascii="Soberana Sans Light" w:eastAsia="Times New Roman" w:hAnsi="Soberana Sans Light" w:cs="Arial"/>
                <w:b/>
                <w:color w:val="0070C0"/>
                <w:sz w:val="18"/>
                <w:szCs w:val="18"/>
                <w:lang w:eastAsia="es-MX"/>
              </w:rPr>
              <w:tab/>
            </w:r>
          </w:p>
        </w:tc>
      </w:tr>
    </w:tbl>
    <w:p w14:paraId="3BE6B881" w14:textId="77777777" w:rsidR="00D83A6D" w:rsidRPr="00BD2CB2" w:rsidRDefault="00D83A6D"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9918" w:type="dxa"/>
        <w:tblLayout w:type="fixed"/>
        <w:tblLook w:val="04A0" w:firstRow="1" w:lastRow="0" w:firstColumn="1" w:lastColumn="0" w:noHBand="0" w:noVBand="1"/>
      </w:tblPr>
      <w:tblGrid>
        <w:gridCol w:w="4815"/>
        <w:gridCol w:w="5103"/>
      </w:tblGrid>
      <w:tr w:rsidR="00D83A6D" w:rsidRPr="00BD2CB2" w14:paraId="63FE29CD" w14:textId="77777777" w:rsidTr="00D029EC">
        <w:trPr>
          <w:trHeight w:val="20"/>
        </w:trPr>
        <w:tc>
          <w:tcPr>
            <w:tcW w:w="9918" w:type="dxa"/>
            <w:gridSpan w:val="2"/>
            <w:shd w:val="clear" w:color="auto" w:fill="D9D9D9" w:themeFill="background1" w:themeFillShade="D9"/>
          </w:tcPr>
          <w:p w14:paraId="1D410F8C" w14:textId="7E4F2317" w:rsidR="00D83A6D" w:rsidRPr="00BD2CB2" w:rsidRDefault="002A5E4B">
            <w:pPr>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GRUPO DE </w:t>
            </w:r>
            <w:r w:rsidR="00E05036">
              <w:rPr>
                <w:rFonts w:ascii="Soberana Sans Light" w:eastAsia="Times New Roman" w:hAnsi="Soberana Sans Light" w:cs="Arial"/>
                <w:b/>
                <w:bCs/>
                <w:color w:val="2F2F2F"/>
                <w:sz w:val="18"/>
                <w:szCs w:val="18"/>
                <w:lang w:eastAsia="es-MX"/>
              </w:rPr>
              <w:t>VERIFICADORES</w:t>
            </w:r>
            <w:r w:rsidRPr="00BD2CB2">
              <w:rPr>
                <w:rFonts w:ascii="Soberana Sans Light" w:eastAsia="Times New Roman" w:hAnsi="Soberana Sans Light" w:cs="Arial"/>
                <w:b/>
                <w:bCs/>
                <w:color w:val="2F2F2F"/>
                <w:sz w:val="18"/>
                <w:szCs w:val="18"/>
                <w:lang w:eastAsia="es-MX"/>
              </w:rPr>
              <w:t xml:space="preserve"> DE </w:t>
            </w:r>
            <w:r w:rsidR="002D4A04">
              <w:rPr>
                <w:rFonts w:ascii="Soberana Sans Light" w:eastAsia="Times New Roman" w:hAnsi="Soberana Sans Light" w:cs="Arial"/>
                <w:b/>
                <w:bCs/>
                <w:color w:val="0070C0"/>
                <w:sz w:val="18"/>
                <w:szCs w:val="18"/>
                <w:lang w:eastAsia="es-MX"/>
              </w:rPr>
              <w:t>&lt;&lt;</w:t>
            </w:r>
            <w:r w:rsidR="00BA520D">
              <w:rPr>
                <w:rFonts w:ascii="Soberana Sans Light" w:eastAsia="Times New Roman" w:hAnsi="Soberana Sans Light" w:cs="Arial"/>
                <w:b/>
                <w:bCs/>
                <w:color w:val="0070C0"/>
                <w:sz w:val="18"/>
                <w:szCs w:val="18"/>
                <w:lang w:eastAsia="es-MX"/>
              </w:rPr>
              <w:t>N</w:t>
            </w:r>
            <w:r w:rsidR="00B14217">
              <w:rPr>
                <w:rFonts w:ascii="Soberana Sans Light" w:eastAsia="Times New Roman" w:hAnsi="Soberana Sans Light" w:cs="Arial"/>
                <w:b/>
                <w:bCs/>
                <w:color w:val="0070C0"/>
                <w:sz w:val="18"/>
                <w:szCs w:val="18"/>
                <w:lang w:eastAsia="es-MX"/>
              </w:rPr>
              <w:t>ombre de la Unidad de Verificación</w:t>
            </w:r>
            <w:r w:rsidRPr="00BD2CB2">
              <w:rPr>
                <w:rFonts w:ascii="Soberana Sans Light" w:eastAsia="Times New Roman" w:hAnsi="Soberana Sans Light" w:cs="Arial"/>
                <w:b/>
                <w:bCs/>
                <w:color w:val="0070C0"/>
                <w:sz w:val="18"/>
                <w:szCs w:val="18"/>
                <w:lang w:eastAsia="es-MX"/>
              </w:rPr>
              <w:t>&gt;&gt;</w:t>
            </w:r>
          </w:p>
        </w:tc>
      </w:tr>
      <w:tr w:rsidR="006242F2" w:rsidRPr="00BD2CB2" w14:paraId="03C762D2" w14:textId="77777777" w:rsidTr="006E3404">
        <w:trPr>
          <w:trHeight w:val="814"/>
        </w:trPr>
        <w:tc>
          <w:tcPr>
            <w:tcW w:w="4815" w:type="dxa"/>
            <w:vAlign w:val="bottom"/>
          </w:tcPr>
          <w:p w14:paraId="73B55A1D" w14:textId="77777777" w:rsidR="006242F2" w:rsidRPr="00B263F8" w:rsidRDefault="006242F2" w:rsidP="006242F2">
            <w:pPr>
              <w:jc w:val="center"/>
              <w:rPr>
                <w:rFonts w:ascii="Soberana Sans Light" w:eastAsia="Times New Roman" w:hAnsi="Soberana Sans Light" w:cs="Arial"/>
                <w:b/>
                <w:bCs/>
                <w:color w:val="2E74B5" w:themeColor="accent1" w:themeShade="BF"/>
                <w:sz w:val="18"/>
                <w:szCs w:val="18"/>
                <w:lang w:eastAsia="es-MX"/>
              </w:rPr>
            </w:pPr>
          </w:p>
          <w:p w14:paraId="0F4F0EB6" w14:textId="77777777" w:rsidR="006242F2" w:rsidRPr="00B263F8" w:rsidRDefault="006242F2" w:rsidP="006242F2">
            <w:pPr>
              <w:jc w:val="center"/>
              <w:rPr>
                <w:rFonts w:ascii="Soberana Sans Light" w:eastAsia="Times New Roman" w:hAnsi="Soberana Sans Light" w:cs="Arial"/>
                <w:b/>
                <w:bCs/>
                <w:color w:val="2E74B5" w:themeColor="accent1" w:themeShade="BF"/>
                <w:sz w:val="18"/>
                <w:szCs w:val="18"/>
                <w:lang w:eastAsia="es-MX"/>
              </w:rPr>
            </w:pPr>
            <w:r w:rsidRPr="00B263F8">
              <w:rPr>
                <w:rFonts w:ascii="Soberana Sans Light" w:eastAsia="Times New Roman" w:hAnsi="Soberana Sans Light" w:cs="Arial"/>
                <w:b/>
                <w:bCs/>
                <w:color w:val="2E74B5" w:themeColor="accent1" w:themeShade="BF"/>
                <w:sz w:val="18"/>
                <w:szCs w:val="18"/>
                <w:lang w:eastAsia="es-MX"/>
              </w:rPr>
              <w:t>_______________________________</w:t>
            </w:r>
          </w:p>
          <w:p w14:paraId="1B890C6D" w14:textId="3E18DDB1" w:rsidR="006242F2" w:rsidRPr="00B263F8" w:rsidRDefault="006242F2" w:rsidP="006242F2">
            <w:pPr>
              <w:jc w:val="center"/>
              <w:rPr>
                <w:rFonts w:ascii="Soberana Sans Light" w:eastAsia="Times New Roman" w:hAnsi="Soberana Sans Light" w:cs="Arial"/>
                <w:b/>
                <w:bCs/>
                <w:color w:val="2E74B5" w:themeColor="accent1" w:themeShade="BF"/>
                <w:sz w:val="18"/>
                <w:szCs w:val="18"/>
                <w:lang w:eastAsia="es-MX"/>
              </w:rPr>
            </w:pPr>
            <w:r w:rsidRPr="00B263F8">
              <w:rPr>
                <w:rFonts w:ascii="Soberana Sans Light" w:eastAsia="Times New Roman" w:hAnsi="Soberana Sans Light" w:cs="Arial"/>
                <w:b/>
                <w:bCs/>
                <w:color w:val="2E74B5" w:themeColor="accent1" w:themeShade="BF"/>
                <w:sz w:val="18"/>
                <w:szCs w:val="18"/>
                <w:lang w:eastAsia="es-MX"/>
              </w:rPr>
              <w:t>&lt;&lt;Nombre y firma del verificador de la etapa de Diseño &gt;&gt;</w:t>
            </w:r>
          </w:p>
        </w:tc>
        <w:tc>
          <w:tcPr>
            <w:tcW w:w="5103" w:type="dxa"/>
            <w:vAlign w:val="bottom"/>
          </w:tcPr>
          <w:p w14:paraId="36E6D2D3" w14:textId="77777777" w:rsidR="006242F2" w:rsidRPr="00B263F8" w:rsidRDefault="006242F2" w:rsidP="006242F2">
            <w:pPr>
              <w:jc w:val="center"/>
              <w:rPr>
                <w:rFonts w:ascii="Soberana Sans Light" w:eastAsia="Times New Roman" w:hAnsi="Soberana Sans Light" w:cs="Arial"/>
                <w:b/>
                <w:bCs/>
                <w:color w:val="2E74B5" w:themeColor="accent1" w:themeShade="BF"/>
                <w:sz w:val="18"/>
                <w:szCs w:val="18"/>
                <w:lang w:eastAsia="es-MX"/>
              </w:rPr>
            </w:pPr>
          </w:p>
          <w:p w14:paraId="5032B7B3" w14:textId="77777777" w:rsidR="006242F2" w:rsidRPr="00B263F8" w:rsidRDefault="006242F2" w:rsidP="006242F2">
            <w:pPr>
              <w:jc w:val="center"/>
              <w:rPr>
                <w:rFonts w:ascii="Soberana Sans Light" w:eastAsia="Times New Roman" w:hAnsi="Soberana Sans Light" w:cs="Arial"/>
                <w:b/>
                <w:bCs/>
                <w:color w:val="2E74B5" w:themeColor="accent1" w:themeShade="BF"/>
                <w:sz w:val="18"/>
                <w:szCs w:val="18"/>
                <w:lang w:eastAsia="es-MX"/>
              </w:rPr>
            </w:pPr>
            <w:r w:rsidRPr="00B263F8">
              <w:rPr>
                <w:rFonts w:ascii="Soberana Sans Light" w:eastAsia="Times New Roman" w:hAnsi="Soberana Sans Light" w:cs="Arial"/>
                <w:b/>
                <w:bCs/>
                <w:color w:val="2E74B5" w:themeColor="accent1" w:themeShade="BF"/>
                <w:sz w:val="18"/>
                <w:szCs w:val="18"/>
                <w:lang w:eastAsia="es-MX"/>
              </w:rPr>
              <w:t>_______________________________</w:t>
            </w:r>
          </w:p>
          <w:p w14:paraId="73AE60E0" w14:textId="110ED830" w:rsidR="006242F2" w:rsidRPr="00B263F8" w:rsidRDefault="006242F2" w:rsidP="006242F2">
            <w:pPr>
              <w:jc w:val="center"/>
              <w:rPr>
                <w:rFonts w:ascii="Soberana Sans Light" w:eastAsia="Times New Roman" w:hAnsi="Soberana Sans Light" w:cs="Arial"/>
                <w:b/>
                <w:bCs/>
                <w:color w:val="2E74B5" w:themeColor="accent1" w:themeShade="BF"/>
                <w:sz w:val="18"/>
                <w:szCs w:val="18"/>
                <w:lang w:eastAsia="es-MX"/>
              </w:rPr>
            </w:pPr>
            <w:r w:rsidRPr="00B263F8">
              <w:rPr>
                <w:rFonts w:ascii="Soberana Sans Light" w:eastAsia="Times New Roman" w:hAnsi="Soberana Sans Light" w:cs="Arial"/>
                <w:b/>
                <w:bCs/>
                <w:color w:val="2E74B5" w:themeColor="accent1" w:themeShade="BF"/>
                <w:sz w:val="18"/>
                <w:szCs w:val="18"/>
                <w:lang w:eastAsia="es-MX"/>
              </w:rPr>
              <w:t>&lt;&lt;Nombre y firma del verificador de la etapa de Diseño &gt;&gt;</w:t>
            </w:r>
          </w:p>
        </w:tc>
      </w:tr>
      <w:tr w:rsidR="00277B9B" w:rsidRPr="00BD2CB2" w14:paraId="26A81405" w14:textId="77777777" w:rsidTr="00BE5F8C">
        <w:trPr>
          <w:trHeight w:val="231"/>
        </w:trPr>
        <w:tc>
          <w:tcPr>
            <w:tcW w:w="9918" w:type="dxa"/>
            <w:gridSpan w:val="2"/>
          </w:tcPr>
          <w:p w14:paraId="6E5DFC61" w14:textId="6ABE13BB" w:rsidR="00277B9B" w:rsidRPr="00BD2CB2" w:rsidRDefault="00277B9B" w:rsidP="00277B9B">
            <w:pPr>
              <w:jc w:val="both"/>
              <w:rPr>
                <w:rFonts w:ascii="Soberana Sans Light" w:eastAsia="Times New Roman" w:hAnsi="Soberana Sans Light" w:cs="Arial"/>
                <w:bCs/>
                <w:color w:val="2F2F2F"/>
                <w:sz w:val="18"/>
                <w:szCs w:val="18"/>
                <w:lang w:eastAsia="es-MX"/>
              </w:rPr>
            </w:pPr>
            <w:r w:rsidRPr="007C090F">
              <w:rPr>
                <w:rFonts w:ascii="Soberana Sans Light" w:eastAsia="Times New Roman" w:hAnsi="Soberana Sans Light" w:cs="Arial"/>
                <w:bCs/>
                <w:color w:val="2F2F2F"/>
                <w:sz w:val="18"/>
                <w:szCs w:val="18"/>
                <w:lang w:eastAsia="es-MX"/>
              </w:rPr>
              <w:t>Nota: En caso de que participe más de un verificador, deberá incluirse en la presente tabla.</w:t>
            </w:r>
          </w:p>
        </w:tc>
      </w:tr>
      <w:tr w:rsidR="00BA520D" w:rsidRPr="00BD2CB2" w14:paraId="1E8467CE" w14:textId="77777777" w:rsidTr="00D029EC">
        <w:trPr>
          <w:trHeight w:val="679"/>
        </w:trPr>
        <w:tc>
          <w:tcPr>
            <w:tcW w:w="9918" w:type="dxa"/>
            <w:gridSpan w:val="2"/>
          </w:tcPr>
          <w:p w14:paraId="697A93C9" w14:textId="0D4A1498" w:rsidR="00BA520D" w:rsidRPr="00BD2CB2" w:rsidRDefault="00BA520D" w:rsidP="00BA520D">
            <w:pPr>
              <w:jc w:val="both"/>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Cs/>
                <w:color w:val="2F2F2F"/>
                <w:sz w:val="18"/>
                <w:szCs w:val="18"/>
                <w:lang w:eastAsia="es-MX"/>
              </w:rPr>
              <w:t xml:space="preserve">Declaro bajo protesta de decir verdad que los datos </w:t>
            </w:r>
            <w:r>
              <w:rPr>
                <w:rFonts w:ascii="Soberana Sans Light" w:eastAsia="Times New Roman" w:hAnsi="Soberana Sans Light" w:cs="Arial"/>
                <w:bCs/>
                <w:color w:val="2F2F2F"/>
                <w:sz w:val="18"/>
                <w:szCs w:val="18"/>
                <w:lang w:eastAsia="es-MX"/>
              </w:rPr>
              <w:t xml:space="preserve">asentados en </w:t>
            </w:r>
            <w:r w:rsidR="007B077C">
              <w:rPr>
                <w:rFonts w:ascii="Soberana Sans Light" w:eastAsia="Times New Roman" w:hAnsi="Soberana Sans Light" w:cs="Arial"/>
                <w:bCs/>
                <w:color w:val="2F2F2F"/>
                <w:sz w:val="18"/>
                <w:szCs w:val="18"/>
                <w:lang w:eastAsia="es-MX"/>
              </w:rPr>
              <w:t>la</w:t>
            </w:r>
            <w:r>
              <w:rPr>
                <w:rFonts w:ascii="Soberana Sans Light" w:eastAsia="Times New Roman" w:hAnsi="Soberana Sans Light" w:cs="Arial"/>
                <w:bCs/>
                <w:color w:val="2F2F2F"/>
                <w:sz w:val="18"/>
                <w:szCs w:val="18"/>
                <w:lang w:eastAsia="es-MX"/>
              </w:rPr>
              <w:t xml:space="preserve"> presente </w:t>
            </w:r>
            <w:r w:rsidR="007B077C" w:rsidRPr="00D92FC5">
              <w:rPr>
                <w:rFonts w:ascii="Soberana Sans Light" w:eastAsia="Times New Roman" w:hAnsi="Soberana Sans Light" w:cs="Arial"/>
                <w:bCs/>
                <w:color w:val="2F2F2F"/>
                <w:sz w:val="18"/>
                <w:szCs w:val="18"/>
                <w:lang w:eastAsia="es-MX"/>
              </w:rPr>
              <w:t>Acta</w:t>
            </w:r>
            <w:r w:rsidR="00D92FC5">
              <w:rPr>
                <w:rFonts w:ascii="Soberana Sans Light" w:eastAsia="Times New Roman" w:hAnsi="Soberana Sans Light" w:cs="Arial"/>
                <w:bCs/>
                <w:color w:val="2F2F2F"/>
                <w:sz w:val="18"/>
                <w:szCs w:val="18"/>
                <w:lang w:eastAsia="es-MX"/>
              </w:rPr>
              <w:t xml:space="preserve"> de Verificación</w:t>
            </w:r>
            <w:r w:rsidRPr="00BD2CB2">
              <w:rPr>
                <w:rFonts w:ascii="Soberana Sans Light" w:eastAsia="Times New Roman" w:hAnsi="Soberana Sans Light" w:cs="Arial"/>
                <w:bCs/>
                <w:color w:val="2F2F2F"/>
                <w:sz w:val="18"/>
                <w:szCs w:val="18"/>
                <w:lang w:eastAsia="es-MX"/>
              </w:rPr>
              <w:t>, son verdaderos y acepto la responsabilidad que pudiera derivars</w:t>
            </w:r>
            <w:r>
              <w:rPr>
                <w:rFonts w:ascii="Soberana Sans Light" w:eastAsia="Times New Roman" w:hAnsi="Soberana Sans Light" w:cs="Arial"/>
                <w:bCs/>
                <w:color w:val="2F2F2F"/>
                <w:sz w:val="18"/>
                <w:szCs w:val="18"/>
                <w:lang w:eastAsia="es-MX"/>
              </w:rPr>
              <w:t>e de la veracidad de los mismos</w:t>
            </w:r>
            <w:r w:rsidRPr="00BD2CB2">
              <w:rPr>
                <w:rFonts w:ascii="Soberana Sans Light" w:eastAsia="Times New Roman" w:hAnsi="Soberana Sans Light" w:cs="Arial"/>
                <w:bCs/>
                <w:color w:val="2F2F2F"/>
                <w:sz w:val="18"/>
                <w:szCs w:val="18"/>
                <w:lang w:eastAsia="es-MX"/>
              </w:rPr>
              <w:t xml:space="preserve"> que</w:t>
            </w:r>
            <w:r>
              <w:rPr>
                <w:rFonts w:ascii="Soberana Sans Light" w:eastAsia="Times New Roman" w:hAnsi="Soberana Sans Light" w:cs="Arial"/>
                <w:bCs/>
                <w:color w:val="2F2F2F"/>
                <w:sz w:val="18"/>
                <w:szCs w:val="18"/>
                <w:lang w:eastAsia="es-MX"/>
              </w:rPr>
              <w:t>,</w:t>
            </w:r>
            <w:r w:rsidRPr="00BD2CB2">
              <w:rPr>
                <w:rFonts w:ascii="Soberana Sans Light" w:eastAsia="Times New Roman" w:hAnsi="Soberana Sans Light" w:cs="Arial"/>
                <w:bCs/>
                <w:color w:val="2F2F2F"/>
                <w:sz w:val="18"/>
                <w:szCs w:val="18"/>
                <w:lang w:eastAsia="es-MX"/>
              </w:rPr>
              <w:t xml:space="preserve"> en su caso, procedan.</w:t>
            </w:r>
          </w:p>
        </w:tc>
      </w:tr>
      <w:tr w:rsidR="00B263F8" w:rsidRPr="00BD2CB2" w14:paraId="459FE7D2" w14:textId="77777777" w:rsidTr="00B263F8">
        <w:trPr>
          <w:trHeight w:val="115"/>
        </w:trPr>
        <w:tc>
          <w:tcPr>
            <w:tcW w:w="9918" w:type="dxa"/>
            <w:gridSpan w:val="2"/>
            <w:shd w:val="clear" w:color="auto" w:fill="D9D9D9" w:themeFill="background1" w:themeFillShade="D9"/>
            <w:vAlign w:val="bottom"/>
          </w:tcPr>
          <w:p w14:paraId="0642A426" w14:textId="4796A800" w:rsidR="00B263F8" w:rsidRPr="00BD2CB2" w:rsidRDefault="00B263F8" w:rsidP="00B263F8">
            <w:pPr>
              <w:jc w:val="center"/>
              <w:rPr>
                <w:rFonts w:ascii="Soberana Sans Light" w:eastAsia="Times New Roman" w:hAnsi="Soberana Sans Light" w:cs="Arial"/>
                <w:bCs/>
                <w:color w:val="2F2F2F"/>
                <w:sz w:val="18"/>
                <w:szCs w:val="18"/>
                <w:lang w:eastAsia="es-MX"/>
              </w:rPr>
            </w:pPr>
            <w:r w:rsidRPr="00A54D04">
              <w:rPr>
                <w:rFonts w:ascii="Soberana Sans Light" w:eastAsia="Times New Roman" w:hAnsi="Soberana Sans Light" w:cs="Arial"/>
                <w:b/>
                <w:sz w:val="18"/>
                <w:szCs w:val="18"/>
                <w:lang w:eastAsia="es-MX"/>
              </w:rPr>
              <w:t xml:space="preserve">PERSONAL DE </w:t>
            </w:r>
            <w:r w:rsidRPr="00DD01D7">
              <w:rPr>
                <w:rFonts w:ascii="Soberana Sans Light" w:eastAsia="Times New Roman" w:hAnsi="Soberana Sans Light" w:cs="Arial"/>
                <w:b/>
                <w:color w:val="2E74B5" w:themeColor="accent1" w:themeShade="BF"/>
                <w:sz w:val="18"/>
                <w:szCs w:val="18"/>
                <w:lang w:eastAsia="es-MX"/>
              </w:rPr>
              <w:t>&lt;&lt;RAZÓN SOCIAL DEL REGULADO&gt;&gt;</w:t>
            </w:r>
          </w:p>
        </w:tc>
      </w:tr>
      <w:tr w:rsidR="00B263F8" w:rsidRPr="00BD2CB2" w14:paraId="25EE9D38" w14:textId="77777777" w:rsidTr="00E646FE">
        <w:trPr>
          <w:trHeight w:val="679"/>
        </w:trPr>
        <w:tc>
          <w:tcPr>
            <w:tcW w:w="9918" w:type="dxa"/>
            <w:gridSpan w:val="2"/>
            <w:vAlign w:val="bottom"/>
          </w:tcPr>
          <w:p w14:paraId="4E1227A3" w14:textId="77777777" w:rsidR="00B263F8" w:rsidRPr="00DD01D7" w:rsidRDefault="00B263F8" w:rsidP="00B263F8">
            <w:pPr>
              <w:jc w:val="center"/>
              <w:rPr>
                <w:rFonts w:ascii="Soberana Sans Light" w:eastAsia="Times New Roman" w:hAnsi="Soberana Sans Light" w:cs="Arial"/>
                <w:b/>
                <w:color w:val="2E74B5" w:themeColor="accent1" w:themeShade="BF"/>
                <w:sz w:val="18"/>
                <w:szCs w:val="18"/>
                <w:lang w:eastAsia="es-MX"/>
              </w:rPr>
            </w:pPr>
          </w:p>
          <w:p w14:paraId="29877E32" w14:textId="77777777" w:rsidR="00B263F8" w:rsidRPr="00DD01D7" w:rsidRDefault="00B263F8" w:rsidP="00B263F8">
            <w:pPr>
              <w:jc w:val="center"/>
              <w:rPr>
                <w:rFonts w:ascii="Soberana Sans Light" w:eastAsia="Times New Roman" w:hAnsi="Soberana Sans Light" w:cs="Arial"/>
                <w:b/>
                <w:color w:val="2E74B5" w:themeColor="accent1" w:themeShade="BF"/>
                <w:sz w:val="18"/>
                <w:szCs w:val="18"/>
                <w:lang w:eastAsia="es-MX"/>
              </w:rPr>
            </w:pPr>
          </w:p>
          <w:p w14:paraId="4E00FFCE" w14:textId="77777777" w:rsidR="00B263F8" w:rsidRPr="00DD01D7" w:rsidRDefault="00B263F8" w:rsidP="00B263F8">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1FDE1594" w14:textId="17627228" w:rsidR="00B263F8" w:rsidRPr="00A54D04" w:rsidRDefault="00B263F8" w:rsidP="00B263F8">
            <w:pPr>
              <w:jc w:val="center"/>
              <w:rPr>
                <w:rFonts w:ascii="Soberana Sans Light" w:eastAsia="Times New Roman" w:hAnsi="Soberana Sans Light" w:cs="Arial"/>
                <w:b/>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 cargo y firma del personal del regulado que interviene en la verificación&gt;&gt;</w:t>
            </w:r>
          </w:p>
        </w:tc>
      </w:tr>
    </w:tbl>
    <w:p w14:paraId="1FBBE1E9" w14:textId="77777777" w:rsidR="00BA520D" w:rsidRDefault="004C17D7">
      <w:pPr>
        <w:rPr>
          <w:rFonts w:ascii="Soberana Sans Light" w:hAnsi="Soberana Sans Light"/>
          <w:sz w:val="18"/>
          <w:szCs w:val="18"/>
        </w:rPr>
        <w:sectPr w:rsidR="00BA520D" w:rsidSect="007E2D12">
          <w:headerReference w:type="default" r:id="rId8"/>
          <w:footerReference w:type="default" r:id="rId9"/>
          <w:pgSz w:w="12240" w:h="15840"/>
          <w:pgMar w:top="851" w:right="1183" w:bottom="851" w:left="1134" w:header="708" w:footer="708" w:gutter="0"/>
          <w:cols w:space="708"/>
          <w:docGrid w:linePitch="360"/>
        </w:sectPr>
      </w:pPr>
      <w:r w:rsidRPr="00DE3154">
        <w:rPr>
          <w:rFonts w:ascii="Soberana Sans Light" w:hAnsi="Soberana Sans Light"/>
          <w:sz w:val="18"/>
          <w:szCs w:val="18"/>
        </w:rPr>
        <w:br w:type="page"/>
      </w:r>
    </w:p>
    <w:p w14:paraId="3D2ACFFC" w14:textId="77777777" w:rsidR="002307A9" w:rsidRDefault="002307A9" w:rsidP="002307A9">
      <w:pPr>
        <w:spacing w:after="0"/>
        <w:jc w:val="center"/>
        <w:rPr>
          <w:rFonts w:ascii="Soberana Sans Light" w:hAnsi="Soberana Sans Light"/>
          <w:b/>
          <w:sz w:val="24"/>
          <w:szCs w:val="18"/>
        </w:rPr>
      </w:pPr>
      <w:r>
        <w:rPr>
          <w:rFonts w:ascii="Soberana Sans Light" w:hAnsi="Soberana Sans Light"/>
          <w:b/>
          <w:sz w:val="24"/>
          <w:szCs w:val="18"/>
        </w:rPr>
        <w:lastRenderedPageBreak/>
        <w:t>DICTAMEN DE DISEÑO</w:t>
      </w:r>
    </w:p>
    <w:p w14:paraId="2E79D82E" w14:textId="77777777" w:rsidR="002307A9" w:rsidRDefault="002307A9" w:rsidP="002307A9">
      <w:pPr>
        <w:spacing w:after="0"/>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842"/>
        <w:gridCol w:w="1843"/>
        <w:gridCol w:w="997"/>
        <w:gridCol w:w="2006"/>
        <w:gridCol w:w="2242"/>
      </w:tblGrid>
      <w:tr w:rsidR="00CB675A" w:rsidRPr="00BD2CB2" w14:paraId="4C1B1287" w14:textId="77777777" w:rsidTr="00D92FC5">
        <w:trPr>
          <w:trHeight w:val="20"/>
        </w:trPr>
        <w:tc>
          <w:tcPr>
            <w:tcW w:w="988" w:type="dxa"/>
            <w:vAlign w:val="center"/>
          </w:tcPr>
          <w:p w14:paraId="13672A31" w14:textId="77777777" w:rsidR="00CB675A" w:rsidRPr="00BD2CB2" w:rsidRDefault="00CB675A" w:rsidP="00CB675A">
            <w:pPr>
              <w:autoSpaceDE w:val="0"/>
              <w:autoSpaceDN w:val="0"/>
              <w:adjustRightInd w:val="0"/>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 xml:space="preserve">Número: </w:t>
            </w:r>
          </w:p>
        </w:tc>
        <w:tc>
          <w:tcPr>
            <w:tcW w:w="1842" w:type="dxa"/>
            <w:tcBorders>
              <w:bottom w:val="single" w:sz="4" w:space="0" w:color="auto"/>
            </w:tcBorders>
            <w:vAlign w:val="center"/>
          </w:tcPr>
          <w:p w14:paraId="77CA463B" w14:textId="77777777" w:rsidR="00CB675A" w:rsidRPr="00D305C4" w:rsidRDefault="00CB675A" w:rsidP="00CB675A">
            <w:pPr>
              <w:autoSpaceDE w:val="0"/>
              <w:autoSpaceDN w:val="0"/>
              <w:adjustRightInd w:val="0"/>
              <w:rPr>
                <w:rFonts w:ascii="Soberana Sans Light" w:eastAsia="Times New Roman" w:hAnsi="Soberana Sans Light" w:cs="Arial"/>
                <w:b/>
                <w:bCs/>
                <w:color w:val="2F2F2F"/>
                <w:sz w:val="18"/>
                <w:szCs w:val="18"/>
                <w:lang w:eastAsia="es-MX"/>
              </w:rPr>
            </w:pPr>
          </w:p>
        </w:tc>
        <w:tc>
          <w:tcPr>
            <w:tcW w:w="1843" w:type="dxa"/>
            <w:vAlign w:val="center"/>
          </w:tcPr>
          <w:p w14:paraId="25F53AA0" w14:textId="6815340E" w:rsidR="00CB675A" w:rsidRPr="00BD2CB2" w:rsidRDefault="00CB675A" w:rsidP="00CB675A">
            <w:pPr>
              <w:autoSpaceDE w:val="0"/>
              <w:autoSpaceDN w:val="0"/>
              <w:adjustRightInd w:val="0"/>
              <w:ind w:left="10"/>
              <w:jc w:val="center"/>
              <w:rPr>
                <w:rFonts w:ascii="Soberana Sans Light" w:eastAsia="Times New Roman" w:hAnsi="Soberana Sans Light" w:cs="Arial"/>
                <w:b/>
                <w:bCs/>
                <w:color w:val="2F2F2F"/>
                <w:sz w:val="18"/>
                <w:szCs w:val="18"/>
                <w:lang w:eastAsia="es-MX"/>
              </w:rPr>
            </w:pPr>
          </w:p>
        </w:tc>
        <w:tc>
          <w:tcPr>
            <w:tcW w:w="997" w:type="dxa"/>
            <w:vAlign w:val="center"/>
          </w:tcPr>
          <w:p w14:paraId="4BD6C2E6" w14:textId="374B409D" w:rsidR="00CB675A" w:rsidRPr="00BD2CB2" w:rsidRDefault="00CB675A" w:rsidP="00CB675A">
            <w:pPr>
              <w:tabs>
                <w:tab w:val="left" w:pos="838"/>
              </w:tabs>
              <w:jc w:val="center"/>
              <w:rPr>
                <w:rFonts w:ascii="Soberana Sans Light" w:eastAsia="Times New Roman" w:hAnsi="Soberana Sans Light" w:cs="Arial"/>
                <w:bCs/>
                <w:color w:val="0070C0"/>
                <w:sz w:val="18"/>
                <w:szCs w:val="18"/>
                <w:lang w:eastAsia="es-MX"/>
              </w:rPr>
            </w:pPr>
          </w:p>
        </w:tc>
        <w:tc>
          <w:tcPr>
            <w:tcW w:w="2006" w:type="dxa"/>
            <w:vAlign w:val="center"/>
          </w:tcPr>
          <w:p w14:paraId="08FFC2EE" w14:textId="7FA29C28" w:rsidR="00CB675A" w:rsidRPr="00CB675A" w:rsidRDefault="00CB675A" w:rsidP="00CB675A">
            <w:pPr>
              <w:tabs>
                <w:tab w:val="left" w:pos="838"/>
              </w:tabs>
              <w:jc w:val="center"/>
              <w:rPr>
                <w:rFonts w:ascii="Soberana Sans Light" w:eastAsia="Times New Roman" w:hAnsi="Soberana Sans Light" w:cs="Arial"/>
                <w:bCs/>
                <w:strike/>
                <w:color w:val="0070C0"/>
                <w:sz w:val="18"/>
                <w:szCs w:val="18"/>
                <w:lang w:eastAsia="es-MX"/>
              </w:rPr>
            </w:pPr>
            <w:r w:rsidRPr="00BD2CB2">
              <w:rPr>
                <w:rFonts w:ascii="Soberana Sans Light" w:eastAsia="Times New Roman" w:hAnsi="Soberana Sans Light" w:cs="Arial"/>
                <w:b/>
                <w:bCs/>
                <w:color w:val="2F2F2F"/>
                <w:sz w:val="18"/>
                <w:szCs w:val="18"/>
                <w:lang w:eastAsia="es-MX"/>
              </w:rPr>
              <w:t>Fecha de emisión:</w:t>
            </w:r>
          </w:p>
        </w:tc>
        <w:tc>
          <w:tcPr>
            <w:tcW w:w="2242" w:type="dxa"/>
            <w:tcBorders>
              <w:bottom w:val="single" w:sz="4" w:space="0" w:color="auto"/>
            </w:tcBorders>
            <w:vAlign w:val="center"/>
          </w:tcPr>
          <w:p w14:paraId="56E5E1FA" w14:textId="1B71D518" w:rsidR="00CB675A" w:rsidRPr="00D92FC5" w:rsidRDefault="00CB675A" w:rsidP="00CB675A">
            <w:pPr>
              <w:tabs>
                <w:tab w:val="left" w:pos="838"/>
              </w:tabs>
              <w:jc w:val="center"/>
              <w:rPr>
                <w:rFonts w:ascii="Soberana Sans Light" w:eastAsia="Times New Roman" w:hAnsi="Soberana Sans Light" w:cs="Arial"/>
                <w:bCs/>
                <w:strike/>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d</w:t>
            </w:r>
            <w:r w:rsidRPr="00BD2CB2">
              <w:rPr>
                <w:rFonts w:ascii="Soberana Sans Light" w:eastAsia="Times New Roman" w:hAnsi="Soberana Sans Light" w:cs="Arial"/>
                <w:bCs/>
                <w:color w:val="0070C0"/>
                <w:sz w:val="18"/>
                <w:szCs w:val="18"/>
                <w:lang w:eastAsia="es-MX"/>
              </w:rPr>
              <w:t>ía</w:t>
            </w:r>
            <w:r>
              <w:rPr>
                <w:rFonts w:ascii="Soberana Sans Light" w:eastAsia="Times New Roman" w:hAnsi="Soberana Sans Light" w:cs="Arial"/>
                <w:bCs/>
                <w:color w:val="0070C0"/>
                <w:sz w:val="18"/>
                <w:szCs w:val="18"/>
                <w:lang w:eastAsia="es-MX"/>
              </w:rPr>
              <w:t>/mes/año</w:t>
            </w:r>
            <w:r w:rsidRPr="00BD2CB2">
              <w:rPr>
                <w:rFonts w:ascii="Soberana Sans Light" w:eastAsia="Times New Roman" w:hAnsi="Soberana Sans Light" w:cs="Arial"/>
                <w:bCs/>
                <w:color w:val="0070C0"/>
                <w:sz w:val="18"/>
                <w:szCs w:val="18"/>
                <w:lang w:eastAsia="es-MX"/>
              </w:rPr>
              <w:t>&gt;&gt;</w:t>
            </w:r>
          </w:p>
        </w:tc>
      </w:tr>
    </w:tbl>
    <w:p w14:paraId="45A2B5A9" w14:textId="77777777" w:rsidR="002307A9" w:rsidRDefault="002307A9" w:rsidP="002307A9">
      <w:pPr>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2307A9" w:rsidRPr="00352494" w14:paraId="7A0BE514" w14:textId="77777777" w:rsidTr="00BD12E5">
        <w:trPr>
          <w:trHeight w:val="20"/>
        </w:trPr>
        <w:tc>
          <w:tcPr>
            <w:tcW w:w="9918" w:type="dxa"/>
            <w:gridSpan w:val="2"/>
            <w:tcBorders>
              <w:top w:val="nil"/>
              <w:left w:val="nil"/>
              <w:bottom w:val="nil"/>
              <w:right w:val="nil"/>
            </w:tcBorders>
            <w:shd w:val="clear" w:color="auto" w:fill="D9D9D9" w:themeFill="background1" w:themeFillShade="D9"/>
            <w:vAlign w:val="center"/>
          </w:tcPr>
          <w:p w14:paraId="0E1FEE76" w14:textId="77777777" w:rsidR="002307A9" w:rsidRPr="00352494" w:rsidRDefault="002307A9" w:rsidP="00BD12E5">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Datos del solicitante</w:t>
            </w:r>
          </w:p>
        </w:tc>
      </w:tr>
      <w:tr w:rsidR="002307A9" w:rsidRPr="00352494" w14:paraId="1AA277CB" w14:textId="77777777" w:rsidTr="00BD12E5">
        <w:trPr>
          <w:trHeight w:val="20"/>
        </w:trPr>
        <w:tc>
          <w:tcPr>
            <w:tcW w:w="3402" w:type="dxa"/>
            <w:tcBorders>
              <w:top w:val="nil"/>
              <w:left w:val="nil"/>
              <w:bottom w:val="nil"/>
              <w:right w:val="nil"/>
            </w:tcBorders>
            <w:vAlign w:val="center"/>
          </w:tcPr>
          <w:p w14:paraId="356023A8"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Nombre o Razón social:</w:t>
            </w:r>
          </w:p>
        </w:tc>
        <w:tc>
          <w:tcPr>
            <w:tcW w:w="6516" w:type="dxa"/>
            <w:tcBorders>
              <w:top w:val="nil"/>
              <w:left w:val="nil"/>
              <w:bottom w:val="single" w:sz="4" w:space="0" w:color="auto"/>
              <w:right w:val="nil"/>
            </w:tcBorders>
            <w:vAlign w:val="center"/>
          </w:tcPr>
          <w:p w14:paraId="4444B361" w14:textId="77777777" w:rsidR="002307A9" w:rsidRPr="00352494" w:rsidRDefault="002307A9" w:rsidP="00BD12E5">
            <w:pPr>
              <w:tabs>
                <w:tab w:val="left" w:pos="838"/>
              </w:tabs>
              <w:jc w:val="both"/>
              <w:rPr>
                <w:rFonts w:ascii="Soberana Sans Light" w:eastAsia="Times New Roman" w:hAnsi="Soberana Sans Light" w:cs="Arial"/>
                <w:bCs/>
                <w:color w:val="2F2F2F"/>
                <w:sz w:val="18"/>
                <w:szCs w:val="18"/>
                <w:lang w:eastAsia="es-MX"/>
              </w:rPr>
            </w:pPr>
          </w:p>
        </w:tc>
      </w:tr>
      <w:tr w:rsidR="002307A9" w:rsidRPr="00BD2CB2" w14:paraId="78424318" w14:textId="77777777" w:rsidTr="00BD12E5">
        <w:trPr>
          <w:trHeight w:val="20"/>
        </w:trPr>
        <w:tc>
          <w:tcPr>
            <w:tcW w:w="3402" w:type="dxa"/>
            <w:tcBorders>
              <w:top w:val="nil"/>
              <w:left w:val="nil"/>
              <w:bottom w:val="nil"/>
              <w:right w:val="nil"/>
            </w:tcBorders>
            <w:vAlign w:val="center"/>
          </w:tcPr>
          <w:p w14:paraId="65DA5B45"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Domicilio:</w:t>
            </w:r>
          </w:p>
        </w:tc>
        <w:tc>
          <w:tcPr>
            <w:tcW w:w="6516" w:type="dxa"/>
            <w:tcBorders>
              <w:top w:val="single" w:sz="4" w:space="0" w:color="auto"/>
              <w:left w:val="nil"/>
              <w:bottom w:val="single" w:sz="4" w:space="0" w:color="auto"/>
              <w:right w:val="nil"/>
            </w:tcBorders>
            <w:vAlign w:val="center"/>
          </w:tcPr>
          <w:p w14:paraId="04EC4C92" w14:textId="77777777" w:rsidR="002307A9" w:rsidRPr="00BD2CB2" w:rsidRDefault="002307A9" w:rsidP="00BD12E5">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2307A9" w:rsidRPr="00D305C4" w14:paraId="441EC035" w14:textId="77777777" w:rsidTr="00BD12E5">
        <w:trPr>
          <w:trHeight w:val="20"/>
        </w:trPr>
        <w:tc>
          <w:tcPr>
            <w:tcW w:w="3402" w:type="dxa"/>
            <w:tcBorders>
              <w:top w:val="nil"/>
              <w:left w:val="nil"/>
              <w:bottom w:val="nil"/>
              <w:right w:val="nil"/>
            </w:tcBorders>
            <w:vAlign w:val="center"/>
          </w:tcPr>
          <w:p w14:paraId="2114E98E"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Teléfono:</w:t>
            </w:r>
          </w:p>
        </w:tc>
        <w:tc>
          <w:tcPr>
            <w:tcW w:w="6516" w:type="dxa"/>
            <w:tcBorders>
              <w:top w:val="single" w:sz="4" w:space="0" w:color="auto"/>
              <w:left w:val="nil"/>
              <w:bottom w:val="single" w:sz="4" w:space="0" w:color="auto"/>
              <w:right w:val="nil"/>
            </w:tcBorders>
            <w:vAlign w:val="center"/>
          </w:tcPr>
          <w:p w14:paraId="3A50AD8D" w14:textId="77777777" w:rsidR="002307A9" w:rsidRPr="00D305C4" w:rsidRDefault="002307A9" w:rsidP="00BD12E5">
            <w:pPr>
              <w:tabs>
                <w:tab w:val="left" w:pos="838"/>
              </w:tabs>
              <w:rPr>
                <w:rFonts w:ascii="Soberana Sans Light" w:eastAsia="Times New Roman" w:hAnsi="Soberana Sans Light" w:cs="Arial"/>
                <w:b/>
                <w:bCs/>
                <w:color w:val="2F2F2F"/>
                <w:sz w:val="20"/>
                <w:szCs w:val="20"/>
                <w:lang w:eastAsia="es-MX"/>
              </w:rPr>
            </w:pPr>
          </w:p>
        </w:tc>
      </w:tr>
      <w:tr w:rsidR="002307A9" w:rsidRPr="00D305C4" w14:paraId="5FA4DA2E" w14:textId="77777777" w:rsidTr="00BD12E5">
        <w:trPr>
          <w:trHeight w:val="20"/>
        </w:trPr>
        <w:tc>
          <w:tcPr>
            <w:tcW w:w="3402" w:type="dxa"/>
            <w:tcBorders>
              <w:top w:val="nil"/>
              <w:left w:val="nil"/>
              <w:bottom w:val="nil"/>
              <w:right w:val="nil"/>
            </w:tcBorders>
            <w:vAlign w:val="center"/>
          </w:tcPr>
          <w:p w14:paraId="6AC07DC1"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75A54068" w14:textId="77777777" w:rsidR="002307A9" w:rsidRPr="00D305C4" w:rsidRDefault="002307A9" w:rsidP="00BD12E5">
            <w:pPr>
              <w:tabs>
                <w:tab w:val="left" w:pos="838"/>
              </w:tabs>
              <w:rPr>
                <w:rFonts w:ascii="Soberana Sans Light" w:eastAsia="Times New Roman" w:hAnsi="Soberana Sans Light" w:cs="Arial"/>
                <w:b/>
                <w:bCs/>
                <w:color w:val="2F2F2F"/>
                <w:sz w:val="20"/>
                <w:szCs w:val="20"/>
                <w:lang w:eastAsia="es-MX"/>
              </w:rPr>
            </w:pPr>
          </w:p>
        </w:tc>
      </w:tr>
      <w:tr w:rsidR="002307A9" w:rsidRPr="00D305C4" w14:paraId="513E3EC4" w14:textId="77777777" w:rsidTr="00BD12E5">
        <w:trPr>
          <w:trHeight w:val="20"/>
        </w:trPr>
        <w:tc>
          <w:tcPr>
            <w:tcW w:w="3402" w:type="dxa"/>
            <w:tcBorders>
              <w:top w:val="nil"/>
              <w:left w:val="nil"/>
              <w:bottom w:val="nil"/>
              <w:right w:val="nil"/>
            </w:tcBorders>
            <w:vAlign w:val="center"/>
          </w:tcPr>
          <w:p w14:paraId="5252EF0D"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Nombre del proyecto/instalación:</w:t>
            </w:r>
          </w:p>
        </w:tc>
        <w:tc>
          <w:tcPr>
            <w:tcW w:w="6516" w:type="dxa"/>
            <w:tcBorders>
              <w:top w:val="single" w:sz="4" w:space="0" w:color="auto"/>
              <w:left w:val="nil"/>
              <w:bottom w:val="single" w:sz="4" w:space="0" w:color="auto"/>
              <w:right w:val="nil"/>
            </w:tcBorders>
            <w:vAlign w:val="center"/>
          </w:tcPr>
          <w:p w14:paraId="52A9A57B" w14:textId="77777777" w:rsidR="002307A9" w:rsidRPr="00D305C4" w:rsidRDefault="002307A9" w:rsidP="00BD12E5">
            <w:pPr>
              <w:tabs>
                <w:tab w:val="left" w:pos="838"/>
              </w:tabs>
              <w:rPr>
                <w:rFonts w:ascii="Soberana Sans Light" w:eastAsia="Times New Roman" w:hAnsi="Soberana Sans Light" w:cs="Arial"/>
                <w:b/>
                <w:bCs/>
                <w:color w:val="2F2F2F"/>
                <w:sz w:val="20"/>
                <w:szCs w:val="20"/>
                <w:lang w:eastAsia="es-MX"/>
              </w:rPr>
            </w:pPr>
          </w:p>
        </w:tc>
      </w:tr>
      <w:tr w:rsidR="002307A9" w:rsidRPr="00D305C4" w14:paraId="21A4F96A" w14:textId="77777777" w:rsidTr="00BD12E5">
        <w:trPr>
          <w:trHeight w:val="20"/>
        </w:trPr>
        <w:tc>
          <w:tcPr>
            <w:tcW w:w="3402" w:type="dxa"/>
            <w:tcBorders>
              <w:top w:val="nil"/>
              <w:left w:val="nil"/>
              <w:bottom w:val="nil"/>
              <w:right w:val="nil"/>
            </w:tcBorders>
            <w:vAlign w:val="center"/>
          </w:tcPr>
          <w:p w14:paraId="5BFAD24C" w14:textId="77777777" w:rsidR="002307A9" w:rsidRDefault="002307A9" w:rsidP="00BD12E5">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Ubicación del proyecto/instalación:</w:t>
            </w:r>
          </w:p>
        </w:tc>
        <w:tc>
          <w:tcPr>
            <w:tcW w:w="6516" w:type="dxa"/>
            <w:tcBorders>
              <w:top w:val="single" w:sz="4" w:space="0" w:color="auto"/>
              <w:left w:val="nil"/>
              <w:bottom w:val="single" w:sz="4" w:space="0" w:color="auto"/>
              <w:right w:val="nil"/>
            </w:tcBorders>
            <w:vAlign w:val="center"/>
          </w:tcPr>
          <w:p w14:paraId="4062996E" w14:textId="77777777" w:rsidR="002307A9" w:rsidRPr="00D305C4" w:rsidRDefault="002307A9" w:rsidP="00BD12E5">
            <w:pPr>
              <w:tabs>
                <w:tab w:val="left" w:pos="838"/>
              </w:tabs>
              <w:rPr>
                <w:rFonts w:ascii="Soberana Sans Light" w:eastAsia="Times New Roman" w:hAnsi="Soberana Sans Light" w:cs="Arial"/>
                <w:b/>
                <w:bCs/>
                <w:color w:val="2F2F2F"/>
                <w:sz w:val="20"/>
                <w:szCs w:val="20"/>
                <w:lang w:eastAsia="es-MX"/>
              </w:rPr>
            </w:pPr>
          </w:p>
        </w:tc>
      </w:tr>
      <w:tr w:rsidR="00392489" w:rsidRPr="00D305C4" w14:paraId="0A120790" w14:textId="77777777" w:rsidTr="00BD12E5">
        <w:trPr>
          <w:trHeight w:val="20"/>
        </w:trPr>
        <w:tc>
          <w:tcPr>
            <w:tcW w:w="3402" w:type="dxa"/>
            <w:tcBorders>
              <w:top w:val="nil"/>
              <w:left w:val="nil"/>
              <w:bottom w:val="nil"/>
              <w:right w:val="nil"/>
            </w:tcBorders>
            <w:vAlign w:val="center"/>
          </w:tcPr>
          <w:p w14:paraId="1B515550" w14:textId="626EFE01" w:rsidR="00392489" w:rsidRDefault="00392489" w:rsidP="00392489">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Zona geográfica de distribución:</w:t>
            </w:r>
          </w:p>
        </w:tc>
        <w:tc>
          <w:tcPr>
            <w:tcW w:w="6516" w:type="dxa"/>
            <w:tcBorders>
              <w:top w:val="single" w:sz="4" w:space="0" w:color="auto"/>
              <w:left w:val="nil"/>
              <w:bottom w:val="single" w:sz="4" w:space="0" w:color="auto"/>
              <w:right w:val="nil"/>
            </w:tcBorders>
            <w:vAlign w:val="center"/>
          </w:tcPr>
          <w:p w14:paraId="1A42A71F" w14:textId="77777777" w:rsidR="00392489" w:rsidRPr="00D305C4" w:rsidRDefault="00392489" w:rsidP="00392489">
            <w:pPr>
              <w:tabs>
                <w:tab w:val="left" w:pos="838"/>
              </w:tabs>
              <w:rPr>
                <w:rFonts w:ascii="Soberana Sans Light" w:eastAsia="Times New Roman" w:hAnsi="Soberana Sans Light" w:cs="Arial"/>
                <w:b/>
                <w:bCs/>
                <w:color w:val="2F2F2F"/>
                <w:sz w:val="20"/>
                <w:szCs w:val="20"/>
                <w:lang w:eastAsia="es-MX"/>
              </w:rPr>
            </w:pPr>
          </w:p>
        </w:tc>
      </w:tr>
      <w:tr w:rsidR="00392489" w:rsidRPr="00D305C4" w14:paraId="2498A9D9" w14:textId="77777777" w:rsidTr="00BD12E5">
        <w:trPr>
          <w:trHeight w:val="20"/>
        </w:trPr>
        <w:tc>
          <w:tcPr>
            <w:tcW w:w="3402" w:type="dxa"/>
            <w:tcBorders>
              <w:top w:val="nil"/>
              <w:left w:val="nil"/>
              <w:bottom w:val="nil"/>
              <w:right w:val="nil"/>
            </w:tcBorders>
            <w:vAlign w:val="center"/>
          </w:tcPr>
          <w:p w14:paraId="7E4F6BB9" w14:textId="57134CDF" w:rsidR="00392489" w:rsidRDefault="00392489" w:rsidP="00392489">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Número de permiso CRE:</w:t>
            </w:r>
          </w:p>
        </w:tc>
        <w:tc>
          <w:tcPr>
            <w:tcW w:w="6516" w:type="dxa"/>
            <w:tcBorders>
              <w:top w:val="single" w:sz="4" w:space="0" w:color="auto"/>
              <w:left w:val="nil"/>
              <w:bottom w:val="single" w:sz="4" w:space="0" w:color="auto"/>
              <w:right w:val="nil"/>
            </w:tcBorders>
            <w:vAlign w:val="center"/>
          </w:tcPr>
          <w:p w14:paraId="47E48394" w14:textId="1A78DF0E" w:rsidR="00392489" w:rsidRPr="00D305C4" w:rsidRDefault="00392489" w:rsidP="00392489">
            <w:pPr>
              <w:tabs>
                <w:tab w:val="left" w:pos="838"/>
              </w:tabs>
              <w:rPr>
                <w:rFonts w:ascii="Soberana Sans Light" w:eastAsia="Times New Roman" w:hAnsi="Soberana Sans Light" w:cs="Arial"/>
                <w:b/>
                <w:bCs/>
                <w:color w:val="2F2F2F"/>
                <w:sz w:val="20"/>
                <w:szCs w:val="20"/>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Cuando aplique</w:t>
            </w:r>
            <w:r w:rsidRPr="00352494">
              <w:rPr>
                <w:rFonts w:ascii="Soberana Sans Light" w:eastAsia="Times New Roman" w:hAnsi="Soberana Sans Light" w:cs="Arial"/>
                <w:bCs/>
                <w:color w:val="0070C0"/>
                <w:sz w:val="18"/>
                <w:szCs w:val="18"/>
                <w:lang w:eastAsia="es-MX"/>
              </w:rPr>
              <w:t>&gt;&gt;</w:t>
            </w:r>
          </w:p>
        </w:tc>
      </w:tr>
    </w:tbl>
    <w:p w14:paraId="510112ED" w14:textId="77777777" w:rsidR="002307A9" w:rsidRDefault="002307A9" w:rsidP="002307A9">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2307A9" w:rsidRPr="00352494" w14:paraId="7BEE1124" w14:textId="77777777" w:rsidTr="00BD12E5">
        <w:trPr>
          <w:trHeight w:val="20"/>
        </w:trPr>
        <w:tc>
          <w:tcPr>
            <w:tcW w:w="9918" w:type="dxa"/>
            <w:gridSpan w:val="2"/>
            <w:tcBorders>
              <w:top w:val="nil"/>
              <w:left w:val="nil"/>
              <w:bottom w:val="nil"/>
              <w:right w:val="nil"/>
            </w:tcBorders>
            <w:shd w:val="clear" w:color="auto" w:fill="D9D9D9" w:themeFill="background1" w:themeFillShade="D9"/>
            <w:vAlign w:val="center"/>
          </w:tcPr>
          <w:p w14:paraId="313FE983" w14:textId="77777777" w:rsidR="002307A9" w:rsidRPr="00352494" w:rsidRDefault="002307A9" w:rsidP="00BD12E5">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Datos de la Unidad de Verificación</w:t>
            </w:r>
          </w:p>
        </w:tc>
      </w:tr>
      <w:tr w:rsidR="002307A9" w:rsidRPr="00352494" w14:paraId="0D09A434" w14:textId="77777777" w:rsidTr="00BD12E5">
        <w:trPr>
          <w:trHeight w:val="20"/>
        </w:trPr>
        <w:tc>
          <w:tcPr>
            <w:tcW w:w="3402" w:type="dxa"/>
            <w:tcBorders>
              <w:top w:val="nil"/>
              <w:left w:val="nil"/>
              <w:bottom w:val="nil"/>
              <w:right w:val="nil"/>
            </w:tcBorders>
            <w:vAlign w:val="center"/>
          </w:tcPr>
          <w:p w14:paraId="77148803"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Nombre o Razón social:</w:t>
            </w:r>
          </w:p>
        </w:tc>
        <w:tc>
          <w:tcPr>
            <w:tcW w:w="6516" w:type="dxa"/>
            <w:tcBorders>
              <w:top w:val="nil"/>
              <w:left w:val="nil"/>
              <w:bottom w:val="single" w:sz="4" w:space="0" w:color="auto"/>
              <w:right w:val="nil"/>
            </w:tcBorders>
            <w:vAlign w:val="center"/>
          </w:tcPr>
          <w:p w14:paraId="69B2D7B2" w14:textId="77777777" w:rsidR="002307A9" w:rsidRPr="00352494" w:rsidRDefault="002307A9" w:rsidP="00BD12E5">
            <w:pPr>
              <w:tabs>
                <w:tab w:val="left" w:pos="838"/>
              </w:tabs>
              <w:jc w:val="both"/>
              <w:rPr>
                <w:rFonts w:ascii="Soberana Sans Light" w:eastAsia="Times New Roman" w:hAnsi="Soberana Sans Light" w:cs="Arial"/>
                <w:bCs/>
                <w:color w:val="2F2F2F"/>
                <w:sz w:val="18"/>
                <w:szCs w:val="18"/>
                <w:lang w:eastAsia="es-MX"/>
              </w:rPr>
            </w:pPr>
          </w:p>
        </w:tc>
      </w:tr>
      <w:tr w:rsidR="002307A9" w:rsidRPr="00BD2CB2" w14:paraId="3D98726B" w14:textId="77777777" w:rsidTr="00BD12E5">
        <w:trPr>
          <w:trHeight w:val="20"/>
        </w:trPr>
        <w:tc>
          <w:tcPr>
            <w:tcW w:w="3402" w:type="dxa"/>
            <w:tcBorders>
              <w:top w:val="nil"/>
              <w:left w:val="nil"/>
              <w:bottom w:val="nil"/>
              <w:right w:val="nil"/>
            </w:tcBorders>
            <w:vAlign w:val="center"/>
          </w:tcPr>
          <w:p w14:paraId="45ED1EE1"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Domicilio:</w:t>
            </w:r>
          </w:p>
        </w:tc>
        <w:tc>
          <w:tcPr>
            <w:tcW w:w="6516" w:type="dxa"/>
            <w:tcBorders>
              <w:top w:val="single" w:sz="4" w:space="0" w:color="auto"/>
              <w:left w:val="nil"/>
              <w:bottom w:val="single" w:sz="4" w:space="0" w:color="auto"/>
              <w:right w:val="nil"/>
            </w:tcBorders>
            <w:vAlign w:val="center"/>
          </w:tcPr>
          <w:p w14:paraId="34C67C39" w14:textId="77777777" w:rsidR="002307A9" w:rsidRPr="00BD2CB2" w:rsidRDefault="002307A9" w:rsidP="00BD12E5">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2307A9" w:rsidRPr="00D305C4" w14:paraId="47ECA367" w14:textId="77777777" w:rsidTr="00BD12E5">
        <w:trPr>
          <w:trHeight w:val="20"/>
        </w:trPr>
        <w:tc>
          <w:tcPr>
            <w:tcW w:w="3402" w:type="dxa"/>
            <w:tcBorders>
              <w:top w:val="nil"/>
              <w:left w:val="nil"/>
              <w:bottom w:val="nil"/>
              <w:right w:val="nil"/>
            </w:tcBorders>
            <w:vAlign w:val="center"/>
          </w:tcPr>
          <w:p w14:paraId="1C6A594D"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Teléfono:</w:t>
            </w:r>
          </w:p>
        </w:tc>
        <w:tc>
          <w:tcPr>
            <w:tcW w:w="6516" w:type="dxa"/>
            <w:tcBorders>
              <w:top w:val="single" w:sz="4" w:space="0" w:color="auto"/>
              <w:left w:val="nil"/>
              <w:bottom w:val="single" w:sz="4" w:space="0" w:color="auto"/>
              <w:right w:val="nil"/>
            </w:tcBorders>
            <w:vAlign w:val="center"/>
          </w:tcPr>
          <w:p w14:paraId="36F09E10" w14:textId="77777777" w:rsidR="002307A9" w:rsidRPr="00D305C4" w:rsidRDefault="002307A9" w:rsidP="00BD12E5">
            <w:pPr>
              <w:tabs>
                <w:tab w:val="left" w:pos="838"/>
              </w:tabs>
              <w:rPr>
                <w:rFonts w:ascii="Soberana Sans Light" w:eastAsia="Times New Roman" w:hAnsi="Soberana Sans Light" w:cs="Arial"/>
                <w:b/>
                <w:bCs/>
                <w:color w:val="2F2F2F"/>
                <w:sz w:val="20"/>
                <w:szCs w:val="20"/>
                <w:lang w:eastAsia="es-MX"/>
              </w:rPr>
            </w:pPr>
          </w:p>
        </w:tc>
      </w:tr>
      <w:tr w:rsidR="002307A9" w:rsidRPr="00D305C4" w14:paraId="18EA89C8" w14:textId="77777777" w:rsidTr="00BD12E5">
        <w:trPr>
          <w:trHeight w:val="20"/>
        </w:trPr>
        <w:tc>
          <w:tcPr>
            <w:tcW w:w="3402" w:type="dxa"/>
            <w:tcBorders>
              <w:top w:val="nil"/>
              <w:left w:val="nil"/>
              <w:bottom w:val="nil"/>
              <w:right w:val="nil"/>
            </w:tcBorders>
            <w:vAlign w:val="center"/>
          </w:tcPr>
          <w:p w14:paraId="5C458D38"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73477F46" w14:textId="77777777" w:rsidR="002307A9" w:rsidRPr="00D305C4" w:rsidRDefault="002307A9" w:rsidP="00BD12E5">
            <w:pPr>
              <w:tabs>
                <w:tab w:val="left" w:pos="838"/>
              </w:tabs>
              <w:rPr>
                <w:rFonts w:ascii="Soberana Sans Light" w:eastAsia="Times New Roman" w:hAnsi="Soberana Sans Light" w:cs="Arial"/>
                <w:b/>
                <w:bCs/>
                <w:color w:val="2F2F2F"/>
                <w:sz w:val="20"/>
                <w:szCs w:val="20"/>
                <w:lang w:eastAsia="es-MX"/>
              </w:rPr>
            </w:pPr>
          </w:p>
        </w:tc>
      </w:tr>
      <w:tr w:rsidR="002307A9" w:rsidRPr="00D305C4" w14:paraId="0C6834DB" w14:textId="77777777" w:rsidTr="00BD12E5">
        <w:trPr>
          <w:trHeight w:val="20"/>
        </w:trPr>
        <w:tc>
          <w:tcPr>
            <w:tcW w:w="3402" w:type="dxa"/>
            <w:tcBorders>
              <w:top w:val="nil"/>
              <w:left w:val="nil"/>
              <w:bottom w:val="nil"/>
              <w:right w:val="nil"/>
            </w:tcBorders>
            <w:vAlign w:val="center"/>
          </w:tcPr>
          <w:p w14:paraId="78B4801D"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Número de registro de Aprobación:</w:t>
            </w:r>
          </w:p>
        </w:tc>
        <w:tc>
          <w:tcPr>
            <w:tcW w:w="6516" w:type="dxa"/>
            <w:tcBorders>
              <w:top w:val="single" w:sz="4" w:space="0" w:color="auto"/>
              <w:left w:val="nil"/>
              <w:bottom w:val="single" w:sz="4" w:space="0" w:color="auto"/>
              <w:right w:val="nil"/>
            </w:tcBorders>
            <w:vAlign w:val="center"/>
          </w:tcPr>
          <w:p w14:paraId="3FA3DD29" w14:textId="77777777" w:rsidR="002307A9" w:rsidRPr="00D305C4" w:rsidRDefault="002307A9" w:rsidP="00BD12E5">
            <w:pPr>
              <w:tabs>
                <w:tab w:val="left" w:pos="838"/>
              </w:tabs>
              <w:rPr>
                <w:rFonts w:ascii="Soberana Sans Light" w:eastAsia="Times New Roman" w:hAnsi="Soberana Sans Light" w:cs="Arial"/>
                <w:b/>
                <w:bCs/>
                <w:color w:val="2F2F2F"/>
                <w:sz w:val="20"/>
                <w:szCs w:val="20"/>
                <w:lang w:eastAsia="es-MX"/>
              </w:rPr>
            </w:pPr>
          </w:p>
        </w:tc>
      </w:tr>
      <w:tr w:rsidR="002307A9" w:rsidRPr="00D305C4" w14:paraId="3D168F2D" w14:textId="77777777" w:rsidTr="00BD12E5">
        <w:trPr>
          <w:trHeight w:val="20"/>
        </w:trPr>
        <w:tc>
          <w:tcPr>
            <w:tcW w:w="3402" w:type="dxa"/>
            <w:tcBorders>
              <w:top w:val="nil"/>
              <w:left w:val="nil"/>
              <w:bottom w:val="nil"/>
              <w:right w:val="nil"/>
            </w:tcBorders>
            <w:vAlign w:val="center"/>
          </w:tcPr>
          <w:p w14:paraId="14C06990"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Vigencia de la Aprobación:</w:t>
            </w:r>
          </w:p>
        </w:tc>
        <w:tc>
          <w:tcPr>
            <w:tcW w:w="6516" w:type="dxa"/>
            <w:tcBorders>
              <w:top w:val="single" w:sz="4" w:space="0" w:color="auto"/>
              <w:left w:val="nil"/>
              <w:bottom w:val="single" w:sz="4" w:space="0" w:color="auto"/>
              <w:right w:val="nil"/>
            </w:tcBorders>
            <w:vAlign w:val="center"/>
          </w:tcPr>
          <w:p w14:paraId="349E6F0A" w14:textId="77777777" w:rsidR="002307A9" w:rsidRPr="00D305C4" w:rsidRDefault="002307A9" w:rsidP="00BD12E5">
            <w:pPr>
              <w:tabs>
                <w:tab w:val="left" w:pos="838"/>
              </w:tabs>
              <w:rPr>
                <w:rFonts w:ascii="Soberana Sans Light" w:eastAsia="Times New Roman" w:hAnsi="Soberana Sans Light" w:cs="Arial"/>
                <w:b/>
                <w:bCs/>
                <w:color w:val="2F2F2F"/>
                <w:sz w:val="20"/>
                <w:szCs w:val="20"/>
                <w:lang w:eastAsia="es-MX"/>
              </w:rPr>
            </w:pPr>
          </w:p>
        </w:tc>
      </w:tr>
      <w:tr w:rsidR="002307A9" w:rsidRPr="00D305C4" w14:paraId="0889A2AF" w14:textId="77777777" w:rsidTr="00BD12E5">
        <w:trPr>
          <w:trHeight w:val="20"/>
        </w:trPr>
        <w:tc>
          <w:tcPr>
            <w:tcW w:w="3402" w:type="dxa"/>
            <w:tcBorders>
              <w:top w:val="nil"/>
              <w:left w:val="nil"/>
              <w:bottom w:val="nil"/>
              <w:right w:val="nil"/>
            </w:tcBorders>
            <w:vAlign w:val="center"/>
          </w:tcPr>
          <w:p w14:paraId="257F8232" w14:textId="77777777" w:rsidR="002307A9" w:rsidRPr="00B343A8" w:rsidRDefault="002307A9" w:rsidP="00BD12E5">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Norma Oficial Mexicana aprobada:</w:t>
            </w:r>
          </w:p>
        </w:tc>
        <w:tc>
          <w:tcPr>
            <w:tcW w:w="6516" w:type="dxa"/>
            <w:tcBorders>
              <w:top w:val="single" w:sz="4" w:space="0" w:color="auto"/>
              <w:left w:val="nil"/>
              <w:bottom w:val="single" w:sz="4" w:space="0" w:color="auto"/>
              <w:right w:val="nil"/>
            </w:tcBorders>
            <w:vAlign w:val="center"/>
          </w:tcPr>
          <w:p w14:paraId="27B291A1" w14:textId="77777777" w:rsidR="002307A9" w:rsidRPr="00D305C4" w:rsidRDefault="002307A9" w:rsidP="00BD12E5">
            <w:pPr>
              <w:tabs>
                <w:tab w:val="left" w:pos="838"/>
              </w:tabs>
              <w:rPr>
                <w:rFonts w:ascii="Soberana Sans Light" w:eastAsia="Times New Roman" w:hAnsi="Soberana Sans Light" w:cs="Arial"/>
                <w:b/>
                <w:bCs/>
                <w:color w:val="2F2F2F"/>
                <w:sz w:val="20"/>
                <w:szCs w:val="20"/>
                <w:lang w:eastAsia="es-MX"/>
              </w:rPr>
            </w:pPr>
          </w:p>
        </w:tc>
      </w:tr>
    </w:tbl>
    <w:p w14:paraId="2332DB35" w14:textId="77777777" w:rsidR="002307A9" w:rsidRDefault="002307A9" w:rsidP="002307A9">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9918"/>
      </w:tblGrid>
      <w:tr w:rsidR="002307A9" w:rsidRPr="00352494" w14:paraId="1957B3AC" w14:textId="77777777" w:rsidTr="00BD12E5">
        <w:trPr>
          <w:trHeight w:val="20"/>
        </w:trPr>
        <w:tc>
          <w:tcPr>
            <w:tcW w:w="9918" w:type="dxa"/>
            <w:tcBorders>
              <w:top w:val="nil"/>
              <w:left w:val="nil"/>
              <w:bottom w:val="nil"/>
              <w:right w:val="nil"/>
            </w:tcBorders>
            <w:shd w:val="clear" w:color="auto" w:fill="D9D9D9" w:themeFill="background1" w:themeFillShade="D9"/>
            <w:vAlign w:val="center"/>
          </w:tcPr>
          <w:p w14:paraId="71104C9A" w14:textId="77777777" w:rsidR="002307A9" w:rsidRPr="00352494" w:rsidRDefault="002307A9" w:rsidP="00BD12E5">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Resultado de la verificación</w:t>
            </w:r>
          </w:p>
        </w:tc>
      </w:tr>
    </w:tbl>
    <w:p w14:paraId="54948D8C" w14:textId="77777777" w:rsidR="002307A9" w:rsidRDefault="002307A9" w:rsidP="002307A9">
      <w:pPr>
        <w:autoSpaceDE w:val="0"/>
        <w:autoSpaceDN w:val="0"/>
        <w:adjustRightInd w:val="0"/>
        <w:spacing w:after="0" w:line="240" w:lineRule="auto"/>
        <w:jc w:val="both"/>
        <w:rPr>
          <w:rFonts w:ascii="Soberana Sans Light" w:eastAsia="Times New Roman" w:hAnsi="Soberana Sans Light" w:cs="Arial"/>
          <w:bCs/>
          <w:color w:val="2F2F2F"/>
          <w:sz w:val="18"/>
          <w:szCs w:val="18"/>
          <w:lang w:eastAsia="es-MX"/>
        </w:rPr>
      </w:pPr>
    </w:p>
    <w:p w14:paraId="6207194F" w14:textId="77777777" w:rsidR="002307A9" w:rsidRPr="00BD2CB2" w:rsidRDefault="002307A9" w:rsidP="002307A9">
      <w:pPr>
        <w:autoSpaceDE w:val="0"/>
        <w:autoSpaceDN w:val="0"/>
        <w:adjustRightInd w:val="0"/>
        <w:spacing w:after="0" w:line="240" w:lineRule="auto"/>
        <w:jc w:val="both"/>
        <w:rPr>
          <w:rFonts w:ascii="Soberana Sans Light" w:eastAsia="Times New Roman" w:hAnsi="Soberana Sans Light" w:cs="Arial"/>
          <w:bCs/>
          <w:color w:val="000000"/>
          <w:sz w:val="18"/>
          <w:szCs w:val="18"/>
          <w:lang w:eastAsia="es-MX"/>
        </w:rPr>
      </w:pPr>
      <w:r w:rsidRPr="00BD2CB2">
        <w:rPr>
          <w:rFonts w:ascii="Soberana Sans Light" w:eastAsia="Times New Roman" w:hAnsi="Soberana Sans Light" w:cs="Arial"/>
          <w:bCs/>
          <w:color w:val="2F2F2F"/>
          <w:sz w:val="18"/>
          <w:szCs w:val="18"/>
          <w:lang w:eastAsia="es-MX"/>
        </w:rPr>
        <w:t xml:space="preserve">Una vez realizada la Evaluación de la Conformidad, </w:t>
      </w:r>
      <w:r w:rsidRPr="00BD2CB2">
        <w:rPr>
          <w:rFonts w:ascii="Soberana Sans Light" w:hAnsi="Soberana Sans Light" w:cs="Arial"/>
          <w:color w:val="2F2F2F"/>
          <w:sz w:val="18"/>
          <w:szCs w:val="18"/>
        </w:rPr>
        <w:t xml:space="preserve">se hace constar que </w:t>
      </w:r>
      <w:r>
        <w:rPr>
          <w:rFonts w:ascii="Soberana Sans Light" w:eastAsia="Times New Roman" w:hAnsi="Soberana Sans Light" w:cs="Arial"/>
          <w:color w:val="2F2F2F"/>
          <w:sz w:val="18"/>
          <w:szCs w:val="18"/>
          <w:lang w:eastAsia="es-MX"/>
        </w:rPr>
        <w:t>el proyecto</w:t>
      </w:r>
      <w:r w:rsidRPr="00BD2CB2">
        <w:rPr>
          <w:rFonts w:ascii="Soberana Sans Light" w:eastAsia="Times New Roman" w:hAnsi="Soberana Sans Light" w:cs="Arial"/>
          <w:color w:val="2F2F2F"/>
          <w:sz w:val="18"/>
          <w:szCs w:val="18"/>
          <w:lang w:eastAsia="es-MX"/>
        </w:rPr>
        <w:t xml:space="preserve"> </w:t>
      </w:r>
      <w:r w:rsidRPr="00BD2CB2">
        <w:rPr>
          <w:rFonts w:ascii="Soberana Sans Light" w:eastAsia="Times New Roman" w:hAnsi="Soberana Sans Light" w:cs="Arial"/>
          <w:b/>
          <w:bCs/>
          <w:color w:val="0070C0"/>
          <w:sz w:val="18"/>
          <w:szCs w:val="18"/>
          <w:lang w:eastAsia="es-MX"/>
        </w:rPr>
        <w:t>&lt;&lt;</w:t>
      </w:r>
      <w:r>
        <w:rPr>
          <w:rFonts w:ascii="Soberana Sans Light" w:eastAsia="Times New Roman" w:hAnsi="Soberana Sans Light" w:cs="Arial"/>
          <w:b/>
          <w:bCs/>
          <w:color w:val="0070C0"/>
          <w:sz w:val="18"/>
          <w:szCs w:val="18"/>
          <w:lang w:eastAsia="es-MX"/>
        </w:rPr>
        <w:t>nombre del proyecto</w:t>
      </w:r>
      <w:r w:rsidRPr="00BD2CB2">
        <w:rPr>
          <w:rFonts w:ascii="Soberana Sans Light" w:eastAsia="Times New Roman" w:hAnsi="Soberana Sans Light" w:cs="Arial"/>
          <w:b/>
          <w:bCs/>
          <w:color w:val="0070C0"/>
          <w:sz w:val="18"/>
          <w:szCs w:val="18"/>
          <w:lang w:eastAsia="es-MX"/>
        </w:rPr>
        <w:t>&gt;&gt;</w:t>
      </w:r>
      <w:r w:rsidRPr="00782791">
        <w:rPr>
          <w:rFonts w:ascii="Soberana Sans Light" w:eastAsia="Times New Roman" w:hAnsi="Soberana Sans Light" w:cs="Arial"/>
          <w:b/>
          <w:bCs/>
          <w:sz w:val="18"/>
          <w:szCs w:val="18"/>
          <w:lang w:eastAsia="es-MX"/>
        </w:rPr>
        <w:t>:</w:t>
      </w:r>
    </w:p>
    <w:p w14:paraId="4562E9A7" w14:textId="77777777" w:rsidR="002307A9" w:rsidRPr="00BD2CB2" w:rsidRDefault="002307A9" w:rsidP="002307A9">
      <w:pPr>
        <w:autoSpaceDE w:val="0"/>
        <w:autoSpaceDN w:val="0"/>
        <w:adjustRightInd w:val="0"/>
        <w:spacing w:after="0" w:line="240" w:lineRule="auto"/>
        <w:jc w:val="center"/>
        <w:rPr>
          <w:rFonts w:ascii="Soberana Sans Light" w:eastAsia="Times New Roman" w:hAnsi="Soberana Sans Light" w:cs="Arial"/>
          <w:bCs/>
          <w:color w:val="000000"/>
          <w:sz w:val="18"/>
          <w:szCs w:val="18"/>
          <w:lang w:eastAsia="es-MX"/>
        </w:rPr>
      </w:pPr>
    </w:p>
    <w:p w14:paraId="7EAA9277" w14:textId="77777777" w:rsidR="002307A9" w:rsidRPr="00131231" w:rsidRDefault="002307A9" w:rsidP="002307A9">
      <w:pPr>
        <w:autoSpaceDE w:val="0"/>
        <w:autoSpaceDN w:val="0"/>
        <w:adjustRightInd w:val="0"/>
        <w:spacing w:after="0" w:line="240" w:lineRule="auto"/>
        <w:jc w:val="center"/>
        <w:rPr>
          <w:rFonts w:ascii="Soberana Sans Light" w:eastAsia="Times New Roman" w:hAnsi="Soberana Sans Light" w:cs="Arial"/>
          <w:b/>
          <w:bCs/>
          <w:color w:val="000000" w:themeColor="text1"/>
          <w:sz w:val="18"/>
          <w:szCs w:val="18"/>
          <w:u w:val="single"/>
          <w:lang w:eastAsia="es-MX"/>
        </w:rPr>
      </w:pPr>
      <w:r>
        <w:rPr>
          <w:rFonts w:ascii="Soberana Sans Light" w:eastAsia="Times New Roman" w:hAnsi="Soberana Sans Light" w:cs="Arial"/>
          <w:b/>
          <w:bCs/>
          <w:color w:val="000000" w:themeColor="text1"/>
          <w:sz w:val="18"/>
          <w:szCs w:val="18"/>
          <w:lang w:eastAsia="es-MX"/>
        </w:rPr>
        <w:t>CUMPLE</w:t>
      </w:r>
    </w:p>
    <w:p w14:paraId="70C1E786" w14:textId="77777777" w:rsidR="002307A9" w:rsidRPr="00BD2CB2" w:rsidRDefault="002307A9" w:rsidP="002307A9">
      <w:pPr>
        <w:autoSpaceDE w:val="0"/>
        <w:autoSpaceDN w:val="0"/>
        <w:adjustRightInd w:val="0"/>
        <w:spacing w:after="0" w:line="240" w:lineRule="auto"/>
        <w:jc w:val="center"/>
        <w:rPr>
          <w:rFonts w:ascii="Soberana Sans Light" w:eastAsia="Times New Roman" w:hAnsi="Soberana Sans Light" w:cs="Arial"/>
          <w:bCs/>
          <w:color w:val="000000"/>
          <w:sz w:val="18"/>
          <w:szCs w:val="18"/>
          <w:lang w:eastAsia="es-MX"/>
        </w:rPr>
      </w:pPr>
    </w:p>
    <w:p w14:paraId="59DBE91A" w14:textId="696E9006" w:rsidR="002307A9" w:rsidRPr="00B263F8" w:rsidRDefault="002307A9" w:rsidP="002307A9">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B263F8">
        <w:rPr>
          <w:rFonts w:ascii="Soberana Sans Light" w:eastAsia="Times New Roman" w:hAnsi="Soberana Sans Light" w:cs="Arial"/>
          <w:bCs/>
          <w:sz w:val="18"/>
          <w:szCs w:val="18"/>
          <w:lang w:eastAsia="es-MX"/>
        </w:rPr>
        <w:t xml:space="preserve">Con la </w:t>
      </w:r>
      <w:r w:rsidRPr="00B263F8">
        <w:rPr>
          <w:rFonts w:ascii="Soberana Sans Light" w:hAnsi="Soberana Sans Light" w:cs="Arial"/>
          <w:sz w:val="18"/>
          <w:szCs w:val="18"/>
        </w:rPr>
        <w:t xml:space="preserve">totalidad de los requisitos y especificaciones establecidas en el Capítulo 5 concerniente a la etapa de "Diseño" de la </w:t>
      </w:r>
      <w:r w:rsidRPr="00B263F8">
        <w:rPr>
          <w:rFonts w:ascii="Soberana Sans Light" w:eastAsia="Times New Roman" w:hAnsi="Soberana Sans Light" w:cs="Arial"/>
          <w:sz w:val="18"/>
          <w:szCs w:val="18"/>
          <w:lang w:eastAsia="es-MX"/>
        </w:rPr>
        <w:t>Norma Oficial Mexicana NOM-010-ASEA-2016</w:t>
      </w:r>
      <w:r w:rsidR="006344C3" w:rsidRPr="00B263F8">
        <w:rPr>
          <w:rFonts w:ascii="Soberana Sans Light" w:eastAsia="Times New Roman" w:hAnsi="Soberana Sans Light" w:cs="Arial"/>
          <w:sz w:val="18"/>
          <w:szCs w:val="18"/>
          <w:lang w:eastAsia="es-MX"/>
        </w:rPr>
        <w:t>,</w:t>
      </w:r>
      <w:r w:rsidR="006344C3" w:rsidRPr="00B263F8">
        <w:t xml:space="preserve"> </w:t>
      </w:r>
      <w:r w:rsidR="006344C3" w:rsidRPr="00B263F8">
        <w:rPr>
          <w:rFonts w:ascii="Soberana Sans Light" w:eastAsia="Times New Roman" w:hAnsi="Soberana Sans Light" w:cs="Arial"/>
          <w:sz w:val="18"/>
          <w:szCs w:val="18"/>
          <w:lang w:eastAsia="es-MX"/>
        </w:rPr>
        <w:t>Gas Natural Comprimido (GNC). Requisitos mínimos de seguridad para Terminales de Carga y Terminales de Descarga de Módulos de almacenamiento transportables y Estaciones de Suministro de vehículos automotores, publicada en el Diario Oficial de la Federación el 23 de agosto de 2017</w:t>
      </w:r>
      <w:r w:rsidRPr="00B263F8">
        <w:rPr>
          <w:rFonts w:ascii="Soberana Sans Light" w:eastAsia="Times New Roman" w:hAnsi="Soberana Sans Light" w:cs="Arial"/>
          <w:sz w:val="18"/>
          <w:szCs w:val="18"/>
          <w:lang w:eastAsia="es-MX"/>
        </w:rPr>
        <w:t>.</w:t>
      </w:r>
    </w:p>
    <w:p w14:paraId="648A7A29" w14:textId="698B97A1" w:rsidR="002307A9" w:rsidRPr="00B263F8" w:rsidRDefault="002307A9" w:rsidP="002307A9">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2B44F46D" w14:textId="35E720ED" w:rsidR="00722F58" w:rsidRPr="00B263F8" w:rsidRDefault="00D11D3F" w:rsidP="002307A9">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B263F8">
        <w:rPr>
          <w:rFonts w:ascii="Soberana Sans Light" w:eastAsia="Times New Roman" w:hAnsi="Soberana Sans Light" w:cs="Arial"/>
          <w:bCs/>
          <w:sz w:val="18"/>
          <w:szCs w:val="18"/>
          <w:lang w:eastAsia="es-MX"/>
        </w:rPr>
        <w:t xml:space="preserve">El presente Dictamen queda sin efecto, si después de emitido existen modificaciones </w:t>
      </w:r>
      <w:bookmarkStart w:id="7" w:name="_Hlk496109504"/>
      <w:r w:rsidR="00127C97" w:rsidRPr="00B263F8">
        <w:rPr>
          <w:rFonts w:ascii="Soberana Sans Light" w:eastAsia="Times New Roman" w:hAnsi="Soberana Sans Light" w:cs="Arial"/>
          <w:bCs/>
          <w:sz w:val="18"/>
          <w:szCs w:val="18"/>
          <w:lang w:eastAsia="es-MX"/>
        </w:rPr>
        <w:t>al diseño del proyecto evaluado</w:t>
      </w:r>
      <w:bookmarkEnd w:id="7"/>
      <w:r w:rsidR="00127C97" w:rsidRPr="00B263F8">
        <w:rPr>
          <w:rFonts w:ascii="Soberana Sans Light" w:eastAsia="Times New Roman" w:hAnsi="Soberana Sans Light" w:cs="Arial"/>
          <w:bCs/>
          <w:sz w:val="18"/>
          <w:szCs w:val="18"/>
          <w:lang w:eastAsia="es-MX"/>
        </w:rPr>
        <w:t>.</w:t>
      </w:r>
    </w:p>
    <w:p w14:paraId="0AC4DD10" w14:textId="77777777" w:rsidR="00722F58" w:rsidRPr="00B263F8" w:rsidRDefault="00722F58" w:rsidP="002307A9">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2F7D706E" w14:textId="77777777" w:rsidR="002307A9" w:rsidRDefault="002307A9" w:rsidP="002307A9">
      <w:pPr>
        <w:shd w:val="clear" w:color="auto" w:fill="FFFFFF"/>
        <w:spacing w:after="0" w:line="240" w:lineRule="auto"/>
        <w:jc w:val="both"/>
        <w:rPr>
          <w:rFonts w:ascii="Soberana Sans Light" w:eastAsia="Times New Roman" w:hAnsi="Soberana Sans Light" w:cs="Arial"/>
          <w:bCs/>
          <w:color w:val="0070C0"/>
          <w:sz w:val="18"/>
          <w:szCs w:val="18"/>
          <w:lang w:eastAsia="es-MX"/>
        </w:rPr>
      </w:pPr>
      <w:r w:rsidRPr="00B263F8">
        <w:rPr>
          <w:rFonts w:ascii="Soberana Sans Light" w:eastAsia="Times New Roman" w:hAnsi="Soberana Sans Light" w:cs="Arial"/>
          <w:bCs/>
          <w:sz w:val="18"/>
          <w:szCs w:val="18"/>
          <w:lang w:eastAsia="es-MX"/>
        </w:rPr>
        <w:t>La</w:t>
      </w:r>
      <w:r w:rsidRPr="00B263F8">
        <w:rPr>
          <w:rFonts w:ascii="Soberana Sans Light" w:eastAsia="Times New Roman" w:hAnsi="Soberana Sans Light" w:cs="Arial"/>
          <w:bCs/>
          <w:strike/>
          <w:sz w:val="18"/>
          <w:szCs w:val="18"/>
          <w:lang w:eastAsia="es-MX"/>
        </w:rPr>
        <w:t>s</w:t>
      </w:r>
      <w:r w:rsidRPr="00B263F8">
        <w:rPr>
          <w:rFonts w:ascii="Soberana Sans Light" w:eastAsia="Times New Roman" w:hAnsi="Soberana Sans Light" w:cs="Arial"/>
          <w:bCs/>
          <w:sz w:val="18"/>
          <w:szCs w:val="18"/>
          <w:lang w:eastAsia="es-MX"/>
        </w:rPr>
        <w:t xml:space="preserve"> evidencias documentales y fotográficas que soportan la verificación de la Evaluación de la Conformidad aplicables a esta instalación, se encuentran en el archivo de control de </w:t>
      </w:r>
      <w:r>
        <w:rPr>
          <w:rFonts w:ascii="Soberana Sans Light" w:eastAsia="Times New Roman" w:hAnsi="Soberana Sans Light" w:cs="Arial"/>
          <w:bCs/>
          <w:color w:val="0070C0"/>
          <w:sz w:val="18"/>
          <w:szCs w:val="18"/>
          <w:lang w:eastAsia="es-MX"/>
        </w:rPr>
        <w:t>&lt;&lt;nombre de la Unidad de Verificación</w:t>
      </w:r>
      <w:r w:rsidRPr="00BD2CB2">
        <w:rPr>
          <w:rFonts w:ascii="Soberana Sans Light" w:eastAsia="Times New Roman" w:hAnsi="Soberana Sans Light" w:cs="Arial"/>
          <w:bCs/>
          <w:color w:val="0070C0"/>
          <w:sz w:val="18"/>
          <w:szCs w:val="18"/>
          <w:lang w:eastAsia="es-MX"/>
        </w:rPr>
        <w:t>&gt;&gt;.</w:t>
      </w:r>
    </w:p>
    <w:p w14:paraId="7A4EF743" w14:textId="77777777" w:rsidR="002307A9" w:rsidRDefault="002307A9" w:rsidP="002307A9">
      <w:pPr>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2307A9" w:rsidRPr="00BD2CB2" w14:paraId="78BF350A" w14:textId="77777777" w:rsidTr="00BD12E5">
        <w:trPr>
          <w:trHeight w:val="20"/>
        </w:trPr>
        <w:tc>
          <w:tcPr>
            <w:tcW w:w="9918" w:type="dxa"/>
            <w:shd w:val="clear" w:color="auto" w:fill="D9D9D9" w:themeFill="background1" w:themeFillShade="D9"/>
          </w:tcPr>
          <w:p w14:paraId="4270B43C" w14:textId="31020665" w:rsidR="002307A9" w:rsidRPr="00BD2CB2" w:rsidRDefault="002307A9" w:rsidP="00BD12E5">
            <w:pPr>
              <w:jc w:val="cente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Unidad de Verificación</w:t>
            </w:r>
            <w:r w:rsidRPr="00BD2CB2">
              <w:rPr>
                <w:rFonts w:ascii="Soberana Sans Light" w:eastAsia="Times New Roman" w:hAnsi="Soberana Sans Light" w:cs="Arial"/>
                <w:b/>
                <w:bCs/>
                <w:color w:val="2F2F2F"/>
                <w:sz w:val="18"/>
                <w:szCs w:val="18"/>
                <w:lang w:eastAsia="es-MX"/>
              </w:rPr>
              <w:t xml:space="preserve"> </w:t>
            </w:r>
            <w:r>
              <w:rPr>
                <w:rFonts w:ascii="Soberana Sans Light" w:eastAsia="Times New Roman" w:hAnsi="Soberana Sans Light" w:cs="Arial"/>
                <w:bCs/>
                <w:color w:val="0070C0"/>
                <w:sz w:val="18"/>
                <w:szCs w:val="18"/>
                <w:lang w:eastAsia="es-MX"/>
              </w:rPr>
              <w:t>&lt;&lt;</w:t>
            </w:r>
            <w:r w:rsidR="00127C97">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2307A9" w:rsidRPr="00BD2CB2" w14:paraId="41A3EBAF" w14:textId="77777777" w:rsidTr="00BD12E5">
        <w:trPr>
          <w:trHeight w:val="814"/>
        </w:trPr>
        <w:tc>
          <w:tcPr>
            <w:tcW w:w="9918" w:type="dxa"/>
            <w:vAlign w:val="bottom"/>
          </w:tcPr>
          <w:p w14:paraId="5A62B944" w14:textId="77777777" w:rsidR="002307A9" w:rsidRPr="00E05036" w:rsidRDefault="002307A9" w:rsidP="00BD12E5">
            <w:pPr>
              <w:jc w:val="center"/>
              <w:rPr>
                <w:rFonts w:ascii="Soberana Sans Light" w:eastAsia="Times New Roman" w:hAnsi="Soberana Sans Light" w:cs="Arial"/>
                <w:bCs/>
                <w:color w:val="000000"/>
                <w:sz w:val="18"/>
                <w:szCs w:val="18"/>
                <w:lang w:eastAsia="es-MX"/>
              </w:rPr>
            </w:pPr>
            <w:r w:rsidRPr="00E05036">
              <w:rPr>
                <w:rFonts w:ascii="Soberana Sans Light" w:eastAsia="Times New Roman" w:hAnsi="Soberana Sans Light" w:cs="Arial"/>
                <w:bCs/>
                <w:color w:val="000000"/>
                <w:sz w:val="18"/>
                <w:szCs w:val="18"/>
                <w:lang w:eastAsia="es-MX"/>
              </w:rPr>
              <w:t>_________________________________</w:t>
            </w:r>
          </w:p>
          <w:p w14:paraId="186A50A1" w14:textId="5DF779F8" w:rsidR="002307A9" w:rsidRPr="00E05036" w:rsidRDefault="002307A9" w:rsidP="00BD12E5">
            <w:pPr>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70C0"/>
                <w:sz w:val="18"/>
                <w:szCs w:val="18"/>
                <w:lang w:eastAsia="es-MX"/>
              </w:rPr>
              <w:t>&lt;&lt;</w:t>
            </w:r>
            <w:r w:rsidR="00D9786E">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y firma del Gerente Técnico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2307A9" w:rsidRPr="00BD2CB2" w14:paraId="47865030" w14:textId="77777777" w:rsidTr="00BD12E5">
        <w:trPr>
          <w:trHeight w:val="679"/>
        </w:trPr>
        <w:tc>
          <w:tcPr>
            <w:tcW w:w="9918" w:type="dxa"/>
          </w:tcPr>
          <w:p w14:paraId="48955F15" w14:textId="77777777" w:rsidR="002307A9" w:rsidRDefault="002307A9" w:rsidP="00BD12E5">
            <w:pPr>
              <w:jc w:val="both"/>
              <w:rPr>
                <w:rFonts w:ascii="Soberana Sans Light" w:eastAsia="Times New Roman" w:hAnsi="Soberana Sans Light" w:cs="Arial"/>
                <w:bCs/>
                <w:color w:val="2F2F2F"/>
                <w:sz w:val="18"/>
                <w:szCs w:val="18"/>
                <w:lang w:eastAsia="es-MX"/>
              </w:rPr>
            </w:pPr>
          </w:p>
          <w:p w14:paraId="256D7F8C" w14:textId="77777777" w:rsidR="002307A9" w:rsidRDefault="002307A9" w:rsidP="00BD12E5">
            <w:pPr>
              <w:jc w:val="both"/>
              <w:rPr>
                <w:rFonts w:ascii="Soberana Sans Light" w:eastAsia="Times New Roman" w:hAnsi="Soberana Sans Light" w:cs="Arial"/>
                <w:bCs/>
                <w:color w:val="2F2F2F"/>
                <w:sz w:val="18"/>
                <w:szCs w:val="18"/>
                <w:lang w:eastAsia="es-MX"/>
              </w:rPr>
            </w:pPr>
          </w:p>
          <w:p w14:paraId="74C2EC4E" w14:textId="77777777" w:rsidR="002307A9" w:rsidRDefault="002307A9" w:rsidP="00BD12E5">
            <w:pPr>
              <w:jc w:val="both"/>
              <w:rPr>
                <w:rFonts w:ascii="Soberana Sans Light" w:eastAsia="Times New Roman" w:hAnsi="Soberana Sans Light" w:cs="Arial"/>
                <w:bCs/>
                <w:color w:val="2F2F2F"/>
                <w:sz w:val="18"/>
                <w:szCs w:val="18"/>
                <w:lang w:eastAsia="es-MX"/>
              </w:rPr>
            </w:pPr>
            <w:r w:rsidRPr="00BD2CB2">
              <w:rPr>
                <w:rFonts w:ascii="Soberana Sans Light" w:eastAsia="Times New Roman" w:hAnsi="Soberana Sans Light" w:cs="Arial"/>
                <w:bCs/>
                <w:color w:val="2F2F2F"/>
                <w:sz w:val="18"/>
                <w:szCs w:val="18"/>
                <w:lang w:eastAsia="es-MX"/>
              </w:rPr>
              <w:t xml:space="preserve">Declaro bajo protesta de decir verdad que los datos asentados en el presente </w:t>
            </w:r>
            <w:r>
              <w:rPr>
                <w:rFonts w:ascii="Soberana Sans Light" w:eastAsia="Times New Roman" w:hAnsi="Soberana Sans Light" w:cs="Arial"/>
                <w:bCs/>
                <w:color w:val="2F2F2F"/>
                <w:sz w:val="18"/>
                <w:szCs w:val="18"/>
                <w:lang w:eastAsia="es-MX"/>
              </w:rPr>
              <w:t>Dictamen</w:t>
            </w:r>
            <w:r w:rsidRPr="00BD2CB2">
              <w:rPr>
                <w:rFonts w:ascii="Soberana Sans Light" w:eastAsia="Times New Roman" w:hAnsi="Soberana Sans Light" w:cs="Arial"/>
                <w:bCs/>
                <w:color w:val="2F2F2F"/>
                <w:sz w:val="18"/>
                <w:szCs w:val="18"/>
                <w:lang w:eastAsia="es-MX"/>
              </w:rPr>
              <w:t>, son verdaderos y acepto la responsabilidad que pudiera derivars</w:t>
            </w:r>
            <w:r>
              <w:rPr>
                <w:rFonts w:ascii="Soberana Sans Light" w:eastAsia="Times New Roman" w:hAnsi="Soberana Sans Light" w:cs="Arial"/>
                <w:bCs/>
                <w:color w:val="2F2F2F"/>
                <w:sz w:val="18"/>
                <w:szCs w:val="18"/>
                <w:lang w:eastAsia="es-MX"/>
              </w:rPr>
              <w:t>e de la veracidad de los mismos</w:t>
            </w:r>
            <w:r w:rsidRPr="00BD2CB2">
              <w:rPr>
                <w:rFonts w:ascii="Soberana Sans Light" w:eastAsia="Times New Roman" w:hAnsi="Soberana Sans Light" w:cs="Arial"/>
                <w:bCs/>
                <w:color w:val="2F2F2F"/>
                <w:sz w:val="18"/>
                <w:szCs w:val="18"/>
                <w:lang w:eastAsia="es-MX"/>
              </w:rPr>
              <w:t xml:space="preserve"> que</w:t>
            </w:r>
            <w:r>
              <w:rPr>
                <w:rFonts w:ascii="Soberana Sans Light" w:eastAsia="Times New Roman" w:hAnsi="Soberana Sans Light" w:cs="Arial"/>
                <w:bCs/>
                <w:color w:val="2F2F2F"/>
                <w:sz w:val="18"/>
                <w:szCs w:val="18"/>
                <w:lang w:eastAsia="es-MX"/>
              </w:rPr>
              <w:t>,</w:t>
            </w:r>
            <w:r w:rsidRPr="00BD2CB2">
              <w:rPr>
                <w:rFonts w:ascii="Soberana Sans Light" w:eastAsia="Times New Roman" w:hAnsi="Soberana Sans Light" w:cs="Arial"/>
                <w:bCs/>
                <w:color w:val="2F2F2F"/>
                <w:sz w:val="18"/>
                <w:szCs w:val="18"/>
                <w:lang w:eastAsia="es-MX"/>
              </w:rPr>
              <w:t xml:space="preserve"> en su caso, procedan.</w:t>
            </w:r>
          </w:p>
          <w:p w14:paraId="74F0735B" w14:textId="77777777" w:rsidR="002307A9" w:rsidRPr="00BD2CB2" w:rsidRDefault="002307A9" w:rsidP="00BD12E5">
            <w:pPr>
              <w:jc w:val="both"/>
              <w:rPr>
                <w:rFonts w:ascii="Soberana Sans Light" w:eastAsia="Times New Roman" w:hAnsi="Soberana Sans Light" w:cs="Arial"/>
                <w:b/>
                <w:bCs/>
                <w:color w:val="2F2F2F"/>
                <w:sz w:val="18"/>
                <w:szCs w:val="18"/>
                <w:lang w:eastAsia="es-MX"/>
              </w:rPr>
            </w:pPr>
          </w:p>
        </w:tc>
      </w:tr>
      <w:tr w:rsidR="002307A9" w:rsidRPr="00BD2CB2" w14:paraId="6A196066" w14:textId="77777777" w:rsidTr="00BD12E5">
        <w:trPr>
          <w:trHeight w:val="20"/>
        </w:trPr>
        <w:tc>
          <w:tcPr>
            <w:tcW w:w="9918" w:type="dxa"/>
            <w:shd w:val="clear" w:color="auto" w:fill="D9D9D9" w:themeFill="background1" w:themeFillShade="D9"/>
          </w:tcPr>
          <w:p w14:paraId="06BF0B19" w14:textId="77777777" w:rsidR="002307A9" w:rsidRPr="00BD2CB2" w:rsidRDefault="002307A9" w:rsidP="00BD12E5">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Representante l</w:t>
            </w:r>
            <w:r w:rsidRPr="00BD2CB2">
              <w:rPr>
                <w:rFonts w:ascii="Soberana Sans Light" w:eastAsia="Times New Roman" w:hAnsi="Soberana Sans Light" w:cs="Arial"/>
                <w:b/>
                <w:bCs/>
                <w:color w:val="2F2F2F"/>
                <w:sz w:val="18"/>
                <w:szCs w:val="18"/>
                <w:lang w:eastAsia="es-MX"/>
              </w:rPr>
              <w:t>egal del Regulado</w:t>
            </w:r>
          </w:p>
        </w:tc>
      </w:tr>
      <w:tr w:rsidR="002307A9" w:rsidRPr="00BD2CB2" w14:paraId="010740D2" w14:textId="77777777" w:rsidTr="00BD12E5">
        <w:trPr>
          <w:trHeight w:val="814"/>
        </w:trPr>
        <w:tc>
          <w:tcPr>
            <w:tcW w:w="9918" w:type="dxa"/>
            <w:vAlign w:val="center"/>
          </w:tcPr>
          <w:p w14:paraId="6A940A3C" w14:textId="77777777" w:rsidR="002307A9" w:rsidRDefault="002307A9" w:rsidP="00BD12E5">
            <w:pPr>
              <w:jc w:val="center"/>
              <w:rPr>
                <w:rFonts w:ascii="Soberana Sans Light" w:eastAsia="Times New Roman" w:hAnsi="Soberana Sans Light" w:cs="Arial"/>
                <w:b/>
                <w:bCs/>
                <w:color w:val="000000"/>
                <w:sz w:val="18"/>
                <w:szCs w:val="18"/>
                <w:lang w:eastAsia="es-MX"/>
              </w:rPr>
            </w:pPr>
          </w:p>
          <w:p w14:paraId="4C599030" w14:textId="77777777" w:rsidR="002307A9" w:rsidRPr="00BD2CB2" w:rsidRDefault="002307A9" w:rsidP="00BD12E5">
            <w:pPr>
              <w:jc w:val="center"/>
              <w:rPr>
                <w:rFonts w:ascii="Soberana Sans Light" w:eastAsia="Times New Roman" w:hAnsi="Soberana Sans Light" w:cs="Arial"/>
                <w:b/>
                <w:bCs/>
                <w:color w:val="000000"/>
                <w:sz w:val="18"/>
                <w:szCs w:val="18"/>
                <w:lang w:eastAsia="es-MX"/>
              </w:rPr>
            </w:pPr>
          </w:p>
          <w:p w14:paraId="22FD6CF6" w14:textId="77777777" w:rsidR="002307A9" w:rsidRPr="00BD2CB2" w:rsidRDefault="002307A9" w:rsidP="00BD12E5">
            <w:pPr>
              <w:jc w:val="center"/>
              <w:rPr>
                <w:rFonts w:ascii="Soberana Sans Light" w:eastAsia="Times New Roman" w:hAnsi="Soberana Sans Light" w:cs="Arial"/>
                <w:b/>
                <w:bCs/>
                <w:color w:val="000000"/>
                <w:sz w:val="18"/>
                <w:szCs w:val="18"/>
                <w:lang w:eastAsia="es-MX"/>
              </w:rPr>
            </w:pPr>
            <w:r w:rsidRPr="00BD2CB2">
              <w:rPr>
                <w:rFonts w:ascii="Soberana Sans Light" w:eastAsia="Times New Roman" w:hAnsi="Soberana Sans Light" w:cs="Arial"/>
                <w:b/>
                <w:bCs/>
                <w:color w:val="000000"/>
                <w:sz w:val="18"/>
                <w:szCs w:val="18"/>
                <w:lang w:eastAsia="es-MX"/>
              </w:rPr>
              <w:t>___________________________________</w:t>
            </w:r>
          </w:p>
          <w:p w14:paraId="6F49E5F1" w14:textId="7651DC42" w:rsidR="002307A9" w:rsidRPr="00E05036" w:rsidRDefault="002307A9" w:rsidP="00BD12E5">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Cs/>
                <w:color w:val="0070C0"/>
                <w:sz w:val="18"/>
                <w:szCs w:val="18"/>
                <w:lang w:eastAsia="es-MX"/>
              </w:rPr>
              <w:t>&lt;&lt;</w:t>
            </w:r>
            <w:r w:rsidR="00D9786E">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y firma del Representante Legal del Regulado&gt;&gt;</w:t>
            </w:r>
          </w:p>
        </w:tc>
      </w:tr>
    </w:tbl>
    <w:p w14:paraId="588EFEE2" w14:textId="04D5F8F1" w:rsidR="004C17D7" w:rsidRPr="00DE3154" w:rsidRDefault="004C17D7">
      <w:pPr>
        <w:rPr>
          <w:rFonts w:ascii="Soberana Sans Light" w:hAnsi="Soberana Sans Light"/>
          <w:sz w:val="18"/>
          <w:szCs w:val="18"/>
        </w:rPr>
      </w:pPr>
    </w:p>
    <w:sectPr w:rsidR="004C17D7" w:rsidRPr="00DE3154" w:rsidSect="007E2D12">
      <w:headerReference w:type="default" r:id="rId10"/>
      <w:footerReference w:type="default" r:id="rId11"/>
      <w:pgSz w:w="12240" w:h="15840"/>
      <w:pgMar w:top="851" w:right="118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4D3B7" w14:textId="77777777" w:rsidR="00AD0CDD" w:rsidRDefault="00AD0CDD" w:rsidP="00445A6B">
      <w:pPr>
        <w:spacing w:after="0" w:line="240" w:lineRule="auto"/>
      </w:pPr>
      <w:r>
        <w:separator/>
      </w:r>
    </w:p>
  </w:endnote>
  <w:endnote w:type="continuationSeparator" w:id="0">
    <w:p w14:paraId="3A774460" w14:textId="77777777" w:rsidR="00AD0CDD" w:rsidRDefault="00AD0CDD"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berana Sans Light" w:hAnsi="Soberana Sans Light"/>
        <w:sz w:val="18"/>
        <w:szCs w:val="18"/>
      </w:rPr>
      <w:id w:val="1235436884"/>
      <w:docPartObj>
        <w:docPartGallery w:val="Page Numbers (Bottom of Page)"/>
        <w:docPartUnique/>
      </w:docPartObj>
    </w:sdtPr>
    <w:sdtEndPr/>
    <w:sdtContent>
      <w:p w14:paraId="6FF3D5D0" w14:textId="77777777" w:rsidR="00E9446D" w:rsidRPr="00E9446D" w:rsidRDefault="00E9446D">
        <w:pPr>
          <w:pStyle w:val="Piedepgina"/>
          <w:jc w:val="right"/>
          <w:rPr>
            <w:rFonts w:ascii="Soberana Sans Light" w:hAnsi="Soberana Sans Light"/>
            <w:sz w:val="10"/>
            <w:szCs w:val="10"/>
          </w:rPr>
        </w:pPr>
      </w:p>
      <w:tbl>
        <w:tblPr>
          <w:tblStyle w:val="Tablaconcuadrcula"/>
          <w:tblW w:w="10201" w:type="dxa"/>
          <w:jc w:val="center"/>
          <w:tblBorders>
            <w:insideH w:val="none" w:sz="0" w:space="0" w:color="auto"/>
            <w:insideV w:val="none" w:sz="0" w:space="0" w:color="auto"/>
          </w:tblBorders>
          <w:tblLook w:val="04A0" w:firstRow="1" w:lastRow="0" w:firstColumn="1" w:lastColumn="0" w:noHBand="0" w:noVBand="1"/>
        </w:tblPr>
        <w:tblGrid>
          <w:gridCol w:w="10201"/>
        </w:tblGrid>
        <w:tr w:rsidR="00E9446D" w:rsidRPr="00E9446D" w14:paraId="6CF983DB" w14:textId="77777777" w:rsidTr="00E9446D">
          <w:trPr>
            <w:jc w:val="center"/>
          </w:trPr>
          <w:tc>
            <w:tcPr>
              <w:tcW w:w="10201" w:type="dxa"/>
              <w:tcBorders>
                <w:top w:val="single" w:sz="4" w:space="0" w:color="auto"/>
                <w:left w:val="nil"/>
                <w:bottom w:val="nil"/>
                <w:right w:val="nil"/>
              </w:tcBorders>
            </w:tcPr>
            <w:p w14:paraId="785E7B87" w14:textId="77777777" w:rsidR="00E9446D" w:rsidRPr="00E9446D" w:rsidRDefault="00E9446D" w:rsidP="00E9446D">
              <w:pPr>
                <w:jc w:val="center"/>
                <w:rPr>
                  <w:rFonts w:ascii="Soberana Sans Light" w:eastAsia="Times New Roman" w:hAnsi="Soberana Sans Light" w:cs="Arial"/>
                  <w:bCs/>
                  <w:color w:val="2F2F2F"/>
                  <w:sz w:val="18"/>
                  <w:szCs w:val="18"/>
                  <w:lang w:eastAsia="es-MX"/>
                </w:rPr>
              </w:pPr>
              <w:r w:rsidRPr="00E9446D">
                <w:rPr>
                  <w:rFonts w:ascii="Soberana Sans Light" w:hAnsi="Soberana Sans Light"/>
                  <w:sz w:val="18"/>
                  <w:szCs w:val="18"/>
                </w:rPr>
                <w:t xml:space="preserve">Nota: </w:t>
              </w:r>
              <w:r w:rsidRPr="00E9446D">
                <w:rPr>
                  <w:rFonts w:ascii="Soberana Sans Light" w:eastAsia="Times New Roman" w:hAnsi="Soberana Sans Light" w:cs="Arial"/>
                  <w:bCs/>
                  <w:color w:val="2F2F2F"/>
                  <w:sz w:val="18"/>
                  <w:szCs w:val="18"/>
                  <w:lang w:eastAsia="es-MX"/>
                </w:rPr>
                <w:t>El presente Dictamen queda sin efecto, si después de emitido se incurre en una alteración o modificación del mismo.</w:t>
              </w:r>
            </w:p>
            <w:p w14:paraId="5BB5EAB2" w14:textId="77777777" w:rsidR="00E9446D" w:rsidRPr="00E9446D" w:rsidRDefault="00E9446D" w:rsidP="00E9446D">
              <w:pPr>
                <w:jc w:val="center"/>
                <w:rPr>
                  <w:rFonts w:ascii="Soberana Sans Light" w:eastAsiaTheme="minorEastAsia" w:hAnsi="Soberana Sans Light" w:cs="Arial"/>
                  <w:color w:val="00B0F0"/>
                  <w:sz w:val="18"/>
                  <w:szCs w:val="18"/>
                </w:rPr>
              </w:pPr>
            </w:p>
          </w:tc>
        </w:tr>
      </w:tbl>
      <w:p w14:paraId="317F1EE8" w14:textId="7628FD43" w:rsidR="00E9446D" w:rsidRDefault="00A50069" w:rsidP="00C04728">
        <w:pPr>
          <w:pStyle w:val="Piedepgina"/>
          <w:jc w:val="right"/>
          <w:rPr>
            <w:rFonts w:ascii="Soberana Sans Light" w:hAnsi="Soberana Sans Light"/>
            <w:sz w:val="18"/>
            <w:szCs w:val="18"/>
          </w:rPr>
        </w:pPr>
        <w:r w:rsidRPr="00E9446D">
          <w:rPr>
            <w:rFonts w:ascii="Soberana Sans Light" w:hAnsi="Soberana Sans Light"/>
            <w:sz w:val="18"/>
            <w:szCs w:val="18"/>
          </w:rPr>
          <w:t xml:space="preserve">(Pág. </w:t>
        </w:r>
        <w:r w:rsidRPr="00E9446D">
          <w:rPr>
            <w:rFonts w:ascii="Soberana Sans Light" w:hAnsi="Soberana Sans Light"/>
            <w:sz w:val="18"/>
            <w:szCs w:val="18"/>
          </w:rPr>
          <w:fldChar w:fldCharType="begin"/>
        </w:r>
        <w:r w:rsidRPr="00E9446D">
          <w:rPr>
            <w:rFonts w:ascii="Soberana Sans Light" w:hAnsi="Soberana Sans Light"/>
            <w:sz w:val="18"/>
            <w:szCs w:val="18"/>
          </w:rPr>
          <w:instrText>PAGE   \* MERGEFORMAT</w:instrText>
        </w:r>
        <w:r w:rsidRPr="00E9446D">
          <w:rPr>
            <w:rFonts w:ascii="Soberana Sans Light" w:hAnsi="Soberana Sans Light"/>
            <w:sz w:val="18"/>
            <w:szCs w:val="18"/>
          </w:rPr>
          <w:fldChar w:fldCharType="separate"/>
        </w:r>
        <w:r w:rsidR="001048C4" w:rsidRPr="001048C4">
          <w:rPr>
            <w:rFonts w:ascii="Soberana Sans Light" w:hAnsi="Soberana Sans Light"/>
            <w:noProof/>
            <w:sz w:val="18"/>
            <w:szCs w:val="18"/>
            <w:lang w:val="es-ES"/>
          </w:rPr>
          <w:t>20</w:t>
        </w:r>
        <w:r w:rsidRPr="00E9446D">
          <w:rPr>
            <w:rFonts w:ascii="Soberana Sans Light" w:hAnsi="Soberana Sans Light"/>
            <w:sz w:val="18"/>
            <w:szCs w:val="18"/>
          </w:rPr>
          <w:fldChar w:fldCharType="end"/>
        </w:r>
        <w:r w:rsidRPr="00E9446D">
          <w:rPr>
            <w:rFonts w:ascii="Soberana Sans Light" w:hAnsi="Soberana Sans Light"/>
            <w:sz w:val="18"/>
            <w:szCs w:val="18"/>
          </w:rPr>
          <w:t xml:space="preserve"> de Pág. “n”)</w:t>
        </w:r>
      </w:p>
    </w:sdtContent>
  </w:sdt>
  <w:p w14:paraId="1D88EAB4" w14:textId="5589C720" w:rsidR="00451027" w:rsidRPr="00E9446D" w:rsidRDefault="00451027" w:rsidP="00451027">
    <w:pPr>
      <w:pStyle w:val="Piedepgina"/>
      <w:rPr>
        <w:rFonts w:ascii="Soberana Sans Light" w:hAnsi="Soberana Sans Light"/>
        <w:sz w:val="18"/>
        <w:szCs w:val="18"/>
      </w:rPr>
    </w:pPr>
    <w:r>
      <w:rPr>
        <w:rFonts w:ascii="Soberana Sans Light" w:hAnsi="Soberana Sans Light"/>
        <w:sz w:val="16"/>
        <w:szCs w:val="18"/>
      </w:rPr>
      <w:t>FD-APNM10</w:t>
    </w:r>
    <w:r>
      <w:rPr>
        <w:rFonts w:ascii="Soberana Sans Light" w:hAnsi="Soberana Sans Light"/>
        <w:sz w:val="16"/>
        <w:szCs w:val="18"/>
      </w:rPr>
      <w:t>01</w:t>
    </w:r>
    <w:r w:rsidRPr="00F37204">
      <w:rPr>
        <w:rFonts w:ascii="Soberana Sans Light" w:hAnsi="Soberana Sans Light"/>
        <w:sz w:val="16"/>
        <w:szCs w:val="18"/>
      </w:rPr>
      <w:t>.00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416526"/>
      <w:docPartObj>
        <w:docPartGallery w:val="Page Numbers (Bottom of Page)"/>
        <w:docPartUnique/>
      </w:docPartObj>
    </w:sdtPr>
    <w:sdtEndPr/>
    <w:sdtContent>
      <w:tbl>
        <w:tblPr>
          <w:tblStyle w:val="Tablaconcuadrcula"/>
          <w:tblW w:w="10201" w:type="dxa"/>
          <w:jc w:val="center"/>
          <w:tblBorders>
            <w:insideH w:val="none" w:sz="0" w:space="0" w:color="auto"/>
            <w:insideV w:val="none" w:sz="0" w:space="0" w:color="auto"/>
          </w:tblBorders>
          <w:tblLook w:val="04A0" w:firstRow="1" w:lastRow="0" w:firstColumn="1" w:lastColumn="0" w:noHBand="0" w:noVBand="1"/>
        </w:tblPr>
        <w:tblGrid>
          <w:gridCol w:w="10201"/>
        </w:tblGrid>
        <w:tr w:rsidR="00A50069" w:rsidRPr="003B13E9" w14:paraId="446BBC24" w14:textId="77777777" w:rsidTr="00BD12E5">
          <w:trPr>
            <w:jc w:val="center"/>
          </w:trPr>
          <w:tc>
            <w:tcPr>
              <w:tcW w:w="10201" w:type="dxa"/>
              <w:tcBorders>
                <w:top w:val="single" w:sz="4" w:space="0" w:color="auto"/>
                <w:left w:val="nil"/>
                <w:bottom w:val="nil"/>
                <w:right w:val="nil"/>
              </w:tcBorders>
            </w:tcPr>
            <w:p w14:paraId="6144F81B" w14:textId="77777777" w:rsidR="00A50069" w:rsidRDefault="00A50069" w:rsidP="002307A9">
              <w:pPr>
                <w:jc w:val="both"/>
              </w:pPr>
              <w:r>
                <w:t xml:space="preserve">Nota: </w:t>
              </w:r>
              <w:r w:rsidRPr="00BD2CB2">
                <w:rPr>
                  <w:rFonts w:ascii="Soberana Sans Light" w:eastAsia="Times New Roman" w:hAnsi="Soberana Sans Light" w:cs="Arial"/>
                  <w:bCs/>
                  <w:color w:val="2F2F2F"/>
                  <w:sz w:val="18"/>
                  <w:szCs w:val="18"/>
                  <w:lang w:eastAsia="es-MX"/>
                </w:rPr>
                <w:t xml:space="preserve">El presente </w:t>
              </w:r>
              <w:r>
                <w:rPr>
                  <w:rFonts w:ascii="Soberana Sans Light" w:eastAsia="Times New Roman" w:hAnsi="Soberana Sans Light" w:cs="Arial"/>
                  <w:bCs/>
                  <w:color w:val="2F2F2F"/>
                  <w:sz w:val="18"/>
                  <w:szCs w:val="18"/>
                  <w:lang w:eastAsia="es-MX"/>
                </w:rPr>
                <w:t xml:space="preserve">Dictamen </w:t>
              </w:r>
              <w:r w:rsidRPr="00BD2CB2">
                <w:rPr>
                  <w:rFonts w:ascii="Soberana Sans Light" w:eastAsia="Times New Roman" w:hAnsi="Soberana Sans Light" w:cs="Arial"/>
                  <w:bCs/>
                  <w:color w:val="2F2F2F"/>
                  <w:sz w:val="18"/>
                  <w:szCs w:val="18"/>
                  <w:lang w:eastAsia="es-MX"/>
                </w:rPr>
                <w:t>queda sin efecto, si después de emitido se incurre en una alte</w:t>
              </w:r>
              <w:r>
                <w:rPr>
                  <w:rFonts w:ascii="Soberana Sans Light" w:eastAsia="Times New Roman" w:hAnsi="Soberana Sans Light" w:cs="Arial"/>
                  <w:bCs/>
                  <w:color w:val="2F2F2F"/>
                  <w:sz w:val="18"/>
                  <w:szCs w:val="18"/>
                  <w:lang w:eastAsia="es-MX"/>
                </w:rPr>
                <w:t>ración o modificación del mismo</w:t>
              </w:r>
              <w:r w:rsidRPr="00BD2CB2">
                <w:rPr>
                  <w:rFonts w:ascii="Soberana Sans Light" w:eastAsia="Times New Roman" w:hAnsi="Soberana Sans Light" w:cs="Arial"/>
                  <w:bCs/>
                  <w:color w:val="2F2F2F"/>
                  <w:sz w:val="18"/>
                  <w:szCs w:val="18"/>
                  <w:lang w:eastAsia="es-MX"/>
                </w:rPr>
                <w:t>.</w:t>
              </w:r>
            </w:p>
            <w:p w14:paraId="2DEEFCFA" w14:textId="77777777" w:rsidR="00A50069" w:rsidRPr="003B13E9" w:rsidRDefault="00A50069" w:rsidP="002307A9">
              <w:pPr>
                <w:spacing w:line="259" w:lineRule="auto"/>
                <w:jc w:val="center"/>
                <w:rPr>
                  <w:rFonts w:ascii="Arial" w:eastAsiaTheme="minorEastAsia" w:hAnsi="Arial" w:cs="Arial"/>
                  <w:color w:val="00B0F0"/>
                  <w:sz w:val="20"/>
                  <w:szCs w:val="20"/>
                </w:rPr>
              </w:pPr>
            </w:p>
          </w:tc>
        </w:tr>
      </w:tbl>
      <w:p w14:paraId="228064B2" w14:textId="6F96BD83" w:rsidR="00A50069" w:rsidRDefault="00A50069">
        <w:pPr>
          <w:pStyle w:val="Piedepgina"/>
          <w:jc w:val="right"/>
        </w:pPr>
        <w:r>
          <w:t xml:space="preserve"> (Pág. </w:t>
        </w:r>
        <w:r>
          <w:fldChar w:fldCharType="begin"/>
        </w:r>
        <w:r>
          <w:instrText>PAGE   \* MERGEFORMAT</w:instrText>
        </w:r>
        <w:r>
          <w:fldChar w:fldCharType="separate"/>
        </w:r>
        <w:r w:rsidR="001048C4" w:rsidRPr="001048C4">
          <w:rPr>
            <w:noProof/>
            <w:lang w:val="es-ES"/>
          </w:rPr>
          <w:t>22</w:t>
        </w:r>
        <w:r>
          <w:fldChar w:fldCharType="end"/>
        </w:r>
        <w:r>
          <w:t xml:space="preserve"> de Pág. “n”)</w:t>
        </w:r>
      </w:p>
    </w:sdtContent>
  </w:sdt>
  <w:p w14:paraId="32A3BE68" w14:textId="77777777" w:rsidR="00A50069" w:rsidRDefault="00A500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E6BBC" w14:textId="77777777" w:rsidR="00AD0CDD" w:rsidRDefault="00AD0CDD" w:rsidP="00445A6B">
      <w:pPr>
        <w:spacing w:after="0" w:line="240" w:lineRule="auto"/>
      </w:pPr>
      <w:r>
        <w:separator/>
      </w:r>
    </w:p>
  </w:footnote>
  <w:footnote w:type="continuationSeparator" w:id="0">
    <w:p w14:paraId="4840FBE6" w14:textId="77777777" w:rsidR="00AD0CDD" w:rsidRDefault="00AD0CDD"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33E8" w14:textId="77777777" w:rsidR="00A50069" w:rsidRDefault="00A50069">
    <w:pPr>
      <w:pStyle w:val="Encabezado"/>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A50069" w:rsidRPr="00723095" w14:paraId="306654CB" w14:textId="77777777" w:rsidTr="0083674F">
      <w:trPr>
        <w:trHeight w:val="328"/>
      </w:trPr>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24A03036" w14:textId="5C0E4440" w:rsidR="00A50069" w:rsidRPr="0083674F" w:rsidRDefault="00A50069" w:rsidP="00294F01">
          <w:pPr>
            <w:spacing w:after="60" w:line="240" w:lineRule="auto"/>
            <w:jc w:val="both"/>
            <w:rPr>
              <w:rFonts w:ascii="Soberana Sans Light" w:eastAsia="Times New Roman" w:hAnsi="Soberana Sans Light" w:cs="Times New Roman"/>
              <w:color w:val="000000"/>
              <w:sz w:val="18"/>
              <w:szCs w:val="18"/>
              <w:lang w:eastAsia="es-MX"/>
            </w:rPr>
          </w:pPr>
          <w:r>
            <w:rPr>
              <w:rFonts w:ascii="Soberana Sans Light" w:eastAsia="Times New Roman" w:hAnsi="Soberana Sans Light" w:cs="Arial"/>
              <w:b/>
              <w:bCs/>
              <w:color w:val="0070C0"/>
              <w:sz w:val="18"/>
              <w:szCs w:val="18"/>
              <w:lang w:eastAsia="es-MX"/>
            </w:rPr>
            <w:t>&lt;&lt;Número de Registro de la Unidad de Verificación</w:t>
          </w:r>
          <w:r w:rsidRPr="0083674F">
            <w:rPr>
              <w:rFonts w:ascii="Soberana Sans Light" w:eastAsia="Times New Roman" w:hAnsi="Soberana Sans Light" w:cs="Arial"/>
              <w:b/>
              <w:bCs/>
              <w:color w:val="0070C0"/>
              <w:sz w:val="18"/>
              <w:szCs w:val="18"/>
              <w:lang w:eastAsia="es-MX"/>
            </w:rPr>
            <w:t xml:space="preserve"> / N</w:t>
          </w:r>
          <w:r>
            <w:rPr>
              <w:rFonts w:ascii="Soberana Sans Light" w:eastAsia="Times New Roman" w:hAnsi="Soberana Sans Light" w:cs="Arial"/>
              <w:b/>
              <w:bCs/>
              <w:color w:val="0070C0"/>
              <w:sz w:val="18"/>
              <w:szCs w:val="18"/>
              <w:lang w:eastAsia="es-MX"/>
            </w:rPr>
            <w:t>úmero consecutivo de Dictamen / F</w:t>
          </w:r>
          <w:r w:rsidRPr="0083674F">
            <w:rPr>
              <w:rFonts w:ascii="Soberana Sans Light" w:eastAsia="Times New Roman" w:hAnsi="Soberana Sans Light" w:cs="Arial"/>
              <w:b/>
              <w:bCs/>
              <w:color w:val="0070C0"/>
              <w:sz w:val="18"/>
              <w:szCs w:val="18"/>
              <w:lang w:eastAsia="es-MX"/>
            </w:rPr>
            <w:t xml:space="preserve">echa de elaboración del </w:t>
          </w:r>
          <w:r>
            <w:rPr>
              <w:rFonts w:ascii="Soberana Sans Light" w:eastAsia="Times New Roman" w:hAnsi="Soberana Sans Light" w:cs="Arial"/>
              <w:b/>
              <w:bCs/>
              <w:color w:val="0070C0"/>
              <w:sz w:val="18"/>
              <w:szCs w:val="18"/>
              <w:lang w:eastAsia="es-MX"/>
            </w:rPr>
            <w:t>Dictamen</w:t>
          </w:r>
          <w:r w:rsidRPr="0083674F">
            <w:rPr>
              <w:rFonts w:ascii="Soberana Sans Light" w:eastAsia="Times New Roman" w:hAnsi="Soberana Sans Light" w:cs="Arial"/>
              <w:b/>
              <w:bCs/>
              <w:color w:val="0070C0"/>
              <w:sz w:val="18"/>
              <w:szCs w:val="18"/>
              <w:lang w:eastAsia="es-MX"/>
            </w:rPr>
            <w:t xml:space="preserve"> (dd-mm-aaaa)&gt;&gt;</w:t>
          </w:r>
        </w:p>
      </w:tc>
    </w:tr>
  </w:tbl>
  <w:p w14:paraId="60CFCD08" w14:textId="77777777" w:rsidR="00A50069" w:rsidRDefault="00A500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501"/>
      <w:gridCol w:w="2926"/>
      <w:gridCol w:w="3212"/>
    </w:tblGrid>
    <w:tr w:rsidR="00A50069" w:rsidRPr="003B13E9" w14:paraId="0F5FB43C" w14:textId="77777777" w:rsidTr="00BD12E5">
      <w:trPr>
        <w:jc w:val="center"/>
      </w:trPr>
      <w:tc>
        <w:tcPr>
          <w:tcW w:w="3501" w:type="dxa"/>
          <w:tcBorders>
            <w:top w:val="nil"/>
            <w:left w:val="nil"/>
            <w:bottom w:val="single" w:sz="18" w:space="0" w:color="7B7B7B"/>
            <w:right w:val="nil"/>
          </w:tcBorders>
        </w:tcPr>
        <w:p w14:paraId="0B4D0761" w14:textId="0BC33425" w:rsidR="00A50069" w:rsidRPr="003B13E9" w:rsidRDefault="00A50069" w:rsidP="002307A9">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[Logotipo de la </w:t>
          </w:r>
          <w:r>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 xml:space="preserve">] </w:t>
          </w:r>
        </w:p>
      </w:tc>
      <w:tc>
        <w:tcPr>
          <w:tcW w:w="2926" w:type="dxa"/>
          <w:tcBorders>
            <w:top w:val="nil"/>
            <w:left w:val="nil"/>
            <w:bottom w:val="single" w:sz="18" w:space="0" w:color="7B7B7B"/>
            <w:right w:val="nil"/>
          </w:tcBorders>
        </w:tcPr>
        <w:p w14:paraId="2520C7F1" w14:textId="77777777" w:rsidR="00A50069" w:rsidRPr="003B13E9" w:rsidRDefault="00A50069" w:rsidP="002307A9">
          <w:pPr>
            <w:spacing w:line="259" w:lineRule="auto"/>
            <w:jc w:val="center"/>
            <w:rPr>
              <w:rFonts w:ascii="Arial" w:eastAsiaTheme="minorEastAsia" w:hAnsi="Arial" w:cs="Arial"/>
              <w:color w:val="00B0F0"/>
              <w:sz w:val="20"/>
              <w:szCs w:val="20"/>
            </w:rPr>
          </w:pPr>
        </w:p>
      </w:tc>
      <w:tc>
        <w:tcPr>
          <w:tcW w:w="3212" w:type="dxa"/>
          <w:tcBorders>
            <w:top w:val="nil"/>
            <w:left w:val="nil"/>
            <w:bottom w:val="single" w:sz="18" w:space="0" w:color="7B7B7B"/>
            <w:right w:val="nil"/>
          </w:tcBorders>
        </w:tcPr>
        <w:p w14:paraId="75A328C3" w14:textId="0AF64B81" w:rsidR="00A50069" w:rsidRPr="003B13E9" w:rsidRDefault="00A50069" w:rsidP="002307A9">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[Nombre de la </w:t>
          </w:r>
          <w:r>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w:t>
          </w:r>
        </w:p>
      </w:tc>
    </w:tr>
  </w:tbl>
  <w:p w14:paraId="7DBEE45F" w14:textId="50E077FB" w:rsidR="00A50069" w:rsidRDefault="00AD0CDD">
    <w:pPr>
      <w:pStyle w:val="Encabezado"/>
    </w:pPr>
    <w:sdt>
      <w:sdtPr>
        <w:rPr>
          <w:rFonts w:ascii="Century Gothic" w:hAnsi="Century Gothic"/>
        </w:rPr>
        <w:id w:val="-2123986828"/>
        <w:docPartObj>
          <w:docPartGallery w:val="Watermarks"/>
          <w:docPartUnique/>
        </w:docPartObj>
      </w:sdtPr>
      <w:sdtEndPr/>
      <w:sdtContent>
        <w:r>
          <w:rPr>
            <w:rFonts w:ascii="Century Gothic" w:hAnsi="Century Gothic"/>
            <w:sz w:val="24"/>
            <w:szCs w:val="24"/>
            <w:lang w:val="es-ES"/>
          </w:rPr>
          <w:pict w14:anchorId="277D4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p>
  <w:p w14:paraId="3634239A" w14:textId="77777777" w:rsidR="00A50069" w:rsidRDefault="00A500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7D"/>
    <w:multiLevelType w:val="hybridMultilevel"/>
    <w:tmpl w:val="724C70A8"/>
    <w:lvl w:ilvl="0" w:tplc="F630366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95284"/>
    <w:multiLevelType w:val="hybridMultilevel"/>
    <w:tmpl w:val="CB2E3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D961E3"/>
    <w:multiLevelType w:val="hybridMultilevel"/>
    <w:tmpl w:val="08225E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C92262"/>
    <w:multiLevelType w:val="hybridMultilevel"/>
    <w:tmpl w:val="8056D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4C590F"/>
    <w:multiLevelType w:val="hybridMultilevel"/>
    <w:tmpl w:val="D54419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D672A0"/>
    <w:multiLevelType w:val="hybridMultilevel"/>
    <w:tmpl w:val="D5909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B43025"/>
    <w:multiLevelType w:val="hybridMultilevel"/>
    <w:tmpl w:val="9230BE48"/>
    <w:lvl w:ilvl="0" w:tplc="080A000F">
      <w:start w:val="1"/>
      <w:numFmt w:val="decimal"/>
      <w:lvlText w:val="%1."/>
      <w:lvlJc w:val="left"/>
      <w:pPr>
        <w:ind w:left="1016" w:hanging="360"/>
      </w:pPr>
    </w:lvl>
    <w:lvl w:ilvl="1" w:tplc="080A0019" w:tentative="1">
      <w:start w:val="1"/>
      <w:numFmt w:val="lowerLetter"/>
      <w:lvlText w:val="%2."/>
      <w:lvlJc w:val="left"/>
      <w:pPr>
        <w:ind w:left="1736" w:hanging="360"/>
      </w:pPr>
    </w:lvl>
    <w:lvl w:ilvl="2" w:tplc="080A001B" w:tentative="1">
      <w:start w:val="1"/>
      <w:numFmt w:val="lowerRoman"/>
      <w:lvlText w:val="%3."/>
      <w:lvlJc w:val="right"/>
      <w:pPr>
        <w:ind w:left="2456" w:hanging="180"/>
      </w:pPr>
    </w:lvl>
    <w:lvl w:ilvl="3" w:tplc="080A000F" w:tentative="1">
      <w:start w:val="1"/>
      <w:numFmt w:val="decimal"/>
      <w:lvlText w:val="%4."/>
      <w:lvlJc w:val="left"/>
      <w:pPr>
        <w:ind w:left="3176" w:hanging="360"/>
      </w:pPr>
    </w:lvl>
    <w:lvl w:ilvl="4" w:tplc="080A0019" w:tentative="1">
      <w:start w:val="1"/>
      <w:numFmt w:val="lowerLetter"/>
      <w:lvlText w:val="%5."/>
      <w:lvlJc w:val="left"/>
      <w:pPr>
        <w:ind w:left="3896" w:hanging="360"/>
      </w:pPr>
    </w:lvl>
    <w:lvl w:ilvl="5" w:tplc="080A001B" w:tentative="1">
      <w:start w:val="1"/>
      <w:numFmt w:val="lowerRoman"/>
      <w:lvlText w:val="%6."/>
      <w:lvlJc w:val="right"/>
      <w:pPr>
        <w:ind w:left="4616" w:hanging="180"/>
      </w:pPr>
    </w:lvl>
    <w:lvl w:ilvl="6" w:tplc="080A000F" w:tentative="1">
      <w:start w:val="1"/>
      <w:numFmt w:val="decimal"/>
      <w:lvlText w:val="%7."/>
      <w:lvlJc w:val="left"/>
      <w:pPr>
        <w:ind w:left="5336" w:hanging="360"/>
      </w:pPr>
    </w:lvl>
    <w:lvl w:ilvl="7" w:tplc="080A0019" w:tentative="1">
      <w:start w:val="1"/>
      <w:numFmt w:val="lowerLetter"/>
      <w:lvlText w:val="%8."/>
      <w:lvlJc w:val="left"/>
      <w:pPr>
        <w:ind w:left="6056" w:hanging="360"/>
      </w:pPr>
    </w:lvl>
    <w:lvl w:ilvl="8" w:tplc="080A001B" w:tentative="1">
      <w:start w:val="1"/>
      <w:numFmt w:val="lowerRoman"/>
      <w:lvlText w:val="%9."/>
      <w:lvlJc w:val="right"/>
      <w:pPr>
        <w:ind w:left="6776" w:hanging="180"/>
      </w:pPr>
    </w:lvl>
  </w:abstractNum>
  <w:abstractNum w:abstractNumId="7" w15:restartNumberingAfterBreak="0">
    <w:nsid w:val="15564B5A"/>
    <w:multiLevelType w:val="hybridMultilevel"/>
    <w:tmpl w:val="0FEC4BAE"/>
    <w:lvl w:ilvl="0" w:tplc="6A5CE8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B54C66"/>
    <w:multiLevelType w:val="hybridMultilevel"/>
    <w:tmpl w:val="3AA0653A"/>
    <w:lvl w:ilvl="0" w:tplc="3D22C1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1E50D1"/>
    <w:multiLevelType w:val="hybridMultilevel"/>
    <w:tmpl w:val="3864A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725EAE"/>
    <w:multiLevelType w:val="hybridMultilevel"/>
    <w:tmpl w:val="F52EB1DC"/>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E1758C"/>
    <w:multiLevelType w:val="hybridMultilevel"/>
    <w:tmpl w:val="7848CFD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79341C"/>
    <w:multiLevelType w:val="hybridMultilevel"/>
    <w:tmpl w:val="849A8F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C77F1"/>
    <w:multiLevelType w:val="hybridMultilevel"/>
    <w:tmpl w:val="7188C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6C31F5"/>
    <w:multiLevelType w:val="hybridMultilevel"/>
    <w:tmpl w:val="88548E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06609C"/>
    <w:multiLevelType w:val="hybridMultilevel"/>
    <w:tmpl w:val="F6828B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010107"/>
    <w:multiLevelType w:val="hybridMultilevel"/>
    <w:tmpl w:val="4F4EE2F0"/>
    <w:lvl w:ilvl="0" w:tplc="3D22C1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F97158"/>
    <w:multiLevelType w:val="hybridMultilevel"/>
    <w:tmpl w:val="1C0C7804"/>
    <w:lvl w:ilvl="0" w:tplc="781649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CC5064"/>
    <w:multiLevelType w:val="hybridMultilevel"/>
    <w:tmpl w:val="82DA890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01387E"/>
    <w:multiLevelType w:val="hybridMultilevel"/>
    <w:tmpl w:val="D624C7AC"/>
    <w:lvl w:ilvl="0" w:tplc="3D22C1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483231"/>
    <w:multiLevelType w:val="hybridMultilevel"/>
    <w:tmpl w:val="52760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874149"/>
    <w:multiLevelType w:val="hybridMultilevel"/>
    <w:tmpl w:val="9C421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84711C"/>
    <w:multiLevelType w:val="hybridMultilevel"/>
    <w:tmpl w:val="38740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432681"/>
    <w:multiLevelType w:val="multilevel"/>
    <w:tmpl w:val="C0A03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1E532B4"/>
    <w:multiLevelType w:val="hybridMultilevel"/>
    <w:tmpl w:val="065EA2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D35953"/>
    <w:multiLevelType w:val="hybridMultilevel"/>
    <w:tmpl w:val="2F94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423AFD"/>
    <w:multiLevelType w:val="hybridMultilevel"/>
    <w:tmpl w:val="663CA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652D7"/>
    <w:multiLevelType w:val="hybridMultilevel"/>
    <w:tmpl w:val="AABA3F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823F8B"/>
    <w:multiLevelType w:val="hybridMultilevel"/>
    <w:tmpl w:val="C2D4E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C55BC1"/>
    <w:multiLevelType w:val="hybridMultilevel"/>
    <w:tmpl w:val="868651C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77524B"/>
    <w:multiLevelType w:val="hybridMultilevel"/>
    <w:tmpl w:val="940AD0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C849FB"/>
    <w:multiLevelType w:val="hybridMultilevel"/>
    <w:tmpl w:val="BE8C97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B517B9"/>
    <w:multiLevelType w:val="hybridMultilevel"/>
    <w:tmpl w:val="74D23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687E6F"/>
    <w:multiLevelType w:val="hybridMultilevel"/>
    <w:tmpl w:val="5F9E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991B86"/>
    <w:multiLevelType w:val="hybridMultilevel"/>
    <w:tmpl w:val="26248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D347F6"/>
    <w:multiLevelType w:val="hybridMultilevel"/>
    <w:tmpl w:val="F1C233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8B5065"/>
    <w:multiLevelType w:val="hybridMultilevel"/>
    <w:tmpl w:val="7048E306"/>
    <w:lvl w:ilvl="0" w:tplc="3D22C1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F15C13"/>
    <w:multiLevelType w:val="hybridMultilevel"/>
    <w:tmpl w:val="01F214A2"/>
    <w:lvl w:ilvl="0" w:tplc="3D22C1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F33FD7"/>
    <w:multiLevelType w:val="hybridMultilevel"/>
    <w:tmpl w:val="9AE617E4"/>
    <w:lvl w:ilvl="0" w:tplc="3F2CEE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9C62BC"/>
    <w:multiLevelType w:val="hybridMultilevel"/>
    <w:tmpl w:val="0D782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8270BD"/>
    <w:multiLevelType w:val="hybridMultilevel"/>
    <w:tmpl w:val="950EAA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FA788C"/>
    <w:multiLevelType w:val="hybridMultilevel"/>
    <w:tmpl w:val="ED461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7F7299A"/>
    <w:multiLevelType w:val="hybridMultilevel"/>
    <w:tmpl w:val="4344F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BA27B2E"/>
    <w:multiLevelType w:val="hybridMultilevel"/>
    <w:tmpl w:val="DCD80B8E"/>
    <w:lvl w:ilvl="0" w:tplc="F3860B4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EF400C"/>
    <w:multiLevelType w:val="hybridMultilevel"/>
    <w:tmpl w:val="A008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246D40"/>
    <w:multiLevelType w:val="hybridMultilevel"/>
    <w:tmpl w:val="0C625C8E"/>
    <w:lvl w:ilvl="0" w:tplc="3D22C1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38624DE"/>
    <w:multiLevelType w:val="hybridMultilevel"/>
    <w:tmpl w:val="0A129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5F87628"/>
    <w:multiLevelType w:val="hybridMultilevel"/>
    <w:tmpl w:val="67689C8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2D0E9C"/>
    <w:multiLevelType w:val="hybridMultilevel"/>
    <w:tmpl w:val="6E90F1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C2D1D73"/>
    <w:multiLevelType w:val="hybridMultilevel"/>
    <w:tmpl w:val="F54855A4"/>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8"/>
  </w:num>
  <w:num w:numId="2">
    <w:abstractNumId w:val="13"/>
  </w:num>
  <w:num w:numId="3">
    <w:abstractNumId w:val="17"/>
  </w:num>
  <w:num w:numId="4">
    <w:abstractNumId w:val="19"/>
  </w:num>
  <w:num w:numId="5">
    <w:abstractNumId w:val="16"/>
  </w:num>
  <w:num w:numId="6">
    <w:abstractNumId w:val="45"/>
  </w:num>
  <w:num w:numId="7">
    <w:abstractNumId w:val="37"/>
  </w:num>
  <w:num w:numId="8">
    <w:abstractNumId w:val="38"/>
  </w:num>
  <w:num w:numId="9">
    <w:abstractNumId w:val="8"/>
  </w:num>
  <w:num w:numId="10">
    <w:abstractNumId w:val="7"/>
  </w:num>
  <w:num w:numId="11">
    <w:abstractNumId w:val="12"/>
  </w:num>
  <w:num w:numId="12">
    <w:abstractNumId w:val="6"/>
  </w:num>
  <w:num w:numId="13">
    <w:abstractNumId w:val="29"/>
  </w:num>
  <w:num w:numId="14">
    <w:abstractNumId w:val="3"/>
  </w:num>
  <w:num w:numId="15">
    <w:abstractNumId w:val="11"/>
  </w:num>
  <w:num w:numId="16">
    <w:abstractNumId w:val="2"/>
  </w:num>
  <w:num w:numId="17">
    <w:abstractNumId w:val="35"/>
  </w:num>
  <w:num w:numId="18">
    <w:abstractNumId w:val="40"/>
  </w:num>
  <w:num w:numId="19">
    <w:abstractNumId w:val="48"/>
  </w:num>
  <w:num w:numId="20">
    <w:abstractNumId w:val="4"/>
  </w:num>
  <w:num w:numId="21">
    <w:abstractNumId w:val="30"/>
  </w:num>
  <w:num w:numId="22">
    <w:abstractNumId w:val="14"/>
  </w:num>
  <w:num w:numId="23">
    <w:abstractNumId w:val="21"/>
  </w:num>
  <w:num w:numId="24">
    <w:abstractNumId w:val="27"/>
  </w:num>
  <w:num w:numId="25">
    <w:abstractNumId w:val="15"/>
  </w:num>
  <w:num w:numId="26">
    <w:abstractNumId w:val="47"/>
  </w:num>
  <w:num w:numId="27">
    <w:abstractNumId w:val="31"/>
  </w:num>
  <w:num w:numId="28">
    <w:abstractNumId w:val="32"/>
  </w:num>
  <w:num w:numId="29">
    <w:abstractNumId w:val="26"/>
  </w:num>
  <w:num w:numId="30">
    <w:abstractNumId w:val="39"/>
  </w:num>
  <w:num w:numId="31">
    <w:abstractNumId w:val="1"/>
  </w:num>
  <w:num w:numId="32">
    <w:abstractNumId w:val="20"/>
  </w:num>
  <w:num w:numId="33">
    <w:abstractNumId w:val="41"/>
  </w:num>
  <w:num w:numId="34">
    <w:abstractNumId w:val="43"/>
  </w:num>
  <w:num w:numId="35">
    <w:abstractNumId w:val="10"/>
  </w:num>
  <w:num w:numId="36">
    <w:abstractNumId w:val="9"/>
  </w:num>
  <w:num w:numId="37">
    <w:abstractNumId w:val="22"/>
  </w:num>
  <w:num w:numId="38">
    <w:abstractNumId w:val="49"/>
  </w:num>
  <w:num w:numId="39">
    <w:abstractNumId w:val="0"/>
  </w:num>
  <w:num w:numId="40">
    <w:abstractNumId w:val="42"/>
  </w:num>
  <w:num w:numId="41">
    <w:abstractNumId w:val="34"/>
  </w:num>
  <w:num w:numId="42">
    <w:abstractNumId w:val="25"/>
  </w:num>
  <w:num w:numId="43">
    <w:abstractNumId w:val="33"/>
  </w:num>
  <w:num w:numId="44">
    <w:abstractNumId w:val="36"/>
  </w:num>
  <w:num w:numId="45">
    <w:abstractNumId w:val="46"/>
  </w:num>
  <w:num w:numId="46">
    <w:abstractNumId w:val="44"/>
  </w:num>
  <w:num w:numId="47">
    <w:abstractNumId w:val="24"/>
  </w:num>
  <w:num w:numId="48">
    <w:abstractNumId w:val="5"/>
  </w:num>
  <w:num w:numId="49">
    <w:abstractNumId w:val="28"/>
  </w:num>
  <w:num w:numId="50">
    <w:abstractNumId w:val="23"/>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A6D"/>
    <w:rsid w:val="0000599F"/>
    <w:rsid w:val="00005E95"/>
    <w:rsid w:val="000101E6"/>
    <w:rsid w:val="00011FD8"/>
    <w:rsid w:val="00025798"/>
    <w:rsid w:val="00027A19"/>
    <w:rsid w:val="000451D2"/>
    <w:rsid w:val="00046441"/>
    <w:rsid w:val="00057E59"/>
    <w:rsid w:val="00064AEF"/>
    <w:rsid w:val="00065677"/>
    <w:rsid w:val="000830DA"/>
    <w:rsid w:val="0009530F"/>
    <w:rsid w:val="000B1DC1"/>
    <w:rsid w:val="000B4B24"/>
    <w:rsid w:val="000B6578"/>
    <w:rsid w:val="000C5AD8"/>
    <w:rsid w:val="000C6ADD"/>
    <w:rsid w:val="000D1CE2"/>
    <w:rsid w:val="000D62AB"/>
    <w:rsid w:val="000E0438"/>
    <w:rsid w:val="000E5C59"/>
    <w:rsid w:val="000E7582"/>
    <w:rsid w:val="00101B80"/>
    <w:rsid w:val="00102DC7"/>
    <w:rsid w:val="001048C4"/>
    <w:rsid w:val="00125E73"/>
    <w:rsid w:val="00126E7A"/>
    <w:rsid w:val="0012729F"/>
    <w:rsid w:val="00127C97"/>
    <w:rsid w:val="0014462F"/>
    <w:rsid w:val="0015232D"/>
    <w:rsid w:val="001674C3"/>
    <w:rsid w:val="0018000F"/>
    <w:rsid w:val="00181A84"/>
    <w:rsid w:val="001A6C2D"/>
    <w:rsid w:val="001A7BF7"/>
    <w:rsid w:val="001B08B7"/>
    <w:rsid w:val="001C2FEE"/>
    <w:rsid w:val="001C69C3"/>
    <w:rsid w:val="001C710F"/>
    <w:rsid w:val="001C75AE"/>
    <w:rsid w:val="001C7FF4"/>
    <w:rsid w:val="001D090B"/>
    <w:rsid w:val="001D6D1B"/>
    <w:rsid w:val="001F0DC8"/>
    <w:rsid w:val="001F13F4"/>
    <w:rsid w:val="001F388C"/>
    <w:rsid w:val="001F4E23"/>
    <w:rsid w:val="001F681C"/>
    <w:rsid w:val="00202221"/>
    <w:rsid w:val="00225DE9"/>
    <w:rsid w:val="002307A9"/>
    <w:rsid w:val="002316FF"/>
    <w:rsid w:val="00232A7C"/>
    <w:rsid w:val="002444B2"/>
    <w:rsid w:val="00252EE4"/>
    <w:rsid w:val="002544C5"/>
    <w:rsid w:val="0025712E"/>
    <w:rsid w:val="002612B8"/>
    <w:rsid w:val="002632C6"/>
    <w:rsid w:val="002723C7"/>
    <w:rsid w:val="00277B9B"/>
    <w:rsid w:val="002921CB"/>
    <w:rsid w:val="00294F01"/>
    <w:rsid w:val="002A1B67"/>
    <w:rsid w:val="002A29F2"/>
    <w:rsid w:val="002A3B5D"/>
    <w:rsid w:val="002A5E4B"/>
    <w:rsid w:val="002B032E"/>
    <w:rsid w:val="002B0395"/>
    <w:rsid w:val="002B3E10"/>
    <w:rsid w:val="002B5E46"/>
    <w:rsid w:val="002B74FC"/>
    <w:rsid w:val="002C08FE"/>
    <w:rsid w:val="002C2116"/>
    <w:rsid w:val="002C4F36"/>
    <w:rsid w:val="002D2438"/>
    <w:rsid w:val="002D266B"/>
    <w:rsid w:val="002D2E4A"/>
    <w:rsid w:val="002D4A04"/>
    <w:rsid w:val="002E2114"/>
    <w:rsid w:val="002E5B62"/>
    <w:rsid w:val="002F354F"/>
    <w:rsid w:val="00307B71"/>
    <w:rsid w:val="00307E3C"/>
    <w:rsid w:val="00311136"/>
    <w:rsid w:val="0031405B"/>
    <w:rsid w:val="00324C30"/>
    <w:rsid w:val="00325D89"/>
    <w:rsid w:val="0034017E"/>
    <w:rsid w:val="00346903"/>
    <w:rsid w:val="00352494"/>
    <w:rsid w:val="00352609"/>
    <w:rsid w:val="00355503"/>
    <w:rsid w:val="0036232F"/>
    <w:rsid w:val="00372A79"/>
    <w:rsid w:val="0039074B"/>
    <w:rsid w:val="00392489"/>
    <w:rsid w:val="003A3093"/>
    <w:rsid w:val="003A3115"/>
    <w:rsid w:val="003A68FD"/>
    <w:rsid w:val="003B1A6B"/>
    <w:rsid w:val="003C07D7"/>
    <w:rsid w:val="003C16AA"/>
    <w:rsid w:val="003C2386"/>
    <w:rsid w:val="003D0817"/>
    <w:rsid w:val="003D3E6C"/>
    <w:rsid w:val="003F4C79"/>
    <w:rsid w:val="00412587"/>
    <w:rsid w:val="00415882"/>
    <w:rsid w:val="004167FD"/>
    <w:rsid w:val="0042248C"/>
    <w:rsid w:val="004337CF"/>
    <w:rsid w:val="00435522"/>
    <w:rsid w:val="00436423"/>
    <w:rsid w:val="00442461"/>
    <w:rsid w:val="00445A6B"/>
    <w:rsid w:val="00447485"/>
    <w:rsid w:val="00451027"/>
    <w:rsid w:val="0047512E"/>
    <w:rsid w:val="004768D8"/>
    <w:rsid w:val="00481221"/>
    <w:rsid w:val="00482FED"/>
    <w:rsid w:val="0048480B"/>
    <w:rsid w:val="004877E4"/>
    <w:rsid w:val="004A3ABB"/>
    <w:rsid w:val="004A5B9E"/>
    <w:rsid w:val="004B66BB"/>
    <w:rsid w:val="004C04EB"/>
    <w:rsid w:val="004C17D7"/>
    <w:rsid w:val="004C662F"/>
    <w:rsid w:val="004C681A"/>
    <w:rsid w:val="004D5FB8"/>
    <w:rsid w:val="004D76DE"/>
    <w:rsid w:val="004E0A75"/>
    <w:rsid w:val="004E1E35"/>
    <w:rsid w:val="004E247C"/>
    <w:rsid w:val="004F376C"/>
    <w:rsid w:val="00503B9B"/>
    <w:rsid w:val="00507B76"/>
    <w:rsid w:val="00511D60"/>
    <w:rsid w:val="00515379"/>
    <w:rsid w:val="00516F96"/>
    <w:rsid w:val="00535C67"/>
    <w:rsid w:val="0054119E"/>
    <w:rsid w:val="005471F7"/>
    <w:rsid w:val="00552F22"/>
    <w:rsid w:val="00580019"/>
    <w:rsid w:val="00580CEC"/>
    <w:rsid w:val="00584E1D"/>
    <w:rsid w:val="00585CAD"/>
    <w:rsid w:val="00590F04"/>
    <w:rsid w:val="005B0326"/>
    <w:rsid w:val="005B1DC0"/>
    <w:rsid w:val="005C0593"/>
    <w:rsid w:val="005C522E"/>
    <w:rsid w:val="005D5306"/>
    <w:rsid w:val="005E0EB9"/>
    <w:rsid w:val="005F3D3F"/>
    <w:rsid w:val="00607845"/>
    <w:rsid w:val="00614599"/>
    <w:rsid w:val="006174F2"/>
    <w:rsid w:val="00621A52"/>
    <w:rsid w:val="006242F2"/>
    <w:rsid w:val="006344C3"/>
    <w:rsid w:val="00640917"/>
    <w:rsid w:val="0065725E"/>
    <w:rsid w:val="00681191"/>
    <w:rsid w:val="00686569"/>
    <w:rsid w:val="00690613"/>
    <w:rsid w:val="00691358"/>
    <w:rsid w:val="00692A14"/>
    <w:rsid w:val="00697C1F"/>
    <w:rsid w:val="006A7B3A"/>
    <w:rsid w:val="006B073D"/>
    <w:rsid w:val="006B46CD"/>
    <w:rsid w:val="006B53E8"/>
    <w:rsid w:val="006B769A"/>
    <w:rsid w:val="006C2E73"/>
    <w:rsid w:val="006C661A"/>
    <w:rsid w:val="006D22B8"/>
    <w:rsid w:val="006D3F68"/>
    <w:rsid w:val="006E3404"/>
    <w:rsid w:val="006E3AA8"/>
    <w:rsid w:val="006E6960"/>
    <w:rsid w:val="006E7033"/>
    <w:rsid w:val="006F73B8"/>
    <w:rsid w:val="0070095C"/>
    <w:rsid w:val="0070455F"/>
    <w:rsid w:val="007134DB"/>
    <w:rsid w:val="00721E49"/>
    <w:rsid w:val="0072207C"/>
    <w:rsid w:val="00722887"/>
    <w:rsid w:val="00722F58"/>
    <w:rsid w:val="00723095"/>
    <w:rsid w:val="007276D9"/>
    <w:rsid w:val="00733B48"/>
    <w:rsid w:val="007455FD"/>
    <w:rsid w:val="007468BE"/>
    <w:rsid w:val="00750297"/>
    <w:rsid w:val="00753925"/>
    <w:rsid w:val="00757E48"/>
    <w:rsid w:val="00762488"/>
    <w:rsid w:val="0077334D"/>
    <w:rsid w:val="007846DF"/>
    <w:rsid w:val="0078739D"/>
    <w:rsid w:val="00795D8B"/>
    <w:rsid w:val="00796ACF"/>
    <w:rsid w:val="007B077C"/>
    <w:rsid w:val="007B0B95"/>
    <w:rsid w:val="007B1BFC"/>
    <w:rsid w:val="007B4E4A"/>
    <w:rsid w:val="007B640A"/>
    <w:rsid w:val="007C0B50"/>
    <w:rsid w:val="007C1499"/>
    <w:rsid w:val="007C20CD"/>
    <w:rsid w:val="007C38D0"/>
    <w:rsid w:val="007C3E68"/>
    <w:rsid w:val="007C63F6"/>
    <w:rsid w:val="007D4282"/>
    <w:rsid w:val="007D587E"/>
    <w:rsid w:val="007E13AE"/>
    <w:rsid w:val="007E2D12"/>
    <w:rsid w:val="007F380F"/>
    <w:rsid w:val="00803151"/>
    <w:rsid w:val="00805AE4"/>
    <w:rsid w:val="00813B86"/>
    <w:rsid w:val="00816B2D"/>
    <w:rsid w:val="00822B02"/>
    <w:rsid w:val="00823580"/>
    <w:rsid w:val="008246E9"/>
    <w:rsid w:val="0083674F"/>
    <w:rsid w:val="0084677D"/>
    <w:rsid w:val="008524DA"/>
    <w:rsid w:val="00861819"/>
    <w:rsid w:val="00864920"/>
    <w:rsid w:val="0086608F"/>
    <w:rsid w:val="00866406"/>
    <w:rsid w:val="008748AE"/>
    <w:rsid w:val="00882279"/>
    <w:rsid w:val="00890B87"/>
    <w:rsid w:val="008A3E13"/>
    <w:rsid w:val="008A48B6"/>
    <w:rsid w:val="008A78C4"/>
    <w:rsid w:val="008B3D0D"/>
    <w:rsid w:val="008B5C86"/>
    <w:rsid w:val="008B64D0"/>
    <w:rsid w:val="008C6B41"/>
    <w:rsid w:val="008D05B8"/>
    <w:rsid w:val="008D1037"/>
    <w:rsid w:val="008D356A"/>
    <w:rsid w:val="008E135D"/>
    <w:rsid w:val="008F3E9B"/>
    <w:rsid w:val="008F49D6"/>
    <w:rsid w:val="00903301"/>
    <w:rsid w:val="00912154"/>
    <w:rsid w:val="00915C1B"/>
    <w:rsid w:val="00923FB8"/>
    <w:rsid w:val="00930F8A"/>
    <w:rsid w:val="00942B5E"/>
    <w:rsid w:val="00944DB3"/>
    <w:rsid w:val="0094526B"/>
    <w:rsid w:val="009464FD"/>
    <w:rsid w:val="0095447F"/>
    <w:rsid w:val="00962650"/>
    <w:rsid w:val="00962970"/>
    <w:rsid w:val="009742D1"/>
    <w:rsid w:val="00977C9B"/>
    <w:rsid w:val="009803A4"/>
    <w:rsid w:val="009915C2"/>
    <w:rsid w:val="00992677"/>
    <w:rsid w:val="009A6487"/>
    <w:rsid w:val="009A7EB2"/>
    <w:rsid w:val="009B26B3"/>
    <w:rsid w:val="009C19E6"/>
    <w:rsid w:val="009D116B"/>
    <w:rsid w:val="009E33B2"/>
    <w:rsid w:val="009E3E1E"/>
    <w:rsid w:val="00A0015A"/>
    <w:rsid w:val="00A03C24"/>
    <w:rsid w:val="00A05D73"/>
    <w:rsid w:val="00A20A70"/>
    <w:rsid w:val="00A20D12"/>
    <w:rsid w:val="00A31C41"/>
    <w:rsid w:val="00A43C66"/>
    <w:rsid w:val="00A50069"/>
    <w:rsid w:val="00A53227"/>
    <w:rsid w:val="00A542C4"/>
    <w:rsid w:val="00A568C4"/>
    <w:rsid w:val="00A6224F"/>
    <w:rsid w:val="00A62837"/>
    <w:rsid w:val="00A712CD"/>
    <w:rsid w:val="00A75E3C"/>
    <w:rsid w:val="00A8129D"/>
    <w:rsid w:val="00A81E6F"/>
    <w:rsid w:val="00A85377"/>
    <w:rsid w:val="00AB4544"/>
    <w:rsid w:val="00AC52C5"/>
    <w:rsid w:val="00AD0B48"/>
    <w:rsid w:val="00AD0CDD"/>
    <w:rsid w:val="00AD37EB"/>
    <w:rsid w:val="00AF260F"/>
    <w:rsid w:val="00AF5C58"/>
    <w:rsid w:val="00B07A37"/>
    <w:rsid w:val="00B14217"/>
    <w:rsid w:val="00B244B4"/>
    <w:rsid w:val="00B263F8"/>
    <w:rsid w:val="00B27F76"/>
    <w:rsid w:val="00B33E5A"/>
    <w:rsid w:val="00B4080D"/>
    <w:rsid w:val="00B45BA5"/>
    <w:rsid w:val="00B60C64"/>
    <w:rsid w:val="00B62541"/>
    <w:rsid w:val="00B6655B"/>
    <w:rsid w:val="00B750FD"/>
    <w:rsid w:val="00B7676B"/>
    <w:rsid w:val="00B7694A"/>
    <w:rsid w:val="00B83435"/>
    <w:rsid w:val="00B8486A"/>
    <w:rsid w:val="00B9256A"/>
    <w:rsid w:val="00B92E5C"/>
    <w:rsid w:val="00B941CD"/>
    <w:rsid w:val="00B96DF1"/>
    <w:rsid w:val="00BA0266"/>
    <w:rsid w:val="00BA4AFB"/>
    <w:rsid w:val="00BA520D"/>
    <w:rsid w:val="00BA58F4"/>
    <w:rsid w:val="00BB1F7F"/>
    <w:rsid w:val="00BD06C5"/>
    <w:rsid w:val="00BD12E5"/>
    <w:rsid w:val="00BD164A"/>
    <w:rsid w:val="00BD2C50"/>
    <w:rsid w:val="00BD2CB2"/>
    <w:rsid w:val="00BD7752"/>
    <w:rsid w:val="00BE1A13"/>
    <w:rsid w:val="00BE5F8C"/>
    <w:rsid w:val="00BE7FC1"/>
    <w:rsid w:val="00BF450B"/>
    <w:rsid w:val="00BF6535"/>
    <w:rsid w:val="00C00728"/>
    <w:rsid w:val="00C01B42"/>
    <w:rsid w:val="00C04728"/>
    <w:rsid w:val="00C10831"/>
    <w:rsid w:val="00C16146"/>
    <w:rsid w:val="00C17647"/>
    <w:rsid w:val="00C20415"/>
    <w:rsid w:val="00C24A22"/>
    <w:rsid w:val="00C26B48"/>
    <w:rsid w:val="00C27705"/>
    <w:rsid w:val="00C359D3"/>
    <w:rsid w:val="00C372C5"/>
    <w:rsid w:val="00C4567E"/>
    <w:rsid w:val="00C47EE3"/>
    <w:rsid w:val="00C65DCB"/>
    <w:rsid w:val="00C672A4"/>
    <w:rsid w:val="00C67907"/>
    <w:rsid w:val="00C73B8C"/>
    <w:rsid w:val="00C91419"/>
    <w:rsid w:val="00C96AA8"/>
    <w:rsid w:val="00CA1421"/>
    <w:rsid w:val="00CA4C62"/>
    <w:rsid w:val="00CA7135"/>
    <w:rsid w:val="00CA79F9"/>
    <w:rsid w:val="00CB1AC1"/>
    <w:rsid w:val="00CB26D6"/>
    <w:rsid w:val="00CB675A"/>
    <w:rsid w:val="00CD1607"/>
    <w:rsid w:val="00CD1E0F"/>
    <w:rsid w:val="00CD3203"/>
    <w:rsid w:val="00D026DD"/>
    <w:rsid w:val="00D029EC"/>
    <w:rsid w:val="00D11D3F"/>
    <w:rsid w:val="00D27DDE"/>
    <w:rsid w:val="00D305C4"/>
    <w:rsid w:val="00D45B2F"/>
    <w:rsid w:val="00D60104"/>
    <w:rsid w:val="00D60CA8"/>
    <w:rsid w:val="00D6210B"/>
    <w:rsid w:val="00D6295F"/>
    <w:rsid w:val="00D65D73"/>
    <w:rsid w:val="00D75471"/>
    <w:rsid w:val="00D763EC"/>
    <w:rsid w:val="00D83A6D"/>
    <w:rsid w:val="00D875C6"/>
    <w:rsid w:val="00D92FC5"/>
    <w:rsid w:val="00D9786E"/>
    <w:rsid w:val="00DA2040"/>
    <w:rsid w:val="00DC42FC"/>
    <w:rsid w:val="00DD0AFA"/>
    <w:rsid w:val="00DD2061"/>
    <w:rsid w:val="00DD671C"/>
    <w:rsid w:val="00DE3154"/>
    <w:rsid w:val="00DF2481"/>
    <w:rsid w:val="00DF5229"/>
    <w:rsid w:val="00DF5372"/>
    <w:rsid w:val="00E05036"/>
    <w:rsid w:val="00E105A3"/>
    <w:rsid w:val="00E17DEB"/>
    <w:rsid w:val="00E31440"/>
    <w:rsid w:val="00E36024"/>
    <w:rsid w:val="00E51C3E"/>
    <w:rsid w:val="00E52C13"/>
    <w:rsid w:val="00E665DA"/>
    <w:rsid w:val="00E678F6"/>
    <w:rsid w:val="00E747D2"/>
    <w:rsid w:val="00E75FF2"/>
    <w:rsid w:val="00E90356"/>
    <w:rsid w:val="00E9446D"/>
    <w:rsid w:val="00EA414C"/>
    <w:rsid w:val="00EB777A"/>
    <w:rsid w:val="00EC0C5F"/>
    <w:rsid w:val="00EC3612"/>
    <w:rsid w:val="00EC66CB"/>
    <w:rsid w:val="00EC671C"/>
    <w:rsid w:val="00ED4FF2"/>
    <w:rsid w:val="00ED6892"/>
    <w:rsid w:val="00EE0B82"/>
    <w:rsid w:val="00EE5342"/>
    <w:rsid w:val="00EE7C43"/>
    <w:rsid w:val="00EF061A"/>
    <w:rsid w:val="00EF355C"/>
    <w:rsid w:val="00EF6F17"/>
    <w:rsid w:val="00F01835"/>
    <w:rsid w:val="00F01FE5"/>
    <w:rsid w:val="00F0439C"/>
    <w:rsid w:val="00F05B83"/>
    <w:rsid w:val="00F06900"/>
    <w:rsid w:val="00F100DE"/>
    <w:rsid w:val="00F10D7B"/>
    <w:rsid w:val="00F23873"/>
    <w:rsid w:val="00F43D39"/>
    <w:rsid w:val="00F463DF"/>
    <w:rsid w:val="00F518DB"/>
    <w:rsid w:val="00F5289B"/>
    <w:rsid w:val="00F5422C"/>
    <w:rsid w:val="00F54AB8"/>
    <w:rsid w:val="00F54F50"/>
    <w:rsid w:val="00F65001"/>
    <w:rsid w:val="00F66EC0"/>
    <w:rsid w:val="00F96220"/>
    <w:rsid w:val="00FA36F2"/>
    <w:rsid w:val="00FB3281"/>
    <w:rsid w:val="00FB5E50"/>
    <w:rsid w:val="00FC0D42"/>
    <w:rsid w:val="00FC256A"/>
    <w:rsid w:val="00FE4D67"/>
    <w:rsid w:val="00FE69A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10D7DB"/>
  <w15:docId w15:val="{8C810CE7-FD8C-4216-BD0D-0F6E671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table" w:customStyle="1" w:styleId="Cuadrculadetablaclara1">
    <w:name w:val="Cuadrícula de tabla clara1"/>
    <w:basedOn w:val="Tablanormal"/>
    <w:uiPriority w:val="40"/>
    <w:rsid w:val="006F7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95480">
      <w:bodyDiv w:val="1"/>
      <w:marLeft w:val="0"/>
      <w:marRight w:val="0"/>
      <w:marTop w:val="0"/>
      <w:marBottom w:val="0"/>
      <w:divBdr>
        <w:top w:val="none" w:sz="0" w:space="0" w:color="auto"/>
        <w:left w:val="none" w:sz="0" w:space="0" w:color="auto"/>
        <w:bottom w:val="none" w:sz="0" w:space="0" w:color="auto"/>
        <w:right w:val="none" w:sz="0" w:space="0" w:color="auto"/>
      </w:divBdr>
    </w:div>
    <w:div w:id="648098017">
      <w:bodyDiv w:val="1"/>
      <w:marLeft w:val="0"/>
      <w:marRight w:val="0"/>
      <w:marTop w:val="0"/>
      <w:marBottom w:val="0"/>
      <w:divBdr>
        <w:top w:val="none" w:sz="0" w:space="0" w:color="auto"/>
        <w:left w:val="none" w:sz="0" w:space="0" w:color="auto"/>
        <w:bottom w:val="none" w:sz="0" w:space="0" w:color="auto"/>
        <w:right w:val="none" w:sz="0" w:space="0" w:color="auto"/>
      </w:divBdr>
    </w:div>
    <w:div w:id="1273629028">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533037137">
      <w:bodyDiv w:val="1"/>
      <w:marLeft w:val="0"/>
      <w:marRight w:val="0"/>
      <w:marTop w:val="0"/>
      <w:marBottom w:val="0"/>
      <w:divBdr>
        <w:top w:val="none" w:sz="0" w:space="0" w:color="auto"/>
        <w:left w:val="none" w:sz="0" w:space="0" w:color="auto"/>
        <w:bottom w:val="none" w:sz="0" w:space="0" w:color="auto"/>
        <w:right w:val="none" w:sz="0" w:space="0" w:color="auto"/>
      </w:divBdr>
    </w:div>
    <w:div w:id="1583446277">
      <w:bodyDiv w:val="1"/>
      <w:marLeft w:val="0"/>
      <w:marRight w:val="0"/>
      <w:marTop w:val="0"/>
      <w:marBottom w:val="0"/>
      <w:divBdr>
        <w:top w:val="none" w:sz="0" w:space="0" w:color="auto"/>
        <w:left w:val="none" w:sz="0" w:space="0" w:color="auto"/>
        <w:bottom w:val="none" w:sz="0" w:space="0" w:color="auto"/>
        <w:right w:val="none" w:sz="0" w:space="0" w:color="auto"/>
      </w:divBdr>
    </w:div>
    <w:div w:id="17172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D395-15C1-4341-9EAA-DDC71352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7721</Words>
  <Characters>42466</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Angel Sanchez Garcia</cp:lastModifiedBy>
  <cp:revision>39</cp:revision>
  <cp:lastPrinted>2017-05-02T18:46:00Z</cp:lastPrinted>
  <dcterms:created xsi:type="dcterms:W3CDTF">2017-10-19T03:51:00Z</dcterms:created>
  <dcterms:modified xsi:type="dcterms:W3CDTF">2018-07-20T17:16:00Z</dcterms:modified>
</cp:coreProperties>
</file>