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41" w:rsidRPr="003A5E07" w:rsidRDefault="00115B41" w:rsidP="00115B41">
      <w:pPr>
        <w:ind w:left="-142"/>
        <w:rPr>
          <w:rFonts w:ascii="Montserrat" w:hAnsi="Montserrat"/>
          <w:sz w:val="20"/>
          <w:szCs w:val="20"/>
        </w:rPr>
      </w:pPr>
      <w:r w:rsidRPr="003A5E07">
        <w:rPr>
          <w:rFonts w:ascii="Montserrat" w:hAnsi="Montserrat"/>
          <w:sz w:val="20"/>
          <w:szCs w:val="20"/>
        </w:rPr>
        <w:t>Estimado Regulado:</w:t>
      </w:r>
    </w:p>
    <w:p w:rsidR="00115B41" w:rsidRDefault="00115B41" w:rsidP="00115B41">
      <w:pPr>
        <w:rPr>
          <w:rFonts w:ascii="Montserrat" w:hAnsi="Montserrat"/>
          <w:sz w:val="20"/>
          <w:szCs w:val="20"/>
        </w:rPr>
      </w:pPr>
    </w:p>
    <w:p w:rsidR="00115B41" w:rsidRDefault="00115B41" w:rsidP="00115B41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Para presentar tu trámite por ventanilla en el AAR, previamente manda tu información </w:t>
      </w:r>
      <w:bookmarkStart w:id="0" w:name="_GoBack"/>
      <w:bookmarkEnd w:id="0"/>
      <w:r>
        <w:rPr>
          <w:rFonts w:ascii="Montserrat" w:hAnsi="Montserrat"/>
          <w:sz w:val="20"/>
          <w:szCs w:val="20"/>
        </w:rPr>
        <w:t xml:space="preserve">para poder </w:t>
      </w:r>
      <w:r>
        <w:rPr>
          <w:rFonts w:ascii="Montserrat" w:hAnsi="Montserrat"/>
          <w:b/>
          <w:bCs/>
          <w:color w:val="C55A11"/>
          <w:sz w:val="20"/>
          <w:szCs w:val="20"/>
        </w:rPr>
        <w:t>agendar cita</w:t>
      </w:r>
      <w:r>
        <w:rPr>
          <w:rFonts w:ascii="Montserrat" w:hAnsi="Montserrat"/>
          <w:color w:val="C55A11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para la </w:t>
      </w:r>
      <w:r>
        <w:rPr>
          <w:rFonts w:ascii="Montserrat" w:hAnsi="Montserrat"/>
          <w:b/>
          <w:bCs/>
          <w:color w:val="C55A11"/>
          <w:sz w:val="20"/>
          <w:szCs w:val="20"/>
        </w:rPr>
        <w:t>entrega de tus documentos</w:t>
      </w:r>
      <w:r>
        <w:rPr>
          <w:rFonts w:ascii="Montserrat" w:hAnsi="Montserrat"/>
          <w:sz w:val="20"/>
          <w:szCs w:val="20"/>
        </w:rPr>
        <w:t>:</w:t>
      </w:r>
    </w:p>
    <w:p w:rsidR="00115B41" w:rsidRPr="00EE3444" w:rsidRDefault="00115B41" w:rsidP="00115B41">
      <w:pPr>
        <w:jc w:val="center"/>
        <w:rPr>
          <w:rFonts w:ascii="Montserrat" w:hAnsi="Montserrat"/>
          <w:sz w:val="12"/>
          <w:szCs w:val="12"/>
        </w:rPr>
      </w:pPr>
    </w:p>
    <w:tbl>
      <w:tblPr>
        <w:tblW w:w="10476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697"/>
        <w:gridCol w:w="4682"/>
        <w:gridCol w:w="899"/>
        <w:gridCol w:w="1209"/>
      </w:tblGrid>
      <w:tr w:rsidR="00115B41" w:rsidTr="00115B41">
        <w:trPr>
          <w:trHeight w:val="143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pPr>
              <w:ind w:left="174" w:hanging="142"/>
            </w:pPr>
            <w:r>
              <w:rPr>
                <w:b/>
                <w:bCs/>
              </w:rPr>
              <w:t>Datos generales</w:t>
            </w:r>
          </w:p>
        </w:tc>
      </w:tr>
      <w:tr w:rsidR="00115B41" w:rsidTr="00115B4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Default="00115B41" w:rsidP="00F64D63">
            <w:pPr>
              <w:ind w:left="1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quien envía el correo:</w:t>
            </w:r>
          </w:p>
        </w:tc>
        <w:sdt>
          <w:sdtPr>
            <w:id w:val="-964046028"/>
            <w:showingPlcHdr/>
          </w:sdtPr>
          <w:sdtEndPr/>
          <w:sdtContent>
            <w:tc>
              <w:tcPr>
                <w:tcW w:w="6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15B41" w:rsidRDefault="00115B41" w:rsidP="00F64D63">
                <w:pPr>
                  <w:ind w:left="137" w:hanging="142"/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115B41" w:rsidTr="00115B4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Default="00115B41" w:rsidP="00F64D63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 de la empresa que solicita el trámite:</w:t>
            </w:r>
          </w:p>
        </w:tc>
        <w:sdt>
          <w:sdtPr>
            <w:id w:val="1504940267"/>
            <w:showingPlcHdr/>
            <w:text/>
          </w:sdtPr>
          <w:sdtEndPr/>
          <w:sdtContent>
            <w:tc>
              <w:tcPr>
                <w:tcW w:w="6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Default="00115B41" w:rsidP="00F64D63">
                <w:pPr>
                  <w:ind w:left="117" w:hanging="142"/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115B41" w:rsidTr="00115B4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Default="00115B41" w:rsidP="00F6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 legal de la empresa que solicita el trámite:</w:t>
            </w:r>
          </w:p>
        </w:tc>
        <w:sdt>
          <w:sdtPr>
            <w:id w:val="-201335565"/>
            <w:showingPlcHdr/>
            <w:text/>
          </w:sdtPr>
          <w:sdtEndPr/>
          <w:sdtContent>
            <w:tc>
              <w:tcPr>
                <w:tcW w:w="6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Default="00115B41" w:rsidP="00F64D63"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115B41" w:rsidTr="00115B4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Default="00115B41" w:rsidP="00F6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RFC de la empresa:</w:t>
            </w:r>
          </w:p>
        </w:tc>
        <w:sdt>
          <w:sdtPr>
            <w:id w:val="-858969527"/>
            <w:showingPlcHdr/>
            <w:text/>
          </w:sdtPr>
          <w:sdtEndPr/>
          <w:sdtContent>
            <w:tc>
              <w:tcPr>
                <w:tcW w:w="6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Default="00115B41" w:rsidP="00F64D63"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115B41" w:rsidTr="00115B41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Default="00115B41" w:rsidP="00F6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sdt>
          <w:sdtPr>
            <w:id w:val="-2099008819"/>
            <w:showingPlcHdr/>
            <w:text/>
          </w:sdtPr>
          <w:sdtEndPr/>
          <w:sdtContent>
            <w:tc>
              <w:tcPr>
                <w:tcW w:w="67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Default="00115B41" w:rsidP="00F64D63"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</w:tr>
      <w:tr w:rsidR="00115B41" w:rsidTr="00115B41">
        <w:trPr>
          <w:trHeight w:val="159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30423C" w:rsidRDefault="00115B41" w:rsidP="00F64D63">
            <w:pPr>
              <w:rPr>
                <w:b/>
                <w:bCs/>
              </w:rPr>
            </w:pPr>
            <w:r w:rsidRPr="0030423C">
              <w:rPr>
                <w:b/>
                <w:bCs/>
                <w:color w:val="000000"/>
              </w:rPr>
              <w:t>Documentos que debe de adjuntar al correo: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>
            <w:pPr>
              <w:rPr>
                <w:sz w:val="20"/>
                <w:szCs w:val="20"/>
              </w:rPr>
            </w:pPr>
          </w:p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1.- Acta constitutiva de la empresa</w:t>
            </w:r>
          </w:p>
        </w:tc>
        <w:sdt>
          <w:sdtPr>
            <w:rPr>
              <w:sz w:val="24"/>
              <w:szCs w:val="24"/>
            </w:rPr>
            <w:id w:val="5307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2.- RFC de la empresa</w:t>
            </w:r>
          </w:p>
        </w:tc>
        <w:sdt>
          <w:sdtPr>
            <w:rPr>
              <w:sz w:val="24"/>
              <w:szCs w:val="24"/>
            </w:rPr>
            <w:id w:val="14163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 w:rsidRPr="002626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3.- Poder notarial del representante legal</w:t>
            </w:r>
          </w:p>
        </w:tc>
        <w:sdt>
          <w:sdtPr>
            <w:rPr>
              <w:sz w:val="24"/>
              <w:szCs w:val="24"/>
            </w:rPr>
            <w:id w:val="181020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4.- Identificación oficial del representante legal</w:t>
            </w:r>
          </w:p>
        </w:tc>
        <w:sdt>
          <w:sdtPr>
            <w:rPr>
              <w:sz w:val="24"/>
              <w:szCs w:val="24"/>
            </w:rPr>
            <w:id w:val="-14069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5.- Pago de derechos (comprobante bancario, formato e5cinco y hoja de ayuda)</w:t>
            </w:r>
          </w:p>
        </w:tc>
        <w:sdt>
          <w:sdtPr>
            <w:rPr>
              <w:sz w:val="24"/>
              <w:szCs w:val="24"/>
            </w:rPr>
            <w:id w:val="-16041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6.- Formato del trámite a presentar, de ser el caso</w:t>
            </w:r>
          </w:p>
        </w:tc>
        <w:sdt>
          <w:sdtPr>
            <w:rPr>
              <w:sz w:val="24"/>
              <w:szCs w:val="24"/>
            </w:rPr>
            <w:id w:val="114000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 w:rsidRPr="0026262E">
                  <w:rPr>
                    <w:rFonts w:ascii="Segoe UI Symbol" w:hAnsi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r>
              <w:rPr>
                <w:sz w:val="20"/>
                <w:szCs w:val="20"/>
              </w:rPr>
              <w:t>7.- Escrito libre para la presentación de trámite</w:t>
            </w:r>
          </w:p>
        </w:tc>
        <w:sdt>
          <w:sdtPr>
            <w:rPr>
              <w:sz w:val="24"/>
              <w:szCs w:val="24"/>
            </w:rPr>
            <w:id w:val="-170832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 En caso de presentar MIA, adjuntar el Capítulo I</w:t>
            </w:r>
          </w:p>
        </w:tc>
        <w:sdt>
          <w:sdtPr>
            <w:rPr>
              <w:sz w:val="24"/>
              <w:szCs w:val="24"/>
            </w:rPr>
            <w:id w:val="-17910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Default="00115B41" w:rsidP="00F64D63"/>
        </w:tc>
      </w:tr>
      <w:tr w:rsidR="00115B41" w:rsidTr="00115B41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Default="00115B41" w:rsidP="00F64D63"/>
        </w:tc>
        <w:tc>
          <w:tcPr>
            <w:tcW w:w="7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Default="00115B41" w:rsidP="00F64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 En caso de presentar MIA, adjuntar la Tabla A/B</w:t>
            </w:r>
          </w:p>
        </w:tc>
        <w:sdt>
          <w:sdtPr>
            <w:rPr>
              <w:sz w:val="24"/>
              <w:szCs w:val="24"/>
            </w:rPr>
            <w:id w:val="94936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627CB3" w:rsidRDefault="00115B41" w:rsidP="00F64D63">
                <w:pPr>
                  <w:jc w:val="center"/>
                </w:pPr>
                <w:r w:rsidRPr="0026262E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15B41" w:rsidRDefault="00115B41" w:rsidP="00F64D63"/>
        </w:tc>
      </w:tr>
    </w:tbl>
    <w:p w:rsidR="00B54259" w:rsidRDefault="00B54259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tbl>
      <w:tblPr>
        <w:tblW w:w="10476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922"/>
        <w:gridCol w:w="775"/>
        <w:gridCol w:w="2015"/>
        <w:gridCol w:w="2667"/>
        <w:gridCol w:w="899"/>
        <w:gridCol w:w="1209"/>
      </w:tblGrid>
      <w:tr w:rsidR="00EE02C6" w:rsidTr="00F64D63">
        <w:trPr>
          <w:trHeight w:val="301"/>
        </w:trPr>
        <w:tc>
          <w:tcPr>
            <w:tcW w:w="926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 w:rsidRPr="0030423C">
              <w:rPr>
                <w:b/>
                <w:bCs/>
                <w:color w:val="000000"/>
              </w:rPr>
              <w:lastRenderedPageBreak/>
              <w:t>Trámite que desea realizar:</w:t>
            </w:r>
            <w:r>
              <w:rPr>
                <w:color w:val="000000"/>
              </w:rPr>
              <w:t xml:space="preserve">   </w:t>
            </w:r>
            <w:r w:rsidRPr="00336B96">
              <w:rPr>
                <w:b/>
                <w:bCs/>
                <w:color w:val="C45911" w:themeColor="accent2" w:themeShade="BF"/>
              </w:rPr>
              <w:t>Seleccionar s</w:t>
            </w:r>
            <w:r>
              <w:rPr>
                <w:b/>
                <w:bCs/>
                <w:color w:val="C45911" w:themeColor="accent2" w:themeShade="BF"/>
              </w:rPr>
              <w:t>ó</w:t>
            </w:r>
            <w:r w:rsidRPr="00336B96">
              <w:rPr>
                <w:b/>
                <w:bCs/>
                <w:color w:val="C45911" w:themeColor="accent2" w:themeShade="BF"/>
              </w:rPr>
              <w:t>lo uno, debe mandar un correo por trámite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/>
        </w:tc>
      </w:tr>
      <w:tr w:rsidR="00EE02C6" w:rsidTr="00F64D63">
        <w:trPr>
          <w:trHeight w:val="2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2C6" w:rsidRPr="00627CB3" w:rsidRDefault="00EE02C6" w:rsidP="00F64D63">
            <w:pPr>
              <w:jc w:val="right"/>
              <w:rPr>
                <w:color w:val="000000"/>
                <w:sz w:val="16"/>
                <w:szCs w:val="16"/>
              </w:rPr>
            </w:pPr>
            <w:r w:rsidRPr="00627CB3">
              <w:rPr>
                <w:color w:val="000000"/>
                <w:sz w:val="16"/>
                <w:szCs w:val="16"/>
              </w:rPr>
              <w:t>Seleccionar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02C6" w:rsidRPr="00627CB3" w:rsidRDefault="00EE02C6" w:rsidP="00F64D63">
            <w:pPr>
              <w:ind w:right="135"/>
              <w:jc w:val="right"/>
              <w:rPr>
                <w:color w:val="000000"/>
                <w:sz w:val="16"/>
                <w:szCs w:val="16"/>
              </w:rPr>
            </w:pPr>
            <w:r w:rsidRPr="00627CB3">
              <w:rPr>
                <w:color w:val="000000"/>
                <w:sz w:val="16"/>
                <w:szCs w:val="16"/>
              </w:rPr>
              <w:t>Seleccionar</w:t>
            </w: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/>
        </w:tc>
      </w:tr>
      <w:tr w:rsidR="00EE02C6" w:rsidTr="00F64D63"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02C6" w:rsidRDefault="00EE02C6" w:rsidP="00F64D6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IMPACTO AMBIENTAL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particular sin riesgo</w:t>
            </w:r>
          </w:p>
        </w:tc>
        <w:sdt>
          <w:sdtPr>
            <w:rPr>
              <w:sz w:val="28"/>
              <w:szCs w:val="28"/>
            </w:rPr>
            <w:id w:val="-16633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02C6" w:rsidRDefault="00EE02C6" w:rsidP="00F64D6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RESIDUOS PELIGROSOS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>Autorización. Incineración</w:t>
            </w:r>
          </w:p>
        </w:tc>
        <w:sdt>
          <w:sdtPr>
            <w:rPr>
              <w:sz w:val="28"/>
              <w:szCs w:val="28"/>
            </w:rPr>
            <w:id w:val="-7921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particular con riesgo</w:t>
            </w:r>
          </w:p>
        </w:tc>
        <w:sdt>
          <w:sdtPr>
            <w:rPr>
              <w:sz w:val="28"/>
              <w:szCs w:val="28"/>
            </w:rPr>
            <w:id w:val="-157111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 xml:space="preserve">Autorización. </w:t>
            </w:r>
            <w:r w:rsidRPr="00233444">
              <w:rPr>
                <w:sz w:val="16"/>
                <w:szCs w:val="16"/>
              </w:rPr>
              <w:t>Inyección profunda</w:t>
            </w:r>
          </w:p>
        </w:tc>
        <w:sdt>
          <w:sdtPr>
            <w:rPr>
              <w:sz w:val="28"/>
              <w:szCs w:val="28"/>
            </w:rPr>
            <w:id w:val="18935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regional sin riesgo</w:t>
            </w:r>
          </w:p>
        </w:tc>
        <w:sdt>
          <w:sdtPr>
            <w:rPr>
              <w:sz w:val="28"/>
              <w:szCs w:val="28"/>
            </w:rPr>
            <w:id w:val="9676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Autorización. </w:t>
            </w:r>
          </w:p>
          <w:p w:rsidR="00EE02C6" w:rsidRDefault="00EE02C6" w:rsidP="00F64D63">
            <w:r>
              <w:rPr>
                <w:sz w:val="16"/>
                <w:szCs w:val="16"/>
              </w:rPr>
              <w:t>Reciclaje o Co- procesamiento</w:t>
            </w:r>
          </w:p>
        </w:tc>
        <w:sdt>
          <w:sdtPr>
            <w:rPr>
              <w:sz w:val="28"/>
              <w:szCs w:val="28"/>
            </w:rPr>
            <w:id w:val="11575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MIA regional con riesgo</w:t>
            </w:r>
          </w:p>
        </w:tc>
        <w:sdt>
          <w:sdtPr>
            <w:rPr>
              <w:sz w:val="28"/>
              <w:szCs w:val="28"/>
            </w:rPr>
            <w:id w:val="-18586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>Autorización. Reutilización</w:t>
            </w:r>
          </w:p>
        </w:tc>
        <w:sdt>
          <w:sdtPr>
            <w:rPr>
              <w:sz w:val="28"/>
              <w:szCs w:val="28"/>
            </w:rPr>
            <w:id w:val="18704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Informe Preventivo</w:t>
            </w:r>
          </w:p>
        </w:tc>
        <w:sdt>
          <w:sdtPr>
            <w:rPr>
              <w:sz w:val="28"/>
              <w:szCs w:val="28"/>
            </w:rPr>
            <w:id w:val="177644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>Autorización. Transporte</w:t>
            </w:r>
          </w:p>
        </w:tc>
        <w:sdt>
          <w:sdtPr>
            <w:rPr>
              <w:sz w:val="28"/>
              <w:szCs w:val="28"/>
            </w:rPr>
            <w:id w:val="139670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Aviso de desistimiento</w:t>
            </w:r>
          </w:p>
        </w:tc>
        <w:sdt>
          <w:sdtPr>
            <w:rPr>
              <w:sz w:val="28"/>
              <w:szCs w:val="28"/>
            </w:rPr>
            <w:id w:val="-17662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>Autorización. Tratamiento</w:t>
            </w:r>
          </w:p>
        </w:tc>
        <w:sdt>
          <w:sdtPr>
            <w:rPr>
              <w:sz w:val="28"/>
              <w:szCs w:val="28"/>
            </w:rPr>
            <w:id w:val="206552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Aviso de no requerimiento</w:t>
            </w:r>
          </w:p>
        </w:tc>
        <w:sdt>
          <w:sdtPr>
            <w:rPr>
              <w:sz w:val="28"/>
              <w:szCs w:val="28"/>
            </w:rPr>
            <w:id w:val="13550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Autorización. Centros de acopio</w:t>
            </w:r>
          </w:p>
        </w:tc>
        <w:sdt>
          <w:sdtPr>
            <w:rPr>
              <w:sz w:val="28"/>
              <w:szCs w:val="28"/>
            </w:rPr>
            <w:id w:val="-13576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Modificación de proyectos</w:t>
            </w:r>
          </w:p>
        </w:tc>
        <w:sdt>
          <w:sdtPr>
            <w:rPr>
              <w:sz w:val="28"/>
              <w:szCs w:val="28"/>
            </w:rPr>
            <w:id w:val="-29853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>Autorización. Disposición final</w:t>
            </w:r>
          </w:p>
        </w:tc>
        <w:sdt>
          <w:sdtPr>
            <w:rPr>
              <w:sz w:val="28"/>
              <w:szCs w:val="28"/>
            </w:rPr>
            <w:id w:val="15700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Aviso de cambio de titularidad</w:t>
            </w:r>
          </w:p>
        </w:tc>
        <w:sdt>
          <w:sdtPr>
            <w:rPr>
              <w:sz w:val="28"/>
              <w:szCs w:val="28"/>
            </w:rPr>
            <w:id w:val="-17928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r>
              <w:rPr>
                <w:sz w:val="16"/>
                <w:szCs w:val="16"/>
              </w:rPr>
              <w:t>Prórroga al almacenamiento</w:t>
            </w:r>
          </w:p>
        </w:tc>
        <w:sdt>
          <w:sdtPr>
            <w:rPr>
              <w:sz w:val="28"/>
              <w:szCs w:val="28"/>
            </w:rPr>
            <w:id w:val="-137030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 w:rsidRPr="00EC1B34">
                  <w:rPr>
                    <w:rFonts w:ascii="Segoe UI Symbol" w:hAnsi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Exención de MIA</w:t>
            </w:r>
          </w:p>
        </w:tc>
        <w:sdt>
          <w:sdtPr>
            <w:rPr>
              <w:sz w:val="28"/>
              <w:szCs w:val="28"/>
            </w:rPr>
            <w:id w:val="-81441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del plan de manejo</w:t>
            </w:r>
          </w:p>
        </w:tc>
        <w:sdt>
          <w:sdtPr>
            <w:rPr>
              <w:sz w:val="28"/>
              <w:szCs w:val="28"/>
            </w:rPr>
            <w:id w:val="-111204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/>
        </w:tc>
      </w:tr>
      <w:tr w:rsidR="00EE02C6" w:rsidTr="00F64D63">
        <w:trPr>
          <w:trHeight w:val="286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2C6" w:rsidRDefault="00EE02C6" w:rsidP="00F64D63">
            <w:pPr>
              <w:jc w:val="right"/>
              <w:rPr>
                <w:sz w:val="20"/>
                <w:szCs w:val="20"/>
              </w:rPr>
            </w:pPr>
            <w:r w:rsidRPr="00627CB3">
              <w:rPr>
                <w:sz w:val="16"/>
                <w:szCs w:val="16"/>
              </w:rPr>
              <w:t>Seleccionar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al registro de generador</w:t>
            </w:r>
          </w:p>
        </w:tc>
        <w:sdt>
          <w:sdtPr>
            <w:rPr>
              <w:sz w:val="28"/>
              <w:szCs w:val="28"/>
            </w:rPr>
            <w:id w:val="2373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>
            <w:pPr>
              <w:jc w:val="center"/>
            </w:pPr>
          </w:p>
        </w:tc>
      </w:tr>
      <w:tr w:rsidR="00EE02C6" w:rsidTr="00F64D63">
        <w:trPr>
          <w:trHeight w:val="351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02C6" w:rsidRDefault="00EE02C6" w:rsidP="00F64D63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ATMÓSFERA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Licencia Ambiental Única</w:t>
            </w:r>
          </w:p>
        </w:tc>
        <w:sdt>
          <w:sdtPr>
            <w:rPr>
              <w:sz w:val="28"/>
              <w:szCs w:val="28"/>
            </w:rPr>
            <w:id w:val="-15674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al plan de manejo</w:t>
            </w:r>
          </w:p>
        </w:tc>
        <w:sdt>
          <w:sdtPr>
            <w:rPr>
              <w:sz w:val="28"/>
              <w:szCs w:val="28"/>
            </w:rPr>
            <w:id w:val="6928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Actualización de la Licencia Ambiental Única</w:t>
            </w:r>
          </w:p>
        </w:tc>
        <w:sdt>
          <w:sdtPr>
            <w:rPr>
              <w:sz w:val="28"/>
              <w:szCs w:val="28"/>
            </w:rPr>
            <w:id w:val="867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a las autorizaciones</w:t>
            </w:r>
          </w:p>
        </w:tc>
        <w:sdt>
          <w:sdtPr>
            <w:rPr>
              <w:sz w:val="28"/>
              <w:szCs w:val="28"/>
            </w:rPr>
            <w:id w:val="-8889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Actualización de Licencia de Funcionamiento</w:t>
            </w:r>
          </w:p>
        </w:tc>
        <w:sdt>
          <w:sdtPr>
            <w:rPr>
              <w:sz w:val="28"/>
              <w:szCs w:val="28"/>
            </w:rPr>
            <w:id w:val="144981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26262E" w:rsidRDefault="00EE02C6" w:rsidP="00F64D6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2C6" w:rsidRPr="003A5E07" w:rsidRDefault="00EE02C6" w:rsidP="00F64D63">
            <w:pPr>
              <w:jc w:val="right"/>
            </w:pPr>
            <w:r w:rsidRPr="00627CB3">
              <w:rPr>
                <w:sz w:val="16"/>
                <w:szCs w:val="16"/>
              </w:rPr>
              <w:t>Seleccionar</w:t>
            </w:r>
          </w:p>
        </w:tc>
        <w:tc>
          <w:tcPr>
            <w:tcW w:w="1209" w:type="dxa"/>
            <w:vMerge/>
            <w:tcBorders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Pr="00624A00" w:rsidRDefault="00EE02C6" w:rsidP="00F64D63"/>
        </w:tc>
        <w:tc>
          <w:tcPr>
            <w:tcW w:w="20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jc w:val="center"/>
              <w:rPr>
                <w:sz w:val="16"/>
                <w:szCs w:val="16"/>
              </w:rPr>
            </w:pPr>
            <w:r w:rsidRPr="00233444">
              <w:rPr>
                <w:b/>
                <w:bCs/>
              </w:rPr>
              <w:t>RIESGO AMBIENTAL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Presentación del estudio de riesgo ambiental</w:t>
            </w:r>
          </w:p>
        </w:tc>
        <w:sdt>
          <w:sdtPr>
            <w:rPr>
              <w:sz w:val="28"/>
              <w:szCs w:val="28"/>
            </w:rPr>
            <w:id w:val="11605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Quema a cielo abierto</w:t>
            </w:r>
          </w:p>
        </w:tc>
        <w:sdt>
          <w:sdtPr>
            <w:rPr>
              <w:sz w:val="28"/>
              <w:szCs w:val="28"/>
            </w:rPr>
            <w:id w:val="-200619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624A00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para la prevención de accidentes</w:t>
            </w:r>
          </w:p>
        </w:tc>
        <w:sdt>
          <w:sdtPr>
            <w:rPr>
              <w:sz w:val="28"/>
              <w:szCs w:val="28"/>
            </w:rPr>
            <w:id w:val="13411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Seleccionar</w:t>
            </w:r>
          </w:p>
        </w:tc>
        <w:tc>
          <w:tcPr>
            <w:tcW w:w="55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E02C6" w:rsidRDefault="00EE02C6" w:rsidP="00F64D6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Seleccionar</w:t>
            </w:r>
          </w:p>
        </w:tc>
        <w:tc>
          <w:tcPr>
            <w:tcW w:w="12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>
            <w:pPr>
              <w:jc w:val="center"/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313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jc w:val="center"/>
              <w:rPr>
                <w:sz w:val="16"/>
                <w:szCs w:val="16"/>
              </w:rPr>
            </w:pPr>
            <w:r w:rsidRPr="00233444">
              <w:rPr>
                <w:b/>
                <w:bCs/>
              </w:rPr>
              <w:t>CAMBIO DE USO DE SUELO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Solicitud de autorización de cambio de uso de suelo en terrenos forestales</w:t>
            </w:r>
          </w:p>
        </w:tc>
        <w:sdt>
          <w:sdtPr>
            <w:rPr>
              <w:sz w:val="28"/>
              <w:szCs w:val="28"/>
            </w:rPr>
            <w:id w:val="2492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Default="00EE02C6" w:rsidP="00F64D6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t>SITIOS CONTAMINADOS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Autorización para tratamiento de suelos contaminados</w:t>
            </w:r>
          </w:p>
        </w:tc>
        <w:sdt>
          <w:sdtPr>
            <w:rPr>
              <w:sz w:val="28"/>
              <w:szCs w:val="28"/>
            </w:rPr>
            <w:id w:val="65511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2C6" w:rsidRDefault="00EE02C6" w:rsidP="00F64D63">
            <w:pPr>
              <w:jc w:val="center"/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Remediación de emergencia ambiental</w:t>
            </w:r>
          </w:p>
        </w:tc>
        <w:sdt>
          <w:sdtPr>
            <w:rPr>
              <w:sz w:val="28"/>
              <w:szCs w:val="28"/>
            </w:rPr>
            <w:id w:val="-7599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Remediación de pasivo ambiental</w:t>
            </w:r>
          </w:p>
        </w:tc>
        <w:sdt>
          <w:sdtPr>
            <w:rPr>
              <w:sz w:val="28"/>
              <w:szCs w:val="28"/>
            </w:rPr>
            <w:id w:val="13717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 w:rsidRPr="00EC1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  <w:tr w:rsidR="00EE02C6" w:rsidTr="00F64D63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Conclusión de remediación</w:t>
            </w:r>
          </w:p>
        </w:tc>
        <w:sdt>
          <w:sdtPr>
            <w:id w:val="38144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EE02C6" w:rsidRPr="003A5E07" w:rsidRDefault="00EE02C6" w:rsidP="00F64D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E02C6" w:rsidRDefault="00EE02C6" w:rsidP="00F64D63">
            <w:pPr>
              <w:rPr>
                <w:sz w:val="16"/>
                <w:szCs w:val="16"/>
              </w:rPr>
            </w:pPr>
          </w:p>
        </w:tc>
      </w:tr>
    </w:tbl>
    <w:p w:rsidR="00EE02C6" w:rsidRDefault="00EE02C6" w:rsidP="00EE02C6">
      <w:pPr>
        <w:ind w:left="142"/>
      </w:pPr>
    </w:p>
    <w:p w:rsidR="00EE02C6" w:rsidRDefault="00EE02C6" w:rsidP="00EE02C6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p w:rsidR="00EE02C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sectPr w:rsidR="00EE02C6" w:rsidSect="00246A81">
      <w:headerReference w:type="default" r:id="rId6"/>
      <w:footerReference w:type="default" r:id="rId7"/>
      <w:pgSz w:w="12240" w:h="15840"/>
      <w:pgMar w:top="2167" w:right="1701" w:bottom="1417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EF" w:rsidRDefault="00FE11EF" w:rsidP="006176D4">
      <w:r>
        <w:separator/>
      </w:r>
    </w:p>
  </w:endnote>
  <w:endnote w:type="continuationSeparator" w:id="0">
    <w:p w:rsidR="00FE11EF" w:rsidRDefault="00FE11EF" w:rsidP="006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6D4" w:rsidRDefault="00587809" w:rsidP="006176D4">
    <w:pPr>
      <w:pStyle w:val="Piedepgina"/>
      <w:ind w:left="-170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7754FD">
          <wp:simplePos x="0" y="0"/>
          <wp:positionH relativeFrom="column">
            <wp:posOffset>4296410</wp:posOffset>
          </wp:positionH>
          <wp:positionV relativeFrom="paragraph">
            <wp:posOffset>229870</wp:posOffset>
          </wp:positionV>
          <wp:extent cx="557530" cy="552161"/>
          <wp:effectExtent l="0" t="0" r="0" b="63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ualdad Laboral PNG PEQUEÑ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557530" cy="55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6D4" w:rsidRPr="00132C9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46A091" wp14:editId="6A8A8FF3">
              <wp:simplePos x="0" y="0"/>
              <wp:positionH relativeFrom="margin">
                <wp:posOffset>-448627</wp:posOffset>
              </wp:positionH>
              <wp:positionV relativeFrom="page">
                <wp:posOffset>8958580</wp:posOffset>
              </wp:positionV>
              <wp:extent cx="5195888" cy="329609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5888" cy="3296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6D4" w:rsidRPr="00221A3E" w:rsidRDefault="006176D4" w:rsidP="00691699">
                          <w:pPr>
                            <w:pStyle w:val="Encabezado"/>
                            <w:jc w:val="both"/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</w:pP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Boulevard Adolfo Ruiz Cortines </w:t>
                          </w:r>
                          <w:r w:rsidR="00691699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No. </w:t>
                          </w: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4209, </w:t>
                          </w:r>
                          <w:r w:rsidR="00691699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Col, </w:t>
                          </w: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>Jardines en la Montaña, CP. 14210,</w:t>
                          </w:r>
                          <w:r w:rsidR="00691699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 Ciudad de México</w:t>
                          </w:r>
                        </w:p>
                        <w:p w:rsidR="006176D4" w:rsidRPr="00221A3E" w:rsidRDefault="00691699" w:rsidP="00691699">
                          <w:pPr>
                            <w:pStyle w:val="Encabezado"/>
                            <w:jc w:val="both"/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</w:pP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>Tel</w:t>
                          </w:r>
                          <w:r w:rsidR="006176D4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>: (55) 9126-0100</w:t>
                          </w: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    </w:t>
                          </w:r>
                          <w:r w:rsidR="006176D4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 www.gob.mx/asea</w:t>
                          </w:r>
                        </w:p>
                        <w:p w:rsidR="006176D4" w:rsidRPr="00691699" w:rsidRDefault="006176D4" w:rsidP="00691699">
                          <w:pPr>
                            <w:pStyle w:val="Encabezado"/>
                            <w:jc w:val="both"/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6A0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5.3pt;margin-top:705.4pt;width:409.1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u9EQIAAPsDAAAOAAAAZHJzL2Uyb0RvYy54bWysU9tuGyEQfa/Uf0C813upndgrr6PUaapK&#10;6UVK+wEYWC8qMBSwd9Ov78A6jtW+Vd0HBDszZ+YcDuub0WhylD4osC2tZiUl0nIQyu5b+v3b/Zsl&#10;JSEyK5gGK1v6JAO92bx+tR5cI2voQQvpCYLY0AyupX2MrimKwHtpWJiBkxaDHXjDIh79vhCeDYhu&#10;dFGX5VUxgBfOA5ch4N+7KUg3Gb/rJI9fui7ISHRLcbaYV5/XXVqLzZo1e89cr/hpDPYPUximLDY9&#10;Q92xyMjBq7+gjOIeAnRxxsEU0HWKy8wB2VTlH2wee+Zk5oLiBHeWKfw/WP75+NUTJVpaV9eUWGbw&#10;krYHJjwQIUmUYwRSJ5kGFxrMfnSYH8d3MOJ1Z8rBPQD/EYiFbc/sXt56D0MvmcAxq1RZXJROOCGB&#10;7IZPILAbO0TIQGPnTdIQVSGIjtf1dL4inINw/LmoVovlEk3FMfa2Xl2Vq9yCNc/Vzof4QYIhadNS&#10;jxbI6Oz4EGKahjXPKamZhXuldbaBtmRo6WpRL3LBRcSoiC7VyrR0WaZv8k0i+d6KXByZ0tMeG2h7&#10;Yp2ITpTjuBsxMUmxA/GE/D1MbsTXg5se/C9KBnRiS8PPA/OSEv3Rooaraj5P1s2H+eK6xoO/jOwu&#10;I8xyhGpppGTabmO2+8T1FrXuVJbhZZLTrOiwrM7pNSQLX55z1sub3fwGAAD//wMAUEsDBBQABgAI&#10;AAAAIQBmR/t83wAAAA0BAAAPAAAAZHJzL2Rvd25yZXYueG1sTI/NTsMwEITvSLyDtUjcWrtViCHE&#10;qRCIK4jyI3Fz420SEa+j2G3C27M90ePOfJqdKTez78URx9gFMrBaKhBIdXAdNQY+3p8XtyBisuRs&#10;HwgN/GKETXV5UdrChYne8LhNjeAQioU10KY0FFLGukVv4zIMSOztw+ht4nNspBvtxOG+l2ulcult&#10;R/yhtQM+tlj/bA/ewOfL/vsrU6/Nk78ZpjArSf5OGnN9NT/cg0g4p38YTvW5OlTcaRcO5KLoDSy0&#10;yhllI1spHsGIzrQGsTtJ+VqDrEp5vqL6AwAA//8DAFBLAQItABQABgAIAAAAIQC2gziS/gAAAOEB&#10;AAATAAAAAAAAAAAAAAAAAAAAAABbQ29udGVudF9UeXBlc10ueG1sUEsBAi0AFAAGAAgAAAAhADj9&#10;If/WAAAAlAEAAAsAAAAAAAAAAAAAAAAALwEAAF9yZWxzLy5yZWxzUEsBAi0AFAAGAAgAAAAhAKLW&#10;S70RAgAA+wMAAA4AAAAAAAAAAAAAAAAALgIAAGRycy9lMm9Eb2MueG1sUEsBAi0AFAAGAAgAAAAh&#10;AGZH+3zfAAAADQEAAA8AAAAAAAAAAAAAAAAAawQAAGRycy9kb3ducmV2LnhtbFBLBQYAAAAABAAE&#10;APMAAAB3BQAAAAA=&#10;" filled="f" stroked="f">
              <v:textbox>
                <w:txbxContent>
                  <w:p w:rsidR="006176D4" w:rsidRPr="00221A3E" w:rsidRDefault="006176D4" w:rsidP="00691699">
                    <w:pPr>
                      <w:pStyle w:val="Encabezado"/>
                      <w:jc w:val="both"/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</w:pP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Boulevard Adolfo Ruiz Cortines </w:t>
                    </w:r>
                    <w:r w:rsidR="00691699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No. </w:t>
                    </w: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4209, </w:t>
                    </w:r>
                    <w:r w:rsidR="00691699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Col, </w:t>
                    </w: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>Jardines en la Montaña, CP. 14210,</w:t>
                    </w:r>
                    <w:r w:rsidR="00691699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 Ciudad de México</w:t>
                    </w:r>
                  </w:p>
                  <w:p w:rsidR="006176D4" w:rsidRPr="00221A3E" w:rsidRDefault="00691699" w:rsidP="00691699">
                    <w:pPr>
                      <w:pStyle w:val="Encabezado"/>
                      <w:jc w:val="both"/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</w:pP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>Tel</w:t>
                    </w:r>
                    <w:r w:rsidR="006176D4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>: (55) 9126-0100</w:t>
                    </w: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    </w:t>
                    </w:r>
                    <w:r w:rsidR="006176D4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 www.gob.mx/asea</w:t>
                    </w:r>
                  </w:p>
                  <w:p w:rsidR="006176D4" w:rsidRPr="00691699" w:rsidRDefault="006176D4" w:rsidP="00691699">
                    <w:pPr>
                      <w:pStyle w:val="Encabezado"/>
                      <w:jc w:val="both"/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176D4">
      <w:rPr>
        <w:noProof/>
      </w:rPr>
      <w:drawing>
        <wp:inline distT="0" distB="0" distL="0" distR="0">
          <wp:extent cx="7716655" cy="1616149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O AMBIENTE_membretada_carta_Leona2020_baj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558" cy="1678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EF" w:rsidRDefault="00FE11EF" w:rsidP="006176D4">
      <w:r>
        <w:separator/>
      </w:r>
    </w:p>
  </w:footnote>
  <w:footnote w:type="continuationSeparator" w:id="0">
    <w:p w:rsidR="00FE11EF" w:rsidRDefault="00FE11EF" w:rsidP="0061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6D4" w:rsidRPr="006176D4" w:rsidRDefault="006176D4" w:rsidP="006176D4">
    <w:pPr>
      <w:pStyle w:val="Encabezado"/>
      <w:ind w:left="-567"/>
    </w:pPr>
    <w:r>
      <w:rPr>
        <w:noProof/>
      </w:rPr>
      <w:drawing>
        <wp:inline distT="0" distB="0" distL="0" distR="0">
          <wp:extent cx="3438525" cy="32644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O AMBIENTE_membretada_carta_Leona2020_ARR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847" cy="33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4"/>
    <w:rsid w:val="0001442E"/>
    <w:rsid w:val="00115B41"/>
    <w:rsid w:val="00221A3E"/>
    <w:rsid w:val="00226071"/>
    <w:rsid w:val="00234D4C"/>
    <w:rsid w:val="00246A81"/>
    <w:rsid w:val="002603EC"/>
    <w:rsid w:val="002D5B93"/>
    <w:rsid w:val="004A5C95"/>
    <w:rsid w:val="00587809"/>
    <w:rsid w:val="006176D4"/>
    <w:rsid w:val="00691699"/>
    <w:rsid w:val="00954C33"/>
    <w:rsid w:val="009C205F"/>
    <w:rsid w:val="00B07022"/>
    <w:rsid w:val="00B54259"/>
    <w:rsid w:val="00BD37E4"/>
    <w:rsid w:val="00CF099F"/>
    <w:rsid w:val="00D935B7"/>
    <w:rsid w:val="00EE02C6"/>
    <w:rsid w:val="00F37552"/>
    <w:rsid w:val="00F6453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854D5"/>
  <w15:chartTrackingRefBased/>
  <w15:docId w15:val="{2D212EFF-1521-4FCD-8B43-B7B06B62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41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6D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76D4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176D4"/>
  </w:style>
  <w:style w:type="paragraph" w:styleId="Piedepgina">
    <w:name w:val="footer"/>
    <w:basedOn w:val="Normal"/>
    <w:link w:val="PiedepginaCar"/>
    <w:uiPriority w:val="99"/>
    <w:unhideWhenUsed/>
    <w:rsid w:val="006176D4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6D4"/>
  </w:style>
  <w:style w:type="character" w:styleId="Textoennegrita">
    <w:name w:val="Strong"/>
    <w:basedOn w:val="Fuentedeprrafopredeter"/>
    <w:uiPriority w:val="22"/>
    <w:qFormat/>
    <w:rsid w:val="00BD3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2286</Characters>
  <Application>Microsoft Office Word</Application>
  <DocSecurity>0</DocSecurity>
  <Lines>50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Jacome Campos</dc:creator>
  <cp:keywords/>
  <dc:description/>
  <cp:lastModifiedBy>Janet Jacome Campos</cp:lastModifiedBy>
  <cp:revision>3</cp:revision>
  <dcterms:created xsi:type="dcterms:W3CDTF">2020-11-09T15:10:00Z</dcterms:created>
  <dcterms:modified xsi:type="dcterms:W3CDTF">2020-11-09T15:17:00Z</dcterms:modified>
</cp:coreProperties>
</file>