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668F4" w14:textId="3FCE5946" w:rsidR="007C4FEB" w:rsidRPr="0018112D" w:rsidRDefault="00DB5ACC" w:rsidP="007C4FEB">
      <w:pPr>
        <w:shd w:val="clear" w:color="auto" w:fill="FFFFFF"/>
        <w:spacing w:after="40" w:line="240" w:lineRule="auto"/>
        <w:ind w:firstLine="288"/>
        <w:jc w:val="center"/>
        <w:rPr>
          <w:rFonts w:ascii="Montserrat" w:eastAsia="Times New Roman" w:hAnsi="Montserrat" w:cs="Arial"/>
          <w:b/>
          <w:bCs/>
          <w:color w:val="FF0000"/>
          <w:sz w:val="18"/>
          <w:szCs w:val="18"/>
          <w:lang w:eastAsia="es-MX"/>
        </w:rPr>
      </w:pPr>
      <w:bookmarkStart w:id="0" w:name="_GoBack"/>
      <w:bookmarkEnd w:id="0"/>
      <w:r w:rsidRPr="0018112D">
        <w:rPr>
          <w:rFonts w:ascii="Montserrat" w:hAnsi="Montserrat"/>
          <w:b/>
          <w:sz w:val="18"/>
          <w:szCs w:val="18"/>
        </w:rPr>
        <w:t>PROGRAMA DE INCUMPLIMIENTOS</w:t>
      </w:r>
      <w:r w:rsidR="00A97B3C" w:rsidRPr="0018112D">
        <w:rPr>
          <w:rFonts w:ascii="Montserrat" w:hAnsi="Montserrat"/>
          <w:b/>
          <w:sz w:val="18"/>
          <w:szCs w:val="18"/>
        </w:rPr>
        <w:t xml:space="preserve"> </w:t>
      </w:r>
      <w:r w:rsidR="00A40827">
        <w:rPr>
          <w:rFonts w:ascii="Montserrat" w:hAnsi="Montserrat"/>
          <w:b/>
          <w:sz w:val="18"/>
          <w:szCs w:val="18"/>
        </w:rPr>
        <w:t xml:space="preserve">DE LA </w:t>
      </w:r>
      <w:r w:rsidR="00A40827" w:rsidRPr="00102263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>ETAPA DE PRE-ARRANQUE</w:t>
      </w:r>
    </w:p>
    <w:tbl>
      <w:tblPr>
        <w:tblStyle w:val="Tablaconcuadrcula"/>
        <w:tblW w:w="4688" w:type="dxa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278"/>
      </w:tblGrid>
      <w:tr w:rsidR="00DB5ACC" w:rsidRPr="0018112D" w14:paraId="148E9C0F" w14:textId="77777777" w:rsidTr="005C18EA">
        <w:trPr>
          <w:trHeight w:val="28"/>
        </w:trPr>
        <w:tc>
          <w:tcPr>
            <w:tcW w:w="2410" w:type="dxa"/>
            <w:vAlign w:val="center"/>
          </w:tcPr>
          <w:p w14:paraId="4BA85FE5" w14:textId="77777777" w:rsidR="00DB5ACC" w:rsidRPr="0018112D" w:rsidRDefault="00DB5ACC" w:rsidP="007F05B4">
            <w:pPr>
              <w:autoSpaceDE w:val="0"/>
              <w:autoSpaceDN w:val="0"/>
              <w:adjustRightInd w:val="0"/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18112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Fecha de emisión:</w:t>
            </w:r>
          </w:p>
        </w:tc>
        <w:tc>
          <w:tcPr>
            <w:tcW w:w="2278" w:type="dxa"/>
            <w:tcBorders>
              <w:bottom w:val="single" w:sz="4" w:space="0" w:color="auto"/>
            </w:tcBorders>
            <w:vAlign w:val="center"/>
          </w:tcPr>
          <w:p w14:paraId="1573BFB7" w14:textId="77777777" w:rsidR="00DB5ACC" w:rsidRPr="0018112D" w:rsidRDefault="00DB5ACC" w:rsidP="004D739A">
            <w:pPr>
              <w:tabs>
                <w:tab w:val="left" w:pos="838"/>
              </w:tabs>
              <w:jc w:val="center"/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</w:pPr>
            <w:r w:rsidRPr="0018112D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&lt;&lt;día/mes/año&gt;&gt;</w:t>
            </w:r>
          </w:p>
        </w:tc>
      </w:tr>
    </w:tbl>
    <w:p w14:paraId="3E05B75A" w14:textId="77777777" w:rsidR="00DB5ACC" w:rsidRPr="0018112D" w:rsidRDefault="00DB5ACC" w:rsidP="00DB5ACC">
      <w:pPr>
        <w:spacing w:after="0"/>
        <w:jc w:val="right"/>
        <w:rPr>
          <w:rFonts w:ascii="Montserrat" w:hAnsi="Montserrat"/>
          <w:b/>
          <w:sz w:val="18"/>
          <w:szCs w:val="18"/>
        </w:rPr>
      </w:pPr>
    </w:p>
    <w:tbl>
      <w:tblPr>
        <w:tblStyle w:val="Tablaconcuadrcula"/>
        <w:tblW w:w="7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142"/>
      </w:tblGrid>
      <w:tr w:rsidR="00DB5ACC" w:rsidRPr="0018112D" w14:paraId="3CF7A068" w14:textId="77777777" w:rsidTr="00F23CE8">
        <w:trPr>
          <w:trHeight w:val="17"/>
        </w:trPr>
        <w:tc>
          <w:tcPr>
            <w:tcW w:w="2410" w:type="dxa"/>
            <w:vAlign w:val="center"/>
          </w:tcPr>
          <w:p w14:paraId="7C57D19B" w14:textId="77777777" w:rsidR="00DB5ACC" w:rsidRPr="001D1988" w:rsidRDefault="00DB5ACC" w:rsidP="004D739A">
            <w:pPr>
              <w:autoSpaceDE w:val="0"/>
              <w:autoSpaceDN w:val="0"/>
              <w:adjustRightInd w:val="0"/>
              <w:jc w:val="center"/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1D1988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Proyecto/ Instalación:</w:t>
            </w:r>
          </w:p>
        </w:tc>
        <w:tc>
          <w:tcPr>
            <w:tcW w:w="5142" w:type="dxa"/>
            <w:tcBorders>
              <w:bottom w:val="single" w:sz="4" w:space="0" w:color="auto"/>
            </w:tcBorders>
            <w:vAlign w:val="center"/>
          </w:tcPr>
          <w:p w14:paraId="50112650" w14:textId="77777777" w:rsidR="00DB5ACC" w:rsidRPr="005E016B" w:rsidRDefault="00DB5ACC" w:rsidP="004D739A">
            <w:pPr>
              <w:autoSpaceDE w:val="0"/>
              <w:autoSpaceDN w:val="0"/>
              <w:adjustRightInd w:val="0"/>
              <w:jc w:val="center"/>
              <w:rPr>
                <w:rFonts w:ascii="Montserrat" w:eastAsia="Times New Roman" w:hAnsi="Montserrat" w:cs="Arial"/>
                <w:color w:val="2F2F2F"/>
                <w:sz w:val="18"/>
                <w:szCs w:val="18"/>
                <w:lang w:eastAsia="es-MX"/>
              </w:rPr>
            </w:pPr>
            <w:r w:rsidRPr="001D1988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>&lt;&lt;Tipo y nombre del Proyecto/instalación&gt;&gt;</w:t>
            </w:r>
          </w:p>
        </w:tc>
      </w:tr>
    </w:tbl>
    <w:p w14:paraId="02D18B5A" w14:textId="77777777" w:rsidR="00DB5ACC" w:rsidRPr="0018112D" w:rsidRDefault="00DB5ACC" w:rsidP="00DB5ACC">
      <w:pPr>
        <w:spacing w:after="0"/>
        <w:jc w:val="center"/>
        <w:rPr>
          <w:rFonts w:ascii="Montserrat" w:hAnsi="Montserrat"/>
          <w:b/>
          <w:sz w:val="18"/>
          <w:szCs w:val="18"/>
        </w:rPr>
      </w:pPr>
    </w:p>
    <w:p w14:paraId="3BDBBFCE" w14:textId="3F168DAA" w:rsidR="00DB5ACC" w:rsidRPr="0018112D" w:rsidRDefault="00DB5ACC" w:rsidP="00DB5ACC">
      <w:pPr>
        <w:pStyle w:val="Textoindependiente2"/>
        <w:jc w:val="both"/>
        <w:rPr>
          <w:rFonts w:ascii="Montserrat" w:eastAsia="Times New Roman" w:hAnsi="Montserrat" w:cs="Arial"/>
          <w:bCs/>
          <w:sz w:val="18"/>
          <w:szCs w:val="18"/>
        </w:rPr>
      </w:pPr>
      <w:r w:rsidRPr="0018112D">
        <w:rPr>
          <w:rFonts w:ascii="Montserrat" w:eastAsia="Times New Roman" w:hAnsi="Montserrat" w:cs="Arial"/>
          <w:bCs/>
          <w:sz w:val="18"/>
          <w:szCs w:val="18"/>
        </w:rPr>
        <w:t xml:space="preserve">Derivado del resultado de la verificación circunstanciada en el acta de verificación número </w:t>
      </w:r>
      <w:r w:rsidRPr="0018112D">
        <w:rPr>
          <w:rFonts w:ascii="Montserrat" w:eastAsia="Times New Roman" w:hAnsi="Montserrat" w:cs="Arial"/>
          <w:bCs/>
          <w:color w:val="0070C0"/>
          <w:sz w:val="18"/>
          <w:szCs w:val="18"/>
        </w:rPr>
        <w:t>&lt;&lt;REG-TER-T-YY/MM/DD-XXX-P&gt;&gt;</w:t>
      </w:r>
      <w:r w:rsidRPr="0018112D">
        <w:rPr>
          <w:rFonts w:ascii="Montserrat" w:eastAsia="Times New Roman" w:hAnsi="Montserrat" w:cs="Arial"/>
          <w:bCs/>
          <w:sz w:val="18"/>
          <w:szCs w:val="18"/>
        </w:rPr>
        <w:t xml:space="preserve"> de fecha </w:t>
      </w:r>
      <w:r w:rsidRPr="0018112D">
        <w:rPr>
          <w:rFonts w:ascii="Montserrat" w:eastAsia="Times New Roman" w:hAnsi="Montserrat" w:cs="Arial"/>
          <w:bCs/>
          <w:color w:val="0070C0"/>
          <w:sz w:val="18"/>
          <w:szCs w:val="18"/>
        </w:rPr>
        <w:t>&lt;&lt;día/mes/año&gt;&gt;</w:t>
      </w:r>
      <w:r w:rsidRPr="0018112D">
        <w:rPr>
          <w:rFonts w:ascii="Montserrat" w:eastAsia="Times New Roman" w:hAnsi="Montserrat" w:cs="Arial"/>
          <w:bCs/>
          <w:sz w:val="18"/>
          <w:szCs w:val="18"/>
        </w:rPr>
        <w:t xml:space="preserve">, y de la lista de verificación </w:t>
      </w:r>
      <w:bookmarkStart w:id="1" w:name="_Hlk19200136"/>
      <w:r w:rsidR="007F05B4" w:rsidRPr="0018112D">
        <w:rPr>
          <w:rFonts w:ascii="Montserrat" w:eastAsia="Times New Roman" w:hAnsi="Montserrat" w:cs="Arial"/>
          <w:bCs/>
          <w:sz w:val="18"/>
          <w:szCs w:val="18"/>
        </w:rPr>
        <w:t xml:space="preserve">número </w:t>
      </w:r>
      <w:r w:rsidR="007F05B4" w:rsidRPr="0018112D">
        <w:rPr>
          <w:rFonts w:ascii="Montserrat" w:eastAsia="Times New Roman" w:hAnsi="Montserrat" w:cs="Arial"/>
          <w:bCs/>
          <w:color w:val="0070C0"/>
          <w:sz w:val="18"/>
          <w:szCs w:val="18"/>
        </w:rPr>
        <w:t xml:space="preserve">&lt;&lt;número de la </w:t>
      </w:r>
      <w:r w:rsidR="007F05B4" w:rsidRPr="00990F21">
        <w:rPr>
          <w:rFonts w:ascii="Montserrat" w:eastAsia="Times New Roman" w:hAnsi="Montserrat" w:cs="Arial"/>
          <w:bCs/>
          <w:color w:val="0070C0"/>
          <w:sz w:val="18"/>
          <w:szCs w:val="18"/>
        </w:rPr>
        <w:t>lista</w:t>
      </w:r>
      <w:r w:rsidR="007F05B4" w:rsidRPr="0018112D">
        <w:rPr>
          <w:rFonts w:ascii="Montserrat" w:eastAsia="Times New Roman" w:hAnsi="Montserrat" w:cs="Arial"/>
          <w:bCs/>
          <w:color w:val="0070C0"/>
          <w:sz w:val="18"/>
          <w:szCs w:val="18"/>
        </w:rPr>
        <w:t xml:space="preserve"> de verificación&gt;&gt;</w:t>
      </w:r>
      <w:bookmarkEnd w:id="1"/>
      <w:r w:rsidRPr="0018112D">
        <w:rPr>
          <w:rFonts w:ascii="Montserrat" w:eastAsia="Times New Roman" w:hAnsi="Montserrat" w:cs="Arial"/>
          <w:bCs/>
          <w:sz w:val="18"/>
          <w:szCs w:val="18"/>
        </w:rPr>
        <w:t xml:space="preserve">, toda vez </w:t>
      </w:r>
      <w:r w:rsidR="00F33DB7" w:rsidRPr="0018112D">
        <w:rPr>
          <w:rFonts w:ascii="Montserrat" w:eastAsia="Times New Roman" w:hAnsi="Montserrat" w:cs="Arial"/>
          <w:bCs/>
          <w:sz w:val="18"/>
          <w:szCs w:val="18"/>
        </w:rPr>
        <w:t xml:space="preserve">que existen incumplimientos </w:t>
      </w:r>
      <w:r w:rsidR="0048226D" w:rsidRPr="0018112D">
        <w:rPr>
          <w:rFonts w:ascii="Montserrat" w:eastAsia="Times New Roman" w:hAnsi="Montserrat" w:cs="Arial"/>
          <w:bCs/>
          <w:sz w:val="18"/>
          <w:szCs w:val="18"/>
        </w:rPr>
        <w:t>a l</w:t>
      </w:r>
      <w:r w:rsidR="003F4401" w:rsidRPr="0018112D">
        <w:rPr>
          <w:rFonts w:ascii="Montserrat" w:eastAsia="Times New Roman" w:hAnsi="Montserrat" w:cs="Arial"/>
          <w:bCs/>
          <w:sz w:val="18"/>
          <w:szCs w:val="18"/>
        </w:rPr>
        <w:t xml:space="preserve">os requisitos establecidos </w:t>
      </w:r>
      <w:r w:rsidR="003F4401" w:rsidRPr="00A40827">
        <w:rPr>
          <w:rFonts w:ascii="Montserrat" w:eastAsia="Times New Roman" w:hAnsi="Montserrat" w:cs="Arial"/>
          <w:bCs/>
          <w:sz w:val="18"/>
          <w:szCs w:val="18"/>
        </w:rPr>
        <w:t>en</w:t>
      </w:r>
      <w:r w:rsidR="0048226D" w:rsidRPr="00A40827">
        <w:rPr>
          <w:rFonts w:ascii="Montserrat" w:eastAsia="Times New Roman" w:hAnsi="Montserrat" w:cs="Arial"/>
          <w:bCs/>
          <w:sz w:val="18"/>
          <w:szCs w:val="18"/>
        </w:rPr>
        <w:t xml:space="preserve"> </w:t>
      </w:r>
      <w:r w:rsidR="00655D22" w:rsidRPr="00A40827">
        <w:rPr>
          <w:rStyle w:val="normaltextrun"/>
          <w:rFonts w:ascii="Montserrat" w:hAnsi="Montserrat"/>
          <w:bCs/>
          <w:sz w:val="18"/>
          <w:szCs w:val="18"/>
          <w:shd w:val="clear" w:color="auto" w:fill="FFFFFF"/>
        </w:rPr>
        <w:t xml:space="preserve">la etapa de </w:t>
      </w:r>
      <w:proofErr w:type="spellStart"/>
      <w:r w:rsidR="00655D22" w:rsidRPr="00A40827">
        <w:rPr>
          <w:rStyle w:val="normaltextrun"/>
          <w:rFonts w:ascii="Montserrat" w:hAnsi="Montserrat"/>
          <w:bCs/>
          <w:sz w:val="18"/>
          <w:szCs w:val="18"/>
          <w:shd w:val="clear" w:color="auto" w:fill="FFFFFF"/>
        </w:rPr>
        <w:t>Pre-arranque</w:t>
      </w:r>
      <w:proofErr w:type="spellEnd"/>
      <w:r w:rsidR="00F23CE8" w:rsidRPr="00A40827">
        <w:rPr>
          <w:rStyle w:val="normaltextrun"/>
          <w:rFonts w:ascii="Montserrat" w:hAnsi="Montserrat"/>
          <w:bCs/>
          <w:sz w:val="18"/>
          <w:szCs w:val="18"/>
          <w:shd w:val="clear" w:color="auto" w:fill="FFFFFF"/>
        </w:rPr>
        <w:t xml:space="preserve"> </w:t>
      </w:r>
      <w:r w:rsidR="00F23CE8" w:rsidRPr="00A40827">
        <w:rPr>
          <w:rFonts w:ascii="Montserrat" w:eastAsia="Times New Roman" w:hAnsi="Montserrat" w:cs="Arial"/>
          <w:bCs/>
          <w:sz w:val="18"/>
          <w:szCs w:val="18"/>
        </w:rPr>
        <w:t xml:space="preserve">al que se refieren </w:t>
      </w:r>
      <w:r w:rsidR="0048226D" w:rsidRPr="00A40827">
        <w:rPr>
          <w:rFonts w:ascii="Montserrat" w:eastAsia="Times New Roman" w:hAnsi="Montserrat" w:cs="Arial"/>
          <w:bCs/>
          <w:sz w:val="18"/>
          <w:szCs w:val="18"/>
        </w:rPr>
        <w:t>las</w:t>
      </w:r>
      <w:bookmarkStart w:id="2" w:name="_Hlk4690134"/>
      <w:r w:rsidR="00F30DE0" w:rsidRPr="00A40827">
        <w:rPr>
          <w:rFonts w:ascii="Montserrat" w:eastAsia="Times New Roman" w:hAnsi="Montserrat" w:cs="Arial"/>
          <w:i/>
          <w:sz w:val="18"/>
          <w:szCs w:val="18"/>
        </w:rPr>
        <w:t xml:space="preserve"> </w:t>
      </w:r>
      <w:bookmarkEnd w:id="2"/>
      <w:r w:rsidR="00655D22" w:rsidRPr="00A40827">
        <w:rPr>
          <w:rFonts w:ascii="Montserrat" w:eastAsia="Calibri" w:hAnsi="Montserrat" w:cs="Arial"/>
          <w:i/>
          <w:iCs/>
          <w:sz w:val="18"/>
          <w:szCs w:val="18"/>
        </w:rPr>
        <w:t xml:space="preserve">DISPOSICIONES administrativas de carácter general que establecen los Lineamientos en materia de Seguridad Industrial, Seguridad Operativa y Protección al Medio Ambiente para el Diseño, Construcción, </w:t>
      </w:r>
      <w:proofErr w:type="spellStart"/>
      <w:r w:rsidR="00655D22" w:rsidRPr="00A40827">
        <w:rPr>
          <w:rFonts w:ascii="Montserrat" w:eastAsia="Calibri" w:hAnsi="Montserrat" w:cs="Arial"/>
          <w:i/>
          <w:iCs/>
          <w:sz w:val="18"/>
          <w:szCs w:val="18"/>
        </w:rPr>
        <w:t>Pre-arranque</w:t>
      </w:r>
      <w:proofErr w:type="spellEnd"/>
      <w:r w:rsidR="00655D22" w:rsidRPr="00A40827">
        <w:rPr>
          <w:rFonts w:ascii="Montserrat" w:eastAsia="Calibri" w:hAnsi="Montserrat" w:cs="Arial"/>
          <w:i/>
          <w:iCs/>
          <w:sz w:val="18"/>
          <w:szCs w:val="18"/>
        </w:rPr>
        <w:t xml:space="preserve">, Operación, Mantenimiento, Cierre, Desmantelamiento y Abandono de las Instalaciones de Licuefacción de Gas Natural, </w:t>
      </w:r>
      <w:r w:rsidR="00F23CE8" w:rsidRPr="00A40827">
        <w:rPr>
          <w:rStyle w:val="normaltextrun"/>
          <w:rFonts w:ascii="Montserrat" w:hAnsi="Montserrat"/>
          <w:bCs/>
          <w:sz w:val="18"/>
          <w:szCs w:val="18"/>
          <w:bdr w:val="none" w:sz="0" w:space="0" w:color="auto" w:frame="1"/>
        </w:rPr>
        <w:t xml:space="preserve"> </w:t>
      </w:r>
      <w:r w:rsidRPr="0018112D">
        <w:rPr>
          <w:rFonts w:ascii="Montserrat" w:eastAsia="Times New Roman" w:hAnsi="Montserrat" w:cs="Arial"/>
          <w:bCs/>
          <w:sz w:val="18"/>
          <w:szCs w:val="18"/>
        </w:rPr>
        <w:t xml:space="preserve">y atendiendo al mandato de autoridad de la Agencia </w:t>
      </w:r>
      <w:r w:rsidR="007F05B4" w:rsidRPr="0018112D">
        <w:rPr>
          <w:rFonts w:ascii="Montserrat" w:eastAsia="Times New Roman" w:hAnsi="Montserrat" w:cs="Arial"/>
          <w:bCs/>
          <w:sz w:val="18"/>
          <w:szCs w:val="18"/>
        </w:rPr>
        <w:t xml:space="preserve">Nacional </w:t>
      </w:r>
      <w:r w:rsidRPr="0018112D">
        <w:rPr>
          <w:rFonts w:ascii="Montserrat" w:eastAsia="Times New Roman" w:hAnsi="Montserrat" w:cs="Arial"/>
          <w:bCs/>
          <w:sz w:val="18"/>
          <w:szCs w:val="18"/>
        </w:rPr>
        <w:t xml:space="preserve">de Seguridad </w:t>
      </w:r>
      <w:r w:rsidR="00493171" w:rsidRPr="0018112D">
        <w:rPr>
          <w:rFonts w:ascii="Montserrat" w:eastAsia="Times New Roman" w:hAnsi="Montserrat" w:cs="Arial"/>
          <w:bCs/>
          <w:sz w:val="18"/>
          <w:szCs w:val="18"/>
        </w:rPr>
        <w:t>Industrial</w:t>
      </w:r>
      <w:r w:rsidRPr="0018112D">
        <w:rPr>
          <w:rFonts w:ascii="Montserrat" w:eastAsia="Times New Roman" w:hAnsi="Montserrat" w:cs="Arial"/>
          <w:bCs/>
          <w:sz w:val="18"/>
          <w:szCs w:val="18"/>
        </w:rPr>
        <w:t xml:space="preserve"> y </w:t>
      </w:r>
      <w:r w:rsidR="00493171" w:rsidRPr="0018112D">
        <w:rPr>
          <w:rFonts w:ascii="Montserrat" w:eastAsia="Times New Roman" w:hAnsi="Montserrat" w:cs="Arial"/>
          <w:bCs/>
          <w:sz w:val="18"/>
          <w:szCs w:val="18"/>
        </w:rPr>
        <w:t xml:space="preserve">de Protección al Medio Ambiente </w:t>
      </w:r>
      <w:r w:rsidRPr="0018112D">
        <w:rPr>
          <w:rFonts w:ascii="Montserrat" w:eastAsia="Times New Roman" w:hAnsi="Montserrat" w:cs="Arial"/>
          <w:bCs/>
          <w:sz w:val="18"/>
          <w:szCs w:val="18"/>
        </w:rPr>
        <w:t xml:space="preserve">del Sector Hidrocarburos, de identificar, reducir, evaluar, prevenir, mitigar, controlar y administrar los riesgos en relación a las instalaciones y actividades </w:t>
      </w:r>
      <w:r w:rsidRPr="001D1988">
        <w:rPr>
          <w:rFonts w:ascii="Montserrat" w:eastAsia="Times New Roman" w:hAnsi="Montserrat" w:cs="Arial"/>
          <w:bCs/>
          <w:sz w:val="18"/>
          <w:szCs w:val="18"/>
        </w:rPr>
        <w:t xml:space="preserve">del </w:t>
      </w:r>
      <w:r w:rsidR="005E016B" w:rsidRPr="001D1988">
        <w:rPr>
          <w:rFonts w:ascii="Montserrat" w:eastAsia="Times New Roman" w:hAnsi="Montserrat" w:cs="Arial"/>
          <w:bCs/>
          <w:sz w:val="18"/>
          <w:szCs w:val="18"/>
        </w:rPr>
        <w:t>S</w:t>
      </w:r>
      <w:r w:rsidRPr="001D1988">
        <w:rPr>
          <w:rFonts w:ascii="Montserrat" w:eastAsia="Times New Roman" w:hAnsi="Montserrat" w:cs="Arial"/>
          <w:bCs/>
          <w:sz w:val="18"/>
          <w:szCs w:val="18"/>
        </w:rPr>
        <w:t xml:space="preserve">ector </w:t>
      </w:r>
      <w:r w:rsidR="005E016B" w:rsidRPr="001D1988">
        <w:rPr>
          <w:rFonts w:ascii="Montserrat" w:eastAsia="Times New Roman" w:hAnsi="Montserrat" w:cs="Arial"/>
          <w:bCs/>
          <w:sz w:val="18"/>
          <w:szCs w:val="18"/>
        </w:rPr>
        <w:t>H</w:t>
      </w:r>
      <w:r w:rsidRPr="001D1988">
        <w:rPr>
          <w:rFonts w:ascii="Montserrat" w:eastAsia="Times New Roman" w:hAnsi="Montserrat" w:cs="Arial"/>
          <w:bCs/>
          <w:sz w:val="18"/>
          <w:szCs w:val="18"/>
        </w:rPr>
        <w:t>idrocarburos, es necesario establecer un programa para solventar los incumplimientos observados y en dicho entendido</w:t>
      </w:r>
      <w:r w:rsidR="005E016B" w:rsidRPr="001D1988">
        <w:rPr>
          <w:rFonts w:ascii="Montserrat" w:eastAsia="Times New Roman" w:hAnsi="Montserrat" w:cs="Arial"/>
          <w:bCs/>
          <w:sz w:val="18"/>
          <w:szCs w:val="18"/>
        </w:rPr>
        <w:t>,</w:t>
      </w:r>
      <w:r w:rsidRPr="001D1988">
        <w:rPr>
          <w:rFonts w:ascii="Montserrat" w:eastAsia="Times New Roman" w:hAnsi="Montserrat" w:cs="Arial"/>
          <w:bCs/>
          <w:sz w:val="18"/>
          <w:szCs w:val="18"/>
        </w:rPr>
        <w:t xml:space="preserve"> </w:t>
      </w:r>
      <w:r w:rsidR="00493171" w:rsidRPr="001D1988">
        <w:rPr>
          <w:rFonts w:ascii="Montserrat" w:eastAsia="Times New Roman" w:hAnsi="Montserrat" w:cs="Arial"/>
          <w:bCs/>
          <w:sz w:val="18"/>
          <w:szCs w:val="18"/>
        </w:rPr>
        <w:t>este</w:t>
      </w:r>
      <w:r w:rsidRPr="0018112D">
        <w:rPr>
          <w:rFonts w:ascii="Montserrat" w:eastAsia="Times New Roman" w:hAnsi="Montserrat" w:cs="Arial"/>
          <w:bCs/>
          <w:sz w:val="18"/>
          <w:szCs w:val="18"/>
        </w:rPr>
        <w:t xml:space="preserve"> Tercero Autorizado en acuerdo con la empresa </w:t>
      </w:r>
      <w:r w:rsidRPr="0018112D">
        <w:rPr>
          <w:rFonts w:ascii="Montserrat" w:eastAsia="Times New Roman" w:hAnsi="Montserrat" w:cs="Arial"/>
          <w:color w:val="0070C0"/>
          <w:sz w:val="18"/>
          <w:szCs w:val="18"/>
          <w:lang w:val="es-ES_tradnl"/>
        </w:rPr>
        <w:t>&lt;&lt;nombre, denominación o razón social del Regulado&gt;&gt;</w:t>
      </w:r>
      <w:r w:rsidRPr="0018112D">
        <w:rPr>
          <w:rFonts w:ascii="Montserrat" w:eastAsia="Times New Roman" w:hAnsi="Montserrat" w:cs="Arial"/>
          <w:bCs/>
          <w:sz w:val="18"/>
          <w:szCs w:val="18"/>
        </w:rPr>
        <w:t>, determina los siguientes plazos y acciones correctivas:</w:t>
      </w:r>
    </w:p>
    <w:p w14:paraId="785A1FF2" w14:textId="77777777" w:rsidR="00DB5ACC" w:rsidRPr="0018112D" w:rsidRDefault="00DB5ACC" w:rsidP="00DB5ACC">
      <w:pPr>
        <w:spacing w:after="0"/>
        <w:jc w:val="center"/>
        <w:rPr>
          <w:rFonts w:ascii="Montserrat" w:hAnsi="Montserrat"/>
          <w:sz w:val="18"/>
          <w:szCs w:val="18"/>
        </w:rPr>
      </w:pPr>
    </w:p>
    <w:tbl>
      <w:tblPr>
        <w:tblStyle w:val="Tablaconcuadrcul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88"/>
        <w:gridCol w:w="1132"/>
        <w:gridCol w:w="1417"/>
        <w:gridCol w:w="1675"/>
        <w:gridCol w:w="1134"/>
        <w:gridCol w:w="1276"/>
        <w:gridCol w:w="1701"/>
      </w:tblGrid>
      <w:tr w:rsidR="00DB5ACC" w:rsidRPr="0018112D" w14:paraId="040FB3B1" w14:textId="77777777" w:rsidTr="000B51DC">
        <w:trPr>
          <w:trHeight w:val="317"/>
        </w:trPr>
        <w:tc>
          <w:tcPr>
            <w:tcW w:w="1588" w:type="dxa"/>
            <w:vMerge w:val="restart"/>
            <w:shd w:val="clear" w:color="auto" w:fill="BFBFBF" w:themeFill="background1" w:themeFillShade="BF"/>
            <w:vAlign w:val="center"/>
          </w:tcPr>
          <w:p w14:paraId="34887D27" w14:textId="77777777" w:rsidR="00DB5ACC" w:rsidRPr="0018112D" w:rsidRDefault="00DB5ACC" w:rsidP="004D739A">
            <w:pPr>
              <w:spacing w:after="40"/>
              <w:jc w:val="center"/>
              <w:rPr>
                <w:rFonts w:ascii="Montserrat" w:eastAsia="Times New Roman" w:hAnsi="Montserrat" w:cs="Arial"/>
                <w:b/>
                <w:color w:val="2F2F2F"/>
                <w:sz w:val="18"/>
                <w:szCs w:val="18"/>
                <w:lang w:eastAsia="es-MX"/>
              </w:rPr>
            </w:pPr>
            <w:bookmarkStart w:id="3" w:name="_Hlk19200668"/>
            <w:r w:rsidRPr="0018112D">
              <w:rPr>
                <w:rFonts w:ascii="Montserrat" w:eastAsia="Times New Roman" w:hAnsi="Montserrat" w:cs="Arial"/>
                <w:b/>
                <w:color w:val="2F2F2F"/>
                <w:sz w:val="18"/>
                <w:szCs w:val="18"/>
                <w:lang w:eastAsia="es-MX"/>
              </w:rPr>
              <w:t>No. incumplimiento</w:t>
            </w:r>
          </w:p>
        </w:tc>
        <w:tc>
          <w:tcPr>
            <w:tcW w:w="1132" w:type="dxa"/>
            <w:vMerge w:val="restart"/>
            <w:shd w:val="clear" w:color="auto" w:fill="BFBFBF" w:themeFill="background1" w:themeFillShade="BF"/>
            <w:vAlign w:val="center"/>
          </w:tcPr>
          <w:p w14:paraId="73360CEB" w14:textId="77777777" w:rsidR="00DB5ACC" w:rsidRPr="0018112D" w:rsidRDefault="00DB5ACC" w:rsidP="004D739A">
            <w:pPr>
              <w:spacing w:after="40"/>
              <w:jc w:val="center"/>
              <w:rPr>
                <w:rFonts w:ascii="Montserrat" w:eastAsia="Times New Roman" w:hAnsi="Montserrat" w:cs="Arial"/>
                <w:b/>
                <w:color w:val="2F2F2F"/>
                <w:sz w:val="18"/>
                <w:szCs w:val="18"/>
                <w:lang w:eastAsia="es-MX"/>
              </w:rPr>
            </w:pPr>
            <w:r w:rsidRPr="0018112D">
              <w:rPr>
                <w:rFonts w:ascii="Montserrat" w:eastAsia="Times New Roman" w:hAnsi="Montserrat" w:cs="Arial"/>
                <w:b/>
                <w:color w:val="2F2F2F"/>
                <w:sz w:val="18"/>
                <w:szCs w:val="18"/>
                <w:lang w:eastAsia="es-MX"/>
              </w:rPr>
              <w:t xml:space="preserve">Artículo de referencia </w:t>
            </w:r>
            <w:r w:rsidR="001C4C2D" w:rsidRPr="0018112D">
              <w:rPr>
                <w:rFonts w:ascii="Montserrat" w:eastAsia="Times New Roman" w:hAnsi="Montserrat" w:cs="Arial"/>
                <w:b/>
                <w:color w:val="2F2F2F"/>
                <w:sz w:val="18"/>
                <w:szCs w:val="18"/>
                <w:lang w:eastAsia="es-MX"/>
              </w:rPr>
              <w:t>de la DACG</w:t>
            </w:r>
          </w:p>
        </w:tc>
        <w:tc>
          <w:tcPr>
            <w:tcW w:w="4226" w:type="dxa"/>
            <w:gridSpan w:val="3"/>
            <w:shd w:val="clear" w:color="auto" w:fill="BFBFBF" w:themeFill="background1" w:themeFillShade="BF"/>
            <w:vAlign w:val="center"/>
          </w:tcPr>
          <w:p w14:paraId="7B9A85B5" w14:textId="77777777" w:rsidR="00DB5ACC" w:rsidRPr="0018112D" w:rsidRDefault="00DB5ACC" w:rsidP="004D739A">
            <w:pPr>
              <w:spacing w:after="40"/>
              <w:jc w:val="center"/>
              <w:rPr>
                <w:rFonts w:ascii="Montserrat" w:eastAsia="Times New Roman" w:hAnsi="Montserrat" w:cs="Arial"/>
                <w:b/>
                <w:color w:val="2F2F2F"/>
                <w:sz w:val="18"/>
                <w:szCs w:val="18"/>
                <w:lang w:eastAsia="es-MX"/>
              </w:rPr>
            </w:pPr>
            <w:r w:rsidRPr="0018112D">
              <w:rPr>
                <w:rFonts w:ascii="Montserrat" w:eastAsia="Times New Roman" w:hAnsi="Montserrat" w:cs="Arial"/>
                <w:b/>
                <w:color w:val="2F2F2F"/>
                <w:sz w:val="18"/>
                <w:szCs w:val="18"/>
                <w:lang w:eastAsia="es-MX"/>
              </w:rPr>
              <w:t>Descripción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14:paraId="72087826" w14:textId="77777777" w:rsidR="00DB5ACC" w:rsidRPr="0018112D" w:rsidRDefault="00DB5ACC" w:rsidP="004D739A">
            <w:pPr>
              <w:spacing w:after="40"/>
              <w:jc w:val="center"/>
              <w:rPr>
                <w:rFonts w:ascii="Montserrat" w:eastAsia="Times New Roman" w:hAnsi="Montserrat" w:cs="Arial"/>
                <w:b/>
                <w:color w:val="2F2F2F"/>
                <w:sz w:val="18"/>
                <w:szCs w:val="18"/>
                <w:lang w:eastAsia="es-MX"/>
              </w:rPr>
            </w:pPr>
            <w:r w:rsidRPr="0018112D">
              <w:rPr>
                <w:rFonts w:ascii="Montserrat" w:eastAsia="Times New Roman" w:hAnsi="Montserrat" w:cs="Arial"/>
                <w:b/>
                <w:color w:val="2F2F2F"/>
                <w:sz w:val="18"/>
                <w:szCs w:val="18"/>
                <w:lang w:eastAsia="es-MX"/>
              </w:rPr>
              <w:t>Tipo de verificación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14:paraId="49F62C56" w14:textId="77777777" w:rsidR="00DB5ACC" w:rsidRPr="0018112D" w:rsidRDefault="00DB5ACC" w:rsidP="004D739A">
            <w:pPr>
              <w:spacing w:after="40"/>
              <w:jc w:val="center"/>
              <w:rPr>
                <w:rFonts w:ascii="Montserrat" w:eastAsia="Times New Roman" w:hAnsi="Montserrat" w:cs="Arial"/>
                <w:b/>
                <w:color w:val="2F2F2F"/>
                <w:sz w:val="18"/>
                <w:szCs w:val="18"/>
                <w:lang w:eastAsia="es-MX"/>
              </w:rPr>
            </w:pPr>
            <w:r w:rsidRPr="0018112D">
              <w:rPr>
                <w:rFonts w:ascii="Montserrat" w:eastAsia="Times New Roman" w:hAnsi="Montserrat" w:cs="Arial"/>
                <w:b/>
                <w:color w:val="2F2F2F"/>
                <w:sz w:val="18"/>
                <w:szCs w:val="18"/>
                <w:lang w:eastAsia="es-MX"/>
              </w:rPr>
              <w:t>Plazo para solventar el incumplimiento</w:t>
            </w:r>
          </w:p>
        </w:tc>
      </w:tr>
      <w:tr w:rsidR="00DB5ACC" w:rsidRPr="0018112D" w14:paraId="4947210F" w14:textId="77777777" w:rsidTr="000B51DC">
        <w:trPr>
          <w:trHeight w:val="316"/>
        </w:trPr>
        <w:tc>
          <w:tcPr>
            <w:tcW w:w="1588" w:type="dxa"/>
            <w:vMerge/>
            <w:vAlign w:val="center"/>
          </w:tcPr>
          <w:p w14:paraId="696D359C" w14:textId="77777777" w:rsidR="00DB5ACC" w:rsidRPr="0018112D" w:rsidRDefault="00DB5ACC" w:rsidP="004D739A">
            <w:pPr>
              <w:spacing w:after="40"/>
              <w:jc w:val="center"/>
              <w:rPr>
                <w:rFonts w:ascii="Montserrat" w:eastAsia="Times New Roman" w:hAnsi="Montserrat" w:cs="Arial"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132" w:type="dxa"/>
            <w:vMerge/>
            <w:vAlign w:val="center"/>
          </w:tcPr>
          <w:p w14:paraId="1DAE973D" w14:textId="77777777" w:rsidR="00DB5ACC" w:rsidRPr="0018112D" w:rsidRDefault="00DB5ACC" w:rsidP="004D739A">
            <w:pPr>
              <w:spacing w:after="40"/>
              <w:jc w:val="center"/>
              <w:rPr>
                <w:rFonts w:ascii="Montserrat" w:eastAsia="Times New Roman" w:hAnsi="Montserrat" w:cs="Arial"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4DECB269" w14:textId="77777777" w:rsidR="00DB5ACC" w:rsidRPr="0018112D" w:rsidRDefault="00DB5ACC" w:rsidP="004D739A">
            <w:pPr>
              <w:spacing w:after="40"/>
              <w:jc w:val="center"/>
              <w:rPr>
                <w:rFonts w:ascii="Montserrat" w:eastAsia="Times New Roman" w:hAnsi="Montserrat" w:cs="Arial"/>
                <w:b/>
                <w:color w:val="2F2F2F"/>
                <w:sz w:val="18"/>
                <w:szCs w:val="18"/>
                <w:lang w:eastAsia="es-MX"/>
              </w:rPr>
            </w:pPr>
            <w:r w:rsidRPr="0018112D">
              <w:rPr>
                <w:rFonts w:ascii="Montserrat" w:eastAsia="Times New Roman" w:hAnsi="Montserrat" w:cs="Arial"/>
                <w:b/>
                <w:color w:val="2F2F2F"/>
                <w:sz w:val="18"/>
                <w:szCs w:val="18"/>
                <w:lang w:eastAsia="es-MX"/>
              </w:rPr>
              <w:t xml:space="preserve">Requisito de la </w:t>
            </w:r>
            <w:r w:rsidR="001C4C2D" w:rsidRPr="0018112D">
              <w:rPr>
                <w:rFonts w:ascii="Montserrat" w:eastAsia="Times New Roman" w:hAnsi="Montserrat" w:cs="Arial"/>
                <w:b/>
                <w:color w:val="2F2F2F"/>
                <w:sz w:val="18"/>
                <w:szCs w:val="18"/>
                <w:lang w:eastAsia="es-MX"/>
              </w:rPr>
              <w:t>DACG</w:t>
            </w:r>
          </w:p>
        </w:tc>
        <w:tc>
          <w:tcPr>
            <w:tcW w:w="1675" w:type="dxa"/>
            <w:shd w:val="clear" w:color="auto" w:fill="BFBFBF" w:themeFill="background1" w:themeFillShade="BF"/>
            <w:vAlign w:val="center"/>
          </w:tcPr>
          <w:p w14:paraId="0C854947" w14:textId="77777777" w:rsidR="00DB5ACC" w:rsidRPr="0018112D" w:rsidRDefault="00DB5ACC" w:rsidP="004D739A">
            <w:pPr>
              <w:spacing w:after="40"/>
              <w:jc w:val="center"/>
              <w:rPr>
                <w:rFonts w:ascii="Montserrat" w:eastAsia="Times New Roman" w:hAnsi="Montserrat" w:cs="Arial"/>
                <w:b/>
                <w:color w:val="2F2F2F"/>
                <w:sz w:val="18"/>
                <w:szCs w:val="18"/>
                <w:lang w:eastAsia="es-MX"/>
              </w:rPr>
            </w:pPr>
            <w:r w:rsidRPr="0018112D">
              <w:rPr>
                <w:rFonts w:ascii="Montserrat" w:eastAsia="Times New Roman" w:hAnsi="Montserrat" w:cs="Arial"/>
                <w:b/>
                <w:color w:val="2F2F2F"/>
                <w:sz w:val="18"/>
                <w:szCs w:val="18"/>
                <w:lang w:eastAsia="es-MX"/>
              </w:rPr>
              <w:t>Incumplimiento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058E82E" w14:textId="77777777" w:rsidR="00DB5ACC" w:rsidRPr="0018112D" w:rsidRDefault="00DB5ACC" w:rsidP="004D739A">
            <w:pPr>
              <w:spacing w:after="40"/>
              <w:jc w:val="center"/>
              <w:rPr>
                <w:rFonts w:ascii="Montserrat" w:eastAsia="Times New Roman" w:hAnsi="Montserrat" w:cs="Arial"/>
                <w:b/>
                <w:color w:val="2F2F2F"/>
                <w:sz w:val="18"/>
                <w:szCs w:val="18"/>
                <w:lang w:eastAsia="es-MX"/>
              </w:rPr>
            </w:pPr>
            <w:r w:rsidRPr="0018112D">
              <w:rPr>
                <w:rFonts w:ascii="Montserrat" w:eastAsia="Times New Roman" w:hAnsi="Montserrat" w:cs="Arial"/>
                <w:b/>
                <w:color w:val="2F2F2F"/>
                <w:sz w:val="18"/>
                <w:szCs w:val="18"/>
                <w:lang w:eastAsia="es-MX"/>
              </w:rPr>
              <w:t>Acción correctiva</w:t>
            </w:r>
          </w:p>
        </w:tc>
        <w:tc>
          <w:tcPr>
            <w:tcW w:w="1276" w:type="dxa"/>
            <w:vMerge/>
            <w:vAlign w:val="center"/>
          </w:tcPr>
          <w:p w14:paraId="1DD0202E" w14:textId="77777777" w:rsidR="00DB5ACC" w:rsidRPr="0018112D" w:rsidRDefault="00DB5ACC" w:rsidP="004D739A">
            <w:pPr>
              <w:spacing w:after="40"/>
              <w:jc w:val="center"/>
              <w:rPr>
                <w:rFonts w:ascii="Montserrat" w:eastAsia="Times New Roman" w:hAnsi="Montserrat" w:cs="Arial"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vMerge/>
            <w:vAlign w:val="center"/>
          </w:tcPr>
          <w:p w14:paraId="546F34BD" w14:textId="77777777" w:rsidR="00DB5ACC" w:rsidRPr="0018112D" w:rsidRDefault="00DB5ACC" w:rsidP="004D739A">
            <w:pPr>
              <w:spacing w:after="40"/>
              <w:jc w:val="center"/>
              <w:rPr>
                <w:rFonts w:ascii="Montserrat" w:eastAsia="Times New Roman" w:hAnsi="Montserrat" w:cs="Arial"/>
                <w:color w:val="2F2F2F"/>
                <w:sz w:val="18"/>
                <w:szCs w:val="18"/>
                <w:lang w:eastAsia="es-MX"/>
              </w:rPr>
            </w:pPr>
          </w:p>
        </w:tc>
      </w:tr>
      <w:tr w:rsidR="00DB5ACC" w:rsidRPr="0018112D" w14:paraId="3E5A863F" w14:textId="77777777" w:rsidTr="000B51DC">
        <w:tc>
          <w:tcPr>
            <w:tcW w:w="1588" w:type="dxa"/>
            <w:vAlign w:val="center"/>
          </w:tcPr>
          <w:p w14:paraId="48CC1397" w14:textId="441468D2" w:rsidR="00DB5ACC" w:rsidRPr="0018112D" w:rsidRDefault="00D072CC" w:rsidP="004D739A">
            <w:pPr>
              <w:spacing w:after="40"/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18112D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&lt;&lt;Colocar 1,2, etc.&gt;&gt;</w:t>
            </w:r>
          </w:p>
        </w:tc>
        <w:tc>
          <w:tcPr>
            <w:tcW w:w="1132" w:type="dxa"/>
            <w:vAlign w:val="center"/>
          </w:tcPr>
          <w:p w14:paraId="58186B36" w14:textId="778606F6" w:rsidR="00DB5ACC" w:rsidRPr="0018112D" w:rsidRDefault="00D072CC" w:rsidP="004D739A">
            <w:pPr>
              <w:spacing w:after="40"/>
              <w:jc w:val="center"/>
              <w:rPr>
                <w:rFonts w:ascii="Montserrat" w:eastAsia="Times New Roman" w:hAnsi="Montserrat" w:cs="Arial"/>
                <w:color w:val="2F2F2F"/>
                <w:sz w:val="18"/>
                <w:szCs w:val="18"/>
                <w:lang w:eastAsia="es-MX"/>
              </w:rPr>
            </w:pPr>
            <w:r w:rsidRPr="0018112D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&lt;&lt;Colocar numeral, artículo, Inciso, fracción</w:t>
            </w:r>
            <w:r w:rsidR="005E016B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,</w:t>
            </w:r>
            <w:r w:rsidRPr="0018112D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según corresponda&gt;&gt;</w:t>
            </w:r>
          </w:p>
        </w:tc>
        <w:tc>
          <w:tcPr>
            <w:tcW w:w="1417" w:type="dxa"/>
            <w:vAlign w:val="center"/>
          </w:tcPr>
          <w:p w14:paraId="3BD5CAE9" w14:textId="631FBE4E" w:rsidR="00D072CC" w:rsidRPr="0018112D" w:rsidRDefault="00D072CC" w:rsidP="00D072CC">
            <w:pPr>
              <w:spacing w:after="40"/>
              <w:jc w:val="center"/>
              <w:rPr>
                <w:rFonts w:ascii="Montserrat" w:eastAsia="Times New Roman" w:hAnsi="Montserrat" w:cs="Arial"/>
                <w:color w:val="2F2F2F"/>
                <w:sz w:val="18"/>
                <w:szCs w:val="18"/>
                <w:lang w:eastAsia="es-MX"/>
              </w:rPr>
            </w:pPr>
            <w:r w:rsidRPr="0018112D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&lt;&lt;Colocar la descripción del requisito aludido en el instrumento regulatorio&gt;&gt;</w:t>
            </w:r>
          </w:p>
        </w:tc>
        <w:tc>
          <w:tcPr>
            <w:tcW w:w="1675" w:type="dxa"/>
            <w:vAlign w:val="center"/>
          </w:tcPr>
          <w:p w14:paraId="13D633C0" w14:textId="177AD801" w:rsidR="00DB5ACC" w:rsidRPr="0018112D" w:rsidRDefault="00D072CC" w:rsidP="004D739A">
            <w:pPr>
              <w:spacing w:after="40"/>
              <w:jc w:val="center"/>
              <w:rPr>
                <w:rFonts w:ascii="Montserrat" w:eastAsia="Times New Roman" w:hAnsi="Montserrat" w:cs="Arial"/>
                <w:color w:val="2F2F2F"/>
                <w:sz w:val="18"/>
                <w:szCs w:val="18"/>
                <w:lang w:eastAsia="es-MX"/>
              </w:rPr>
            </w:pPr>
            <w:r w:rsidRPr="0018112D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&lt;&lt;Colocar la descripción detallada del incumplimiento referente al requisito&gt;&gt;</w:t>
            </w:r>
          </w:p>
        </w:tc>
        <w:tc>
          <w:tcPr>
            <w:tcW w:w="1134" w:type="dxa"/>
            <w:vAlign w:val="center"/>
          </w:tcPr>
          <w:p w14:paraId="1B8BFDD5" w14:textId="73318C93" w:rsidR="00DB5ACC" w:rsidRPr="0018112D" w:rsidRDefault="009F5B00" w:rsidP="004D739A">
            <w:pPr>
              <w:spacing w:after="40"/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18112D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&lt;&lt;Tipo de verificación&gt;&gt;</w:t>
            </w:r>
          </w:p>
        </w:tc>
        <w:tc>
          <w:tcPr>
            <w:tcW w:w="1276" w:type="dxa"/>
            <w:vAlign w:val="center"/>
          </w:tcPr>
          <w:p w14:paraId="649586E1" w14:textId="77777777" w:rsidR="00DB5ACC" w:rsidRPr="0018112D" w:rsidRDefault="00DB5ACC" w:rsidP="004D739A">
            <w:pPr>
              <w:spacing w:after="40"/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18112D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&lt;&lt;Verificación física o documental&gt;&gt;</w:t>
            </w:r>
          </w:p>
        </w:tc>
        <w:tc>
          <w:tcPr>
            <w:tcW w:w="1701" w:type="dxa"/>
            <w:vAlign w:val="center"/>
          </w:tcPr>
          <w:p w14:paraId="57644FE9" w14:textId="6F7A3F33" w:rsidR="00DB5ACC" w:rsidRPr="0018112D" w:rsidRDefault="00DB5ACC" w:rsidP="004D739A">
            <w:pPr>
              <w:spacing w:after="40"/>
              <w:jc w:val="center"/>
              <w:rPr>
                <w:rFonts w:ascii="Montserrat" w:eastAsia="Times New Roman" w:hAnsi="Montserrat" w:cs="Arial"/>
                <w:color w:val="2F2F2F"/>
                <w:sz w:val="18"/>
                <w:szCs w:val="18"/>
                <w:lang w:eastAsia="es-MX"/>
              </w:rPr>
            </w:pPr>
            <w:r w:rsidRPr="0018112D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&lt;&lt;No exceda 60 día naturales, contados a partir de la fecha de cierre del acta de verificación</w:t>
            </w:r>
            <w:r w:rsidR="007F05B4" w:rsidRPr="0018112D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(véase nota 3)</w:t>
            </w:r>
            <w:r w:rsidRPr="0018112D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&gt;&gt;</w:t>
            </w:r>
          </w:p>
        </w:tc>
      </w:tr>
    </w:tbl>
    <w:bookmarkEnd w:id="3"/>
    <w:p w14:paraId="31DCE83E" w14:textId="1BEB2E55" w:rsidR="00DB5ACC" w:rsidRPr="0018112D" w:rsidRDefault="00DB5ACC" w:rsidP="00DB5ACC">
      <w:pPr>
        <w:spacing w:after="0"/>
        <w:jc w:val="both"/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</w:pPr>
      <w:r w:rsidRPr="0018112D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>Nota</w:t>
      </w:r>
      <w:r w:rsidR="002D4DD3" w:rsidRPr="0018112D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>s</w:t>
      </w:r>
      <w:r w:rsidRPr="0018112D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>:</w:t>
      </w:r>
    </w:p>
    <w:p w14:paraId="5C09F9ED" w14:textId="1121ABD7" w:rsidR="00DC4FC7" w:rsidRPr="0018112D" w:rsidRDefault="00DC4FC7" w:rsidP="00DC4FC7">
      <w:pPr>
        <w:pStyle w:val="Prrafodelista"/>
        <w:numPr>
          <w:ilvl w:val="0"/>
          <w:numId w:val="12"/>
        </w:numPr>
        <w:spacing w:after="0"/>
        <w:jc w:val="both"/>
        <w:rPr>
          <w:rFonts w:ascii="Montserrat" w:eastAsia="Times New Roman" w:hAnsi="Montserrat" w:cs="Arial"/>
          <w:bCs/>
          <w:sz w:val="18"/>
          <w:szCs w:val="18"/>
          <w:lang w:eastAsia="es-MX"/>
        </w:rPr>
      </w:pPr>
      <w:bookmarkStart w:id="4" w:name="_Hlk498075872"/>
      <w:r w:rsidRPr="0018112D">
        <w:rPr>
          <w:rFonts w:ascii="Montserrat" w:eastAsia="Times New Roman" w:hAnsi="Montserrat" w:cs="Arial"/>
          <w:bCs/>
          <w:sz w:val="18"/>
          <w:szCs w:val="18"/>
          <w:lang w:eastAsia="es-MX"/>
        </w:rPr>
        <w:t>Para el tipo de verificación se establecerán l</w:t>
      </w:r>
      <w:r w:rsidR="000A686F" w:rsidRPr="0018112D">
        <w:rPr>
          <w:rFonts w:ascii="Montserrat" w:eastAsia="Times New Roman" w:hAnsi="Montserrat" w:cs="Arial"/>
          <w:bCs/>
          <w:sz w:val="18"/>
          <w:szCs w:val="18"/>
          <w:lang w:eastAsia="es-MX"/>
        </w:rPr>
        <w:t>a</w:t>
      </w:r>
      <w:r w:rsidRPr="0018112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s siguientes </w:t>
      </w:r>
      <w:r w:rsidR="000A686F" w:rsidRPr="0018112D">
        <w:rPr>
          <w:rFonts w:ascii="Montserrat" w:eastAsia="Times New Roman" w:hAnsi="Montserrat" w:cs="Arial"/>
          <w:bCs/>
          <w:sz w:val="18"/>
          <w:szCs w:val="18"/>
          <w:lang w:eastAsia="es-MX"/>
        </w:rPr>
        <w:t>abreviaturas</w:t>
      </w:r>
      <w:r w:rsidRPr="0018112D">
        <w:rPr>
          <w:rFonts w:ascii="Montserrat" w:eastAsia="Times New Roman" w:hAnsi="Montserrat" w:cs="Arial"/>
          <w:bCs/>
          <w:sz w:val="18"/>
          <w:szCs w:val="18"/>
          <w:lang w:eastAsia="es-MX"/>
        </w:rPr>
        <w:t>:</w:t>
      </w:r>
    </w:p>
    <w:p w14:paraId="05C5D51D" w14:textId="77777777" w:rsidR="00DC4FC7" w:rsidRPr="0018112D" w:rsidRDefault="00DC4FC7" w:rsidP="00DC4FC7">
      <w:pPr>
        <w:pStyle w:val="Prrafodelista"/>
        <w:spacing w:after="0"/>
        <w:jc w:val="both"/>
        <w:rPr>
          <w:rFonts w:ascii="Montserrat" w:eastAsia="Times New Roman" w:hAnsi="Montserrat" w:cs="Arial"/>
          <w:bCs/>
          <w:sz w:val="18"/>
          <w:szCs w:val="18"/>
          <w:lang w:eastAsia="es-MX"/>
        </w:rPr>
      </w:pPr>
      <w:r w:rsidRPr="0018112D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>D:</w:t>
      </w:r>
      <w:r w:rsidRPr="0018112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 Documental;</w:t>
      </w:r>
    </w:p>
    <w:p w14:paraId="118D7A93" w14:textId="77777777" w:rsidR="00DC4FC7" w:rsidRPr="0018112D" w:rsidRDefault="00DC4FC7" w:rsidP="00DC4FC7">
      <w:pPr>
        <w:pStyle w:val="Prrafodelista"/>
        <w:spacing w:after="0"/>
        <w:jc w:val="both"/>
        <w:rPr>
          <w:rFonts w:ascii="Montserrat" w:eastAsia="Times New Roman" w:hAnsi="Montserrat" w:cs="Arial"/>
          <w:bCs/>
          <w:sz w:val="18"/>
          <w:szCs w:val="18"/>
          <w:lang w:eastAsia="es-MX"/>
        </w:rPr>
      </w:pPr>
      <w:r w:rsidRPr="0018112D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>F:</w:t>
      </w:r>
      <w:r w:rsidRPr="0018112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 Física, y</w:t>
      </w:r>
    </w:p>
    <w:p w14:paraId="0E72DCC7" w14:textId="6BC60B44" w:rsidR="00DC4FC7" w:rsidRPr="0018112D" w:rsidRDefault="00DC4FC7" w:rsidP="00DC4FC7">
      <w:pPr>
        <w:pStyle w:val="Prrafodelista"/>
        <w:spacing w:after="0"/>
        <w:jc w:val="both"/>
        <w:rPr>
          <w:rFonts w:ascii="Montserrat" w:eastAsia="Times New Roman" w:hAnsi="Montserrat" w:cs="Arial"/>
          <w:bCs/>
          <w:sz w:val="18"/>
          <w:szCs w:val="18"/>
          <w:lang w:eastAsia="es-MX"/>
        </w:rPr>
      </w:pPr>
      <w:r w:rsidRPr="0018112D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>D y F:</w:t>
      </w:r>
      <w:r w:rsidRPr="0018112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 Documental y Física</w:t>
      </w:r>
      <w:r w:rsidR="005E016B">
        <w:rPr>
          <w:rFonts w:ascii="Montserrat" w:eastAsia="Times New Roman" w:hAnsi="Montserrat" w:cs="Arial"/>
          <w:bCs/>
          <w:sz w:val="18"/>
          <w:szCs w:val="18"/>
          <w:lang w:eastAsia="es-MX"/>
        </w:rPr>
        <w:t>.</w:t>
      </w:r>
    </w:p>
    <w:p w14:paraId="2D09EACD" w14:textId="0F4FD03F" w:rsidR="002D4DD3" w:rsidRPr="0018112D" w:rsidRDefault="00666CCE" w:rsidP="002D4DD3">
      <w:pPr>
        <w:pStyle w:val="Prrafodelista"/>
        <w:numPr>
          <w:ilvl w:val="0"/>
          <w:numId w:val="12"/>
        </w:numPr>
        <w:spacing w:after="0"/>
        <w:jc w:val="both"/>
        <w:rPr>
          <w:rFonts w:ascii="Montserrat" w:eastAsia="Times New Roman" w:hAnsi="Montserrat" w:cs="Arial"/>
          <w:bCs/>
          <w:sz w:val="18"/>
          <w:szCs w:val="18"/>
          <w:lang w:eastAsia="es-MX"/>
        </w:rPr>
      </w:pPr>
      <w:r w:rsidRPr="0018112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Hasta en tanto no hayan sido solventadas la totalidad de las acciones correctivas, no podrá emitirse un </w:t>
      </w:r>
      <w:r w:rsidR="0075022E" w:rsidRPr="0018112D">
        <w:rPr>
          <w:rFonts w:ascii="Montserrat" w:eastAsia="Times New Roman" w:hAnsi="Montserrat" w:cs="Arial"/>
          <w:bCs/>
          <w:sz w:val="18"/>
          <w:szCs w:val="18"/>
          <w:lang w:eastAsia="es-MX"/>
        </w:rPr>
        <w:t>Dictamen</w:t>
      </w:r>
      <w:r w:rsidRPr="0018112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 de cumplimiento.</w:t>
      </w:r>
    </w:p>
    <w:p w14:paraId="55887AA0" w14:textId="0B5AACE8" w:rsidR="00666CCE" w:rsidRPr="0018112D" w:rsidRDefault="00666CCE" w:rsidP="002D4DD3">
      <w:pPr>
        <w:pStyle w:val="Prrafodelista"/>
        <w:numPr>
          <w:ilvl w:val="0"/>
          <w:numId w:val="12"/>
        </w:numPr>
        <w:spacing w:after="0"/>
        <w:jc w:val="both"/>
        <w:rPr>
          <w:rFonts w:ascii="Montserrat" w:eastAsia="Times New Roman" w:hAnsi="Montserrat" w:cs="Arial"/>
          <w:bCs/>
          <w:sz w:val="18"/>
          <w:szCs w:val="18"/>
          <w:lang w:eastAsia="es-MX"/>
        </w:rPr>
      </w:pPr>
      <w:r w:rsidRPr="0018112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Cuando se verifiquen </w:t>
      </w:r>
      <w:r w:rsidR="007F05B4" w:rsidRPr="0018112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las </w:t>
      </w:r>
      <w:r w:rsidRPr="0018112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acciones correctivas en sitio, deberá de levantarse el acta de seguimiento correspondiente, </w:t>
      </w:r>
      <w:bookmarkStart w:id="5" w:name="_Hlk19265862"/>
      <w:bookmarkStart w:id="6" w:name="_Hlk19200722"/>
      <w:r w:rsidR="007F05B4" w:rsidRPr="0018112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podrán levantarse tantas actas como sean necesarias </w:t>
      </w:r>
      <w:bookmarkEnd w:id="5"/>
      <w:bookmarkEnd w:id="6"/>
      <w:r w:rsidRPr="0018112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atendiendo a las verificaciones in situ requeridas, siempre y cuando </w:t>
      </w:r>
      <w:bookmarkStart w:id="7" w:name="_Hlk19200792"/>
      <w:bookmarkStart w:id="8" w:name="_Hlk19265882"/>
      <w:r w:rsidR="00BB20FB" w:rsidRPr="0018112D">
        <w:rPr>
          <w:rFonts w:ascii="Montserrat" w:eastAsia="Times New Roman" w:hAnsi="Montserrat" w:cs="Arial"/>
          <w:bCs/>
          <w:sz w:val="18"/>
          <w:szCs w:val="18"/>
          <w:lang w:eastAsia="es-MX"/>
        </w:rPr>
        <w:t>la sumatoria del periodo otorgado en cada una de ellas, no exceda de 60 días naturales para su desahogo</w:t>
      </w:r>
      <w:bookmarkEnd w:id="7"/>
      <w:r w:rsidR="00BB20FB" w:rsidRPr="0018112D">
        <w:rPr>
          <w:rFonts w:ascii="Montserrat" w:eastAsia="Times New Roman" w:hAnsi="Montserrat" w:cs="Arial"/>
          <w:bCs/>
          <w:sz w:val="18"/>
          <w:szCs w:val="18"/>
          <w:lang w:eastAsia="es-MX"/>
        </w:rPr>
        <w:t>,</w:t>
      </w:r>
      <w:bookmarkEnd w:id="8"/>
      <w:r w:rsidRPr="0018112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 contados a partir de la fecha del cierre del acta de verificación.</w:t>
      </w:r>
    </w:p>
    <w:p w14:paraId="34707B41" w14:textId="6773AFAC" w:rsidR="00BF3931" w:rsidRPr="00BF3931" w:rsidRDefault="00666CCE" w:rsidP="00BF3931">
      <w:pPr>
        <w:pStyle w:val="Prrafodelista"/>
        <w:numPr>
          <w:ilvl w:val="0"/>
          <w:numId w:val="12"/>
        </w:numPr>
        <w:spacing w:after="0"/>
        <w:jc w:val="both"/>
        <w:rPr>
          <w:rFonts w:ascii="Montserrat" w:eastAsia="Times New Roman" w:hAnsi="Montserrat" w:cs="Arial"/>
          <w:bCs/>
          <w:sz w:val="18"/>
          <w:szCs w:val="18"/>
          <w:lang w:eastAsia="es-MX"/>
        </w:rPr>
      </w:pPr>
      <w:r w:rsidRPr="0018112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Los incumplimientos que deriven en riesgos hacia la población o las instalaciones deberán ser </w:t>
      </w:r>
      <w:r w:rsidRPr="005E016B">
        <w:rPr>
          <w:rFonts w:ascii="Montserrat" w:eastAsia="Times New Roman" w:hAnsi="Montserrat" w:cs="Arial"/>
          <w:bCs/>
          <w:sz w:val="18"/>
          <w:szCs w:val="18"/>
          <w:lang w:eastAsia="es-MX"/>
        </w:rPr>
        <w:t>atendidos</w:t>
      </w:r>
      <w:bookmarkStart w:id="9" w:name="_Hlk19265894"/>
      <w:bookmarkStart w:id="10" w:name="_Hlk19200826"/>
      <w:r w:rsidR="005E016B" w:rsidRPr="005E016B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 y </w:t>
      </w:r>
      <w:r w:rsidR="00BB20FB" w:rsidRPr="005E016B">
        <w:rPr>
          <w:rFonts w:ascii="Montserrat" w:eastAsia="Times New Roman" w:hAnsi="Montserrat" w:cs="Arial"/>
          <w:bCs/>
          <w:sz w:val="18"/>
          <w:szCs w:val="18"/>
          <w:lang w:eastAsia="es-MX"/>
        </w:rPr>
        <w:t>notificados</w:t>
      </w:r>
      <w:r w:rsidR="00BB20FB" w:rsidRPr="0018112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 a la Agencia a la brevedad posible de conformidad con la Regulación vigente aplicable en la materia</w:t>
      </w:r>
      <w:bookmarkEnd w:id="9"/>
      <w:r w:rsidR="00BB20FB" w:rsidRPr="0018112D">
        <w:rPr>
          <w:rFonts w:ascii="Montserrat" w:eastAsia="Times New Roman" w:hAnsi="Montserrat" w:cs="Arial"/>
          <w:bCs/>
          <w:sz w:val="18"/>
          <w:szCs w:val="18"/>
          <w:lang w:eastAsia="es-MX"/>
        </w:rPr>
        <w:t>.</w:t>
      </w:r>
      <w:bookmarkEnd w:id="4"/>
      <w:bookmarkEnd w:id="10"/>
    </w:p>
    <w:tbl>
      <w:tblPr>
        <w:tblStyle w:val="Tablaconcuadrcul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07"/>
        <w:gridCol w:w="5216"/>
      </w:tblGrid>
      <w:tr w:rsidR="00BB20FB" w:rsidRPr="0018112D" w14:paraId="1B505C40" w14:textId="77777777" w:rsidTr="00E402C6">
        <w:trPr>
          <w:trHeight w:val="20"/>
        </w:trPr>
        <w:tc>
          <w:tcPr>
            <w:tcW w:w="9923" w:type="dxa"/>
            <w:gridSpan w:val="2"/>
            <w:shd w:val="clear" w:color="auto" w:fill="D9D9D9" w:themeFill="background1" w:themeFillShade="D9"/>
          </w:tcPr>
          <w:p w14:paraId="43EAA1DC" w14:textId="77777777" w:rsidR="00BB20FB" w:rsidRPr="0018112D" w:rsidRDefault="00BB20FB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bookmarkStart w:id="11" w:name="_Hlk19200847"/>
            <w:r w:rsidRPr="0018112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PERSONAL DEL TERCERO AUTORIZADO</w:t>
            </w:r>
            <w:r w:rsidRPr="0018112D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DEL TERCERO AUTORIZADO&gt;&gt;</w:t>
            </w:r>
          </w:p>
        </w:tc>
      </w:tr>
      <w:tr w:rsidR="00BB20FB" w:rsidRPr="0018112D" w14:paraId="01502AB9" w14:textId="77777777" w:rsidTr="00E402C6">
        <w:trPr>
          <w:trHeight w:val="983"/>
        </w:trPr>
        <w:tc>
          <w:tcPr>
            <w:tcW w:w="4707" w:type="dxa"/>
            <w:vAlign w:val="bottom"/>
          </w:tcPr>
          <w:p w14:paraId="2E07CF4D" w14:textId="77777777" w:rsidR="00BB20FB" w:rsidRPr="0018112D" w:rsidRDefault="00BB20FB" w:rsidP="005C18EA">
            <w:pPr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7CA881FA" w14:textId="77777777" w:rsidR="00BB20FB" w:rsidRPr="0018112D" w:rsidRDefault="00BB20FB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678F5F2F" w14:textId="77777777" w:rsidR="00BB20FB" w:rsidRPr="0018112D" w:rsidRDefault="00BB20FB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8112D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</w:t>
            </w:r>
          </w:p>
          <w:p w14:paraId="4BE7F2F2" w14:textId="77777777" w:rsidR="00BB20FB" w:rsidRDefault="00BB20FB" w:rsidP="00BF3931">
            <w:pPr>
              <w:jc w:val="center"/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 w:rsidRPr="0018112D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&lt;&lt;</w:t>
            </w:r>
            <w:r w:rsidRPr="0018112D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Pr="0018112D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Nombre y firma del Responsable Técnico indicado en el Anexo 2 de la Autorización que acude a la verificación &gt;&gt;</w:t>
            </w:r>
          </w:p>
          <w:p w14:paraId="49FB3DEE" w14:textId="052FEEEB" w:rsidR="0035738A" w:rsidRPr="00BF3931" w:rsidRDefault="0035738A" w:rsidP="00BF3931">
            <w:pPr>
              <w:jc w:val="center"/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 w:rsidRPr="0035738A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Responsable Técnico</w:t>
            </w:r>
          </w:p>
        </w:tc>
        <w:tc>
          <w:tcPr>
            <w:tcW w:w="5216" w:type="dxa"/>
            <w:vAlign w:val="bottom"/>
          </w:tcPr>
          <w:p w14:paraId="4683C294" w14:textId="77777777" w:rsidR="00BB20FB" w:rsidRPr="0018112D" w:rsidRDefault="00BB20FB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582073B0" w14:textId="50D988A0" w:rsidR="000A686F" w:rsidRPr="0018112D" w:rsidRDefault="000A686F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47CC8FEA" w14:textId="0E39BD51" w:rsidR="00BB20FB" w:rsidRPr="0018112D" w:rsidRDefault="00BB20FB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8112D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</w:t>
            </w:r>
          </w:p>
          <w:p w14:paraId="0DB9F048" w14:textId="15279EF0" w:rsidR="00BB20FB" w:rsidRPr="0018112D" w:rsidRDefault="00BB20FB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 w:rsidRPr="0018112D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&lt;&lt;</w:t>
            </w:r>
            <w:r w:rsidRPr="0018112D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Pr="0018112D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En su caso, nombre, puesto y firma del </w:t>
            </w:r>
            <w:r w:rsidR="00711F32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personal profesional técnico especializado</w:t>
            </w:r>
            <w:r w:rsidRPr="0018112D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 adicional indicado en el Anexo 2 de la Autorización que acude a la verificación&gt;&gt;</w:t>
            </w:r>
          </w:p>
          <w:p w14:paraId="0F1DB25C" w14:textId="77777777" w:rsidR="00BB20FB" w:rsidRPr="0018112D" w:rsidRDefault="00BB20FB" w:rsidP="000A686F">
            <w:pPr>
              <w:jc w:val="center"/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</w:pPr>
          </w:p>
        </w:tc>
      </w:tr>
      <w:bookmarkEnd w:id="11"/>
    </w:tbl>
    <w:p w14:paraId="64551C6F" w14:textId="77777777" w:rsidR="001719DE" w:rsidRPr="0018112D" w:rsidRDefault="001719DE" w:rsidP="00BB20FB">
      <w:pPr>
        <w:rPr>
          <w:rFonts w:ascii="Montserrat" w:hAnsi="Montserrat"/>
          <w:sz w:val="18"/>
          <w:szCs w:val="18"/>
        </w:rPr>
      </w:pPr>
    </w:p>
    <w:sectPr w:rsidR="001719DE" w:rsidRPr="0018112D" w:rsidSect="000C5C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34" w:right="1185" w:bottom="1276" w:left="1134" w:header="5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61561" w14:textId="77777777" w:rsidR="00034EEE" w:rsidRDefault="00034EEE" w:rsidP="00445A6B">
      <w:pPr>
        <w:spacing w:after="0" w:line="240" w:lineRule="auto"/>
      </w:pPr>
      <w:r>
        <w:separator/>
      </w:r>
    </w:p>
  </w:endnote>
  <w:endnote w:type="continuationSeparator" w:id="0">
    <w:p w14:paraId="6B0E9C46" w14:textId="77777777" w:rsidR="00034EEE" w:rsidRDefault="00034EEE" w:rsidP="0044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oberana Sans Light">
    <w:altName w:val="Calibri"/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CFAB8" w14:textId="77777777" w:rsidR="001D1988" w:rsidRDefault="001D198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9616900"/>
      <w:docPartObj>
        <w:docPartGallery w:val="Page Numbers (Top of Page)"/>
        <w:docPartUnique/>
      </w:docPartObj>
    </w:sdtPr>
    <w:sdtEndPr/>
    <w:sdtContent>
      <w:p w14:paraId="7F900E92" w14:textId="5027C3BE" w:rsidR="007077B0" w:rsidRDefault="007077B0" w:rsidP="007077B0">
        <w:pPr>
          <w:pStyle w:val="Piedepgina"/>
          <w:jc w:val="right"/>
        </w:pPr>
        <w:r>
          <w:rPr>
            <w:rFonts w:ascii="Soberana Sans Light" w:hAnsi="Soberana Sans Light"/>
            <w:sz w:val="16"/>
            <w:szCs w:val="16"/>
            <w:lang w:val="es-ES"/>
          </w:rPr>
          <w:t xml:space="preserve">Página </w:t>
        </w:r>
        <w:r>
          <w:rPr>
            <w:rFonts w:ascii="Soberana Sans Light" w:hAnsi="Soberana Sans Light"/>
            <w:bCs/>
            <w:sz w:val="16"/>
            <w:szCs w:val="16"/>
          </w:rPr>
          <w:fldChar w:fldCharType="begin"/>
        </w:r>
        <w:r>
          <w:rPr>
            <w:rFonts w:ascii="Soberana Sans Light" w:hAnsi="Soberana Sans Light"/>
            <w:bCs/>
            <w:sz w:val="16"/>
            <w:szCs w:val="16"/>
          </w:rPr>
          <w:instrText>PAGE</w:instrText>
        </w:r>
        <w:r>
          <w:rPr>
            <w:rFonts w:ascii="Soberana Sans Light" w:hAnsi="Soberana Sans Light"/>
            <w:bCs/>
            <w:sz w:val="16"/>
            <w:szCs w:val="16"/>
          </w:rPr>
          <w:fldChar w:fldCharType="separate"/>
        </w:r>
        <w:r w:rsidR="00655D22">
          <w:rPr>
            <w:rFonts w:ascii="Soberana Sans Light" w:hAnsi="Soberana Sans Light"/>
            <w:bCs/>
            <w:noProof/>
            <w:sz w:val="16"/>
            <w:szCs w:val="16"/>
          </w:rPr>
          <w:t>1</w:t>
        </w:r>
        <w:r>
          <w:rPr>
            <w:rFonts w:ascii="Soberana Sans Light" w:hAnsi="Soberana Sans Light"/>
            <w:bCs/>
            <w:sz w:val="16"/>
            <w:szCs w:val="16"/>
          </w:rPr>
          <w:fldChar w:fldCharType="end"/>
        </w:r>
        <w:r>
          <w:rPr>
            <w:rFonts w:ascii="Soberana Sans Light" w:hAnsi="Soberana Sans Light"/>
            <w:sz w:val="16"/>
            <w:szCs w:val="16"/>
            <w:lang w:val="es-ES"/>
          </w:rPr>
          <w:t xml:space="preserve"> de </w:t>
        </w:r>
        <w:r>
          <w:rPr>
            <w:rFonts w:ascii="Soberana Sans Light" w:hAnsi="Soberana Sans Light"/>
            <w:bCs/>
            <w:sz w:val="16"/>
            <w:szCs w:val="16"/>
          </w:rPr>
          <w:fldChar w:fldCharType="begin"/>
        </w:r>
        <w:r>
          <w:rPr>
            <w:rFonts w:ascii="Soberana Sans Light" w:hAnsi="Soberana Sans Light"/>
            <w:bCs/>
            <w:sz w:val="16"/>
            <w:szCs w:val="16"/>
          </w:rPr>
          <w:instrText>NUMPAGES</w:instrText>
        </w:r>
        <w:r>
          <w:rPr>
            <w:rFonts w:ascii="Soberana Sans Light" w:hAnsi="Soberana Sans Light"/>
            <w:bCs/>
            <w:sz w:val="16"/>
            <w:szCs w:val="16"/>
          </w:rPr>
          <w:fldChar w:fldCharType="separate"/>
        </w:r>
        <w:r w:rsidR="00655D22">
          <w:rPr>
            <w:rFonts w:ascii="Soberana Sans Light" w:hAnsi="Soberana Sans Light"/>
            <w:bCs/>
            <w:noProof/>
            <w:sz w:val="16"/>
            <w:szCs w:val="16"/>
          </w:rPr>
          <w:t>1</w:t>
        </w:r>
        <w:r>
          <w:rPr>
            <w:rFonts w:ascii="Soberana Sans Light" w:hAnsi="Soberana Sans Light"/>
            <w:bCs/>
            <w:sz w:val="16"/>
            <w:szCs w:val="16"/>
          </w:rPr>
          <w:fldChar w:fldCharType="end"/>
        </w:r>
      </w:p>
    </w:sdtContent>
  </w:sdt>
  <w:p w14:paraId="548BFD29" w14:textId="5ED05CD7" w:rsidR="00F32E3B" w:rsidRDefault="00F32E3B" w:rsidP="00AB59C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BF760" w14:textId="77777777" w:rsidR="001D1988" w:rsidRDefault="001D19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8EDEC" w14:textId="77777777" w:rsidR="00034EEE" w:rsidRDefault="00034EEE" w:rsidP="00445A6B">
      <w:pPr>
        <w:spacing w:after="0" w:line="240" w:lineRule="auto"/>
      </w:pPr>
      <w:r>
        <w:separator/>
      </w:r>
    </w:p>
  </w:footnote>
  <w:footnote w:type="continuationSeparator" w:id="0">
    <w:p w14:paraId="1D513297" w14:textId="77777777" w:rsidR="00034EEE" w:rsidRDefault="00034EEE" w:rsidP="0044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7E2D4" w14:textId="1B8DF43B" w:rsidR="001D1988" w:rsidRDefault="00034EEE">
    <w:pPr>
      <w:pStyle w:val="Encabezado"/>
    </w:pPr>
    <w:r>
      <w:rPr>
        <w:noProof/>
      </w:rPr>
      <w:pict w14:anchorId="79E32E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0;margin-top:0;width:650.4pt;height:48.7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6. PO_PI_DACG LICUEFACCIÓN 2020-03-11 VER 2.0"/>
          <w10:wrap anchorx="margin" anchory="margin"/>
        </v:shape>
      </w:pict>
    </w:r>
    <w:r>
      <w:rPr>
        <w:noProof/>
      </w:rPr>
      <w:pict w14:anchorId="1FE53AF6">
        <v:shape id="_x0000_s2050" type="#_x0000_t136" style="position:absolute;margin-left:0;margin-top:0;width:650.4pt;height:48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6. PO_PI_ DACG LICUEFACCIÓN 2020-03-10 VER 1.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jc w:val="center"/>
      <w:tblBorders>
        <w:top w:val="single" w:sz="18" w:space="0" w:color="7B7B7B"/>
        <w:left w:val="single" w:sz="18" w:space="0" w:color="7B7B7B"/>
        <w:bottom w:val="single" w:sz="18" w:space="0" w:color="7B7B7B"/>
        <w:right w:val="single" w:sz="18" w:space="0" w:color="7B7B7B"/>
        <w:insideH w:val="single" w:sz="18" w:space="0" w:color="7B7B7B"/>
        <w:insideV w:val="single" w:sz="18" w:space="0" w:color="7B7B7B"/>
      </w:tblBorders>
      <w:tblLook w:val="04A0" w:firstRow="1" w:lastRow="0" w:firstColumn="1" w:lastColumn="0" w:noHBand="0" w:noVBand="1"/>
    </w:tblPr>
    <w:tblGrid>
      <w:gridCol w:w="3501"/>
      <w:gridCol w:w="2926"/>
      <w:gridCol w:w="3212"/>
    </w:tblGrid>
    <w:tr w:rsidR="00F86154" w:rsidRPr="006F001C" w14:paraId="6FFE6883" w14:textId="77777777" w:rsidTr="00F86154">
      <w:trPr>
        <w:jc w:val="center"/>
      </w:trPr>
      <w:tc>
        <w:tcPr>
          <w:tcW w:w="3501" w:type="dxa"/>
          <w:tcBorders>
            <w:top w:val="nil"/>
            <w:left w:val="nil"/>
            <w:bottom w:val="single" w:sz="18" w:space="0" w:color="7B7B7B"/>
            <w:right w:val="nil"/>
          </w:tcBorders>
          <w:hideMark/>
        </w:tcPr>
        <w:p w14:paraId="225F0A8E" w14:textId="77777777" w:rsidR="00F86154" w:rsidRPr="006F001C" w:rsidRDefault="00F86154" w:rsidP="000B51DC">
          <w:pPr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</w:pPr>
          <w:r w:rsidRPr="006F001C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 xml:space="preserve">[Logotipo de la empresa] </w:t>
          </w:r>
        </w:p>
      </w:tc>
      <w:tc>
        <w:tcPr>
          <w:tcW w:w="2926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3324BC88" w14:textId="77777777" w:rsidR="00F86154" w:rsidRPr="006F001C" w:rsidRDefault="00F86154" w:rsidP="00F86154">
          <w:pPr>
            <w:jc w:val="center"/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</w:pPr>
        </w:p>
      </w:tc>
      <w:tc>
        <w:tcPr>
          <w:tcW w:w="3212" w:type="dxa"/>
          <w:tcBorders>
            <w:top w:val="nil"/>
            <w:left w:val="nil"/>
            <w:bottom w:val="single" w:sz="18" w:space="0" w:color="7B7B7B"/>
            <w:right w:val="nil"/>
          </w:tcBorders>
          <w:hideMark/>
        </w:tcPr>
        <w:p w14:paraId="23618A2B" w14:textId="77777777" w:rsidR="00F86154" w:rsidRPr="006F001C" w:rsidRDefault="00F86154" w:rsidP="000B51DC">
          <w:pPr>
            <w:jc w:val="right"/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</w:pPr>
          <w:r w:rsidRPr="006F001C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[Nombre de la empresa]</w:t>
          </w:r>
        </w:p>
      </w:tc>
    </w:tr>
  </w:tbl>
  <w:p w14:paraId="0DFC6214" w14:textId="299CB0A4" w:rsidR="00F86154" w:rsidRPr="006F001C" w:rsidRDefault="00034EEE" w:rsidP="00F86154">
    <w:pPr>
      <w:pStyle w:val="Encabezado"/>
      <w:jc w:val="right"/>
      <w:rPr>
        <w:rFonts w:ascii="Montserrat" w:hAnsi="Montserrat"/>
        <w:b/>
        <w:sz w:val="18"/>
        <w:szCs w:val="18"/>
      </w:rPr>
    </w:pPr>
    <w:bookmarkStart w:id="12" w:name="_Hlk496358849"/>
    <w:r>
      <w:rPr>
        <w:noProof/>
      </w:rPr>
      <w:pict w14:anchorId="31E141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left:0;text-align:left;margin-left:0;margin-top:0;width:650.4pt;height:48.7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6. PO_PI_DACG LICUEFACCIÓN 2020-03-11 VER 2.0"/>
          <w10:wrap anchorx="margin" anchory="margin"/>
        </v:shape>
      </w:pict>
    </w:r>
    <w:r w:rsidR="00F86154" w:rsidRPr="006F001C">
      <w:rPr>
        <w:rFonts w:ascii="Montserrat" w:hAnsi="Montserrat"/>
        <w:b/>
        <w:sz w:val="18"/>
        <w:szCs w:val="18"/>
      </w:rPr>
      <w:t>:</w:t>
    </w:r>
  </w:p>
  <w:tbl>
    <w:tblPr>
      <w:tblStyle w:val="Tablaconcuadrcula"/>
      <w:tblW w:w="0" w:type="auto"/>
      <w:tblInd w:w="108" w:type="dxa"/>
      <w:tblLook w:val="04A0" w:firstRow="1" w:lastRow="0" w:firstColumn="1" w:lastColumn="0" w:noHBand="0" w:noVBand="1"/>
    </w:tblPr>
    <w:tblGrid>
      <w:gridCol w:w="9803"/>
    </w:tblGrid>
    <w:tr w:rsidR="00F86154" w:rsidRPr="006F001C" w14:paraId="323EE186" w14:textId="77777777" w:rsidTr="000B51DC">
      <w:tc>
        <w:tcPr>
          <w:tcW w:w="99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hideMark/>
        </w:tcPr>
        <w:p w14:paraId="264B4FBE" w14:textId="77777777" w:rsidR="00F86154" w:rsidRPr="006F001C" w:rsidRDefault="00AC633A" w:rsidP="00F23CE8">
          <w:pPr>
            <w:pStyle w:val="Encabezado"/>
            <w:jc w:val="both"/>
            <w:rPr>
              <w:rFonts w:ascii="Montserrat" w:hAnsi="Montserrat"/>
              <w:sz w:val="18"/>
              <w:szCs w:val="18"/>
            </w:rPr>
          </w:pPr>
          <w:r w:rsidRPr="006F001C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Número de Registro del Tercero Autoriza</w:t>
          </w:r>
          <w:r w:rsidR="00C26850" w:rsidRPr="006F001C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do</w:t>
          </w:r>
          <w:r w:rsidRPr="006F001C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 xml:space="preserve"> / Tipo de documento PI: Programa de Incumplimientos / Número consecutivo del tipo de documento que emiten / código de formato conforme a su sistema de calidad</w:t>
          </w:r>
        </w:p>
      </w:tc>
      <w:bookmarkEnd w:id="12"/>
    </w:tr>
  </w:tbl>
  <w:p w14:paraId="315E9FAE" w14:textId="77777777" w:rsidR="00762F2B" w:rsidRPr="006F001C" w:rsidRDefault="00762F2B" w:rsidP="001F3697">
    <w:pPr>
      <w:pStyle w:val="Encabezado"/>
      <w:tabs>
        <w:tab w:val="clear" w:pos="4419"/>
        <w:tab w:val="clear" w:pos="8838"/>
        <w:tab w:val="left" w:pos="6994"/>
      </w:tabs>
      <w:rPr>
        <w:rFonts w:ascii="Montserrat" w:hAnsi="Montserrat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730B1" w14:textId="413B3F3B" w:rsidR="001D1988" w:rsidRDefault="00034EEE">
    <w:pPr>
      <w:pStyle w:val="Encabezado"/>
    </w:pPr>
    <w:r>
      <w:rPr>
        <w:noProof/>
      </w:rPr>
      <w:pict w14:anchorId="2D4B6A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1" type="#_x0000_t136" style="position:absolute;margin-left:0;margin-top:0;width:650.4pt;height:48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6. PO_PI_DACG LICUEFACCIÓN 2020-03-11 VER 2.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7AC9"/>
    <w:multiLevelType w:val="multilevel"/>
    <w:tmpl w:val="D4A2C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E554B4E"/>
    <w:multiLevelType w:val="hybridMultilevel"/>
    <w:tmpl w:val="CFFC90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61552"/>
    <w:multiLevelType w:val="multilevel"/>
    <w:tmpl w:val="980EE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5262A71"/>
    <w:multiLevelType w:val="hybridMultilevel"/>
    <w:tmpl w:val="DE168E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70A7D"/>
    <w:multiLevelType w:val="multilevel"/>
    <w:tmpl w:val="FFEC8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1904F10"/>
    <w:multiLevelType w:val="hybridMultilevel"/>
    <w:tmpl w:val="AF3C1AA0"/>
    <w:lvl w:ilvl="0" w:tplc="C15441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2755F"/>
    <w:multiLevelType w:val="hybridMultilevel"/>
    <w:tmpl w:val="F92EFCB6"/>
    <w:lvl w:ilvl="0" w:tplc="21065E2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F187855"/>
    <w:multiLevelType w:val="hybridMultilevel"/>
    <w:tmpl w:val="625CE2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4F3B0B"/>
    <w:multiLevelType w:val="hybridMultilevel"/>
    <w:tmpl w:val="9366424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D3B99"/>
    <w:multiLevelType w:val="hybridMultilevel"/>
    <w:tmpl w:val="152A5EDC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77CA4566"/>
    <w:multiLevelType w:val="hybridMultilevel"/>
    <w:tmpl w:val="503676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723298"/>
    <w:multiLevelType w:val="hybridMultilevel"/>
    <w:tmpl w:val="4BFECEFE"/>
    <w:lvl w:ilvl="0" w:tplc="2F9CFA8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9"/>
  </w:num>
  <w:num w:numId="9">
    <w:abstractNumId w:val="1"/>
  </w:num>
  <w:num w:numId="10">
    <w:abstractNumId w:val="5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A6D"/>
    <w:rsid w:val="00001524"/>
    <w:rsid w:val="0000199C"/>
    <w:rsid w:val="00002887"/>
    <w:rsid w:val="000033E6"/>
    <w:rsid w:val="00004A84"/>
    <w:rsid w:val="00005E95"/>
    <w:rsid w:val="0001054B"/>
    <w:rsid w:val="000116B7"/>
    <w:rsid w:val="00011FD8"/>
    <w:rsid w:val="0002130B"/>
    <w:rsid w:val="00021AD9"/>
    <w:rsid w:val="00025798"/>
    <w:rsid w:val="000273CA"/>
    <w:rsid w:val="00027A19"/>
    <w:rsid w:val="00034EEE"/>
    <w:rsid w:val="000426DC"/>
    <w:rsid w:val="000451D2"/>
    <w:rsid w:val="00046441"/>
    <w:rsid w:val="000470C0"/>
    <w:rsid w:val="0005175F"/>
    <w:rsid w:val="00054D28"/>
    <w:rsid w:val="00056B64"/>
    <w:rsid w:val="00060841"/>
    <w:rsid w:val="00061250"/>
    <w:rsid w:val="00061CBB"/>
    <w:rsid w:val="00065677"/>
    <w:rsid w:val="0007055C"/>
    <w:rsid w:val="00081349"/>
    <w:rsid w:val="00083627"/>
    <w:rsid w:val="000852CD"/>
    <w:rsid w:val="00086A3D"/>
    <w:rsid w:val="0008757C"/>
    <w:rsid w:val="00091B70"/>
    <w:rsid w:val="00092B38"/>
    <w:rsid w:val="0009530F"/>
    <w:rsid w:val="000956B0"/>
    <w:rsid w:val="000A0EBD"/>
    <w:rsid w:val="000A686F"/>
    <w:rsid w:val="000A7CDE"/>
    <w:rsid w:val="000B1DC1"/>
    <w:rsid w:val="000B51DC"/>
    <w:rsid w:val="000B6578"/>
    <w:rsid w:val="000B7B8D"/>
    <w:rsid w:val="000B7BF9"/>
    <w:rsid w:val="000C1011"/>
    <w:rsid w:val="000C25A1"/>
    <w:rsid w:val="000C5CEB"/>
    <w:rsid w:val="000C6ADD"/>
    <w:rsid w:val="000D1CE2"/>
    <w:rsid w:val="000D30FA"/>
    <w:rsid w:val="000D62E3"/>
    <w:rsid w:val="000E2BC5"/>
    <w:rsid w:val="000E40DC"/>
    <w:rsid w:val="000E752E"/>
    <w:rsid w:val="000F7D44"/>
    <w:rsid w:val="00102DC7"/>
    <w:rsid w:val="00103D05"/>
    <w:rsid w:val="00111743"/>
    <w:rsid w:val="00112C98"/>
    <w:rsid w:val="00112F35"/>
    <w:rsid w:val="00113304"/>
    <w:rsid w:val="00124069"/>
    <w:rsid w:val="00125E73"/>
    <w:rsid w:val="00126E7A"/>
    <w:rsid w:val="00127237"/>
    <w:rsid w:val="0012729F"/>
    <w:rsid w:val="001312E1"/>
    <w:rsid w:val="0013685A"/>
    <w:rsid w:val="00137E38"/>
    <w:rsid w:val="001403C5"/>
    <w:rsid w:val="00141385"/>
    <w:rsid w:val="0014462F"/>
    <w:rsid w:val="00152240"/>
    <w:rsid w:val="001577E9"/>
    <w:rsid w:val="00160CF5"/>
    <w:rsid w:val="00161271"/>
    <w:rsid w:val="00170A4C"/>
    <w:rsid w:val="00170DD0"/>
    <w:rsid w:val="001719DE"/>
    <w:rsid w:val="00172487"/>
    <w:rsid w:val="00174983"/>
    <w:rsid w:val="00177762"/>
    <w:rsid w:val="0018000F"/>
    <w:rsid w:val="0018112D"/>
    <w:rsid w:val="00181F69"/>
    <w:rsid w:val="0018617F"/>
    <w:rsid w:val="00187A68"/>
    <w:rsid w:val="00190DD2"/>
    <w:rsid w:val="0019207E"/>
    <w:rsid w:val="001A67C3"/>
    <w:rsid w:val="001A6C2D"/>
    <w:rsid w:val="001A7211"/>
    <w:rsid w:val="001A72B8"/>
    <w:rsid w:val="001A7BF7"/>
    <w:rsid w:val="001B06B2"/>
    <w:rsid w:val="001B08B7"/>
    <w:rsid w:val="001B5620"/>
    <w:rsid w:val="001B60B7"/>
    <w:rsid w:val="001C0B02"/>
    <w:rsid w:val="001C3CC8"/>
    <w:rsid w:val="001C3E3E"/>
    <w:rsid w:val="001C4C2D"/>
    <w:rsid w:val="001C5059"/>
    <w:rsid w:val="001C7525"/>
    <w:rsid w:val="001D037B"/>
    <w:rsid w:val="001D1162"/>
    <w:rsid w:val="001D1988"/>
    <w:rsid w:val="001D2197"/>
    <w:rsid w:val="001D3053"/>
    <w:rsid w:val="001D5D84"/>
    <w:rsid w:val="001E0F6B"/>
    <w:rsid w:val="001E116B"/>
    <w:rsid w:val="001E2915"/>
    <w:rsid w:val="001F1B87"/>
    <w:rsid w:val="001F261D"/>
    <w:rsid w:val="001F3487"/>
    <w:rsid w:val="001F3697"/>
    <w:rsid w:val="001F4E23"/>
    <w:rsid w:val="001F681C"/>
    <w:rsid w:val="001F7841"/>
    <w:rsid w:val="001F7D78"/>
    <w:rsid w:val="00202221"/>
    <w:rsid w:val="00211D63"/>
    <w:rsid w:val="0021526D"/>
    <w:rsid w:val="00215DEE"/>
    <w:rsid w:val="00216B56"/>
    <w:rsid w:val="00230D95"/>
    <w:rsid w:val="002316FF"/>
    <w:rsid w:val="0023275B"/>
    <w:rsid w:val="00232A7C"/>
    <w:rsid w:val="00235C8A"/>
    <w:rsid w:val="00235D1B"/>
    <w:rsid w:val="00252EE4"/>
    <w:rsid w:val="002561F5"/>
    <w:rsid w:val="0025712E"/>
    <w:rsid w:val="00260735"/>
    <w:rsid w:val="00260C06"/>
    <w:rsid w:val="00260CA0"/>
    <w:rsid w:val="002624D3"/>
    <w:rsid w:val="002723C7"/>
    <w:rsid w:val="00272E7A"/>
    <w:rsid w:val="00282991"/>
    <w:rsid w:val="002921CB"/>
    <w:rsid w:val="00292860"/>
    <w:rsid w:val="00294F01"/>
    <w:rsid w:val="002A1B67"/>
    <w:rsid w:val="002A29F2"/>
    <w:rsid w:val="002A2F26"/>
    <w:rsid w:val="002A5179"/>
    <w:rsid w:val="002A5E4B"/>
    <w:rsid w:val="002B0395"/>
    <w:rsid w:val="002B128B"/>
    <w:rsid w:val="002B60F2"/>
    <w:rsid w:val="002B74FC"/>
    <w:rsid w:val="002C2116"/>
    <w:rsid w:val="002D266B"/>
    <w:rsid w:val="002D4DD3"/>
    <w:rsid w:val="002D658E"/>
    <w:rsid w:val="002E127F"/>
    <w:rsid w:val="002E2114"/>
    <w:rsid w:val="002E313D"/>
    <w:rsid w:val="002F354F"/>
    <w:rsid w:val="002F4A17"/>
    <w:rsid w:val="00300D5A"/>
    <w:rsid w:val="00303EC9"/>
    <w:rsid w:val="00304D75"/>
    <w:rsid w:val="0030580B"/>
    <w:rsid w:val="00307B71"/>
    <w:rsid w:val="0031405B"/>
    <w:rsid w:val="00314545"/>
    <w:rsid w:val="00314EF4"/>
    <w:rsid w:val="0031648D"/>
    <w:rsid w:val="00316F1E"/>
    <w:rsid w:val="00325D89"/>
    <w:rsid w:val="003264D0"/>
    <w:rsid w:val="00326694"/>
    <w:rsid w:val="003273A3"/>
    <w:rsid w:val="0034017E"/>
    <w:rsid w:val="003448D3"/>
    <w:rsid w:val="00346270"/>
    <w:rsid w:val="00352494"/>
    <w:rsid w:val="00355569"/>
    <w:rsid w:val="00355772"/>
    <w:rsid w:val="003569B1"/>
    <w:rsid w:val="0035738A"/>
    <w:rsid w:val="003577D1"/>
    <w:rsid w:val="00362D00"/>
    <w:rsid w:val="00363590"/>
    <w:rsid w:val="003661F3"/>
    <w:rsid w:val="00367ED6"/>
    <w:rsid w:val="003713B2"/>
    <w:rsid w:val="00372A79"/>
    <w:rsid w:val="00375B78"/>
    <w:rsid w:val="00376C49"/>
    <w:rsid w:val="00376FE8"/>
    <w:rsid w:val="00376FF4"/>
    <w:rsid w:val="003837E2"/>
    <w:rsid w:val="003850B5"/>
    <w:rsid w:val="003850DD"/>
    <w:rsid w:val="0039074B"/>
    <w:rsid w:val="00393589"/>
    <w:rsid w:val="0039553A"/>
    <w:rsid w:val="00397B95"/>
    <w:rsid w:val="003A2BF6"/>
    <w:rsid w:val="003A3115"/>
    <w:rsid w:val="003A4EA1"/>
    <w:rsid w:val="003B1A6B"/>
    <w:rsid w:val="003B2AF8"/>
    <w:rsid w:val="003B3163"/>
    <w:rsid w:val="003B6F75"/>
    <w:rsid w:val="003C07D7"/>
    <w:rsid w:val="003C0820"/>
    <w:rsid w:val="003C34AF"/>
    <w:rsid w:val="003C5C99"/>
    <w:rsid w:val="003D370D"/>
    <w:rsid w:val="003D3E6C"/>
    <w:rsid w:val="003E04F0"/>
    <w:rsid w:val="003E1FC8"/>
    <w:rsid w:val="003E4A6F"/>
    <w:rsid w:val="003F4401"/>
    <w:rsid w:val="003F7629"/>
    <w:rsid w:val="00407B06"/>
    <w:rsid w:val="0041007E"/>
    <w:rsid w:val="00412587"/>
    <w:rsid w:val="0041440A"/>
    <w:rsid w:val="00414E5D"/>
    <w:rsid w:val="00420AC1"/>
    <w:rsid w:val="0042183C"/>
    <w:rsid w:val="00421A10"/>
    <w:rsid w:val="0042305C"/>
    <w:rsid w:val="00424729"/>
    <w:rsid w:val="00424D82"/>
    <w:rsid w:val="004316A9"/>
    <w:rsid w:val="004337CF"/>
    <w:rsid w:val="00437339"/>
    <w:rsid w:val="004403F8"/>
    <w:rsid w:val="00445A6B"/>
    <w:rsid w:val="00447485"/>
    <w:rsid w:val="0045338F"/>
    <w:rsid w:val="004607CE"/>
    <w:rsid w:val="00462F19"/>
    <w:rsid w:val="004633F4"/>
    <w:rsid w:val="00465E62"/>
    <w:rsid w:val="004768D8"/>
    <w:rsid w:val="00481221"/>
    <w:rsid w:val="0048226D"/>
    <w:rsid w:val="00484092"/>
    <w:rsid w:val="00487756"/>
    <w:rsid w:val="00493171"/>
    <w:rsid w:val="004A230B"/>
    <w:rsid w:val="004A3ABB"/>
    <w:rsid w:val="004A5B9E"/>
    <w:rsid w:val="004B1017"/>
    <w:rsid w:val="004B18FA"/>
    <w:rsid w:val="004B70B3"/>
    <w:rsid w:val="004C17D7"/>
    <w:rsid w:val="004C3A78"/>
    <w:rsid w:val="004C3C4F"/>
    <w:rsid w:val="004C4075"/>
    <w:rsid w:val="004C662F"/>
    <w:rsid w:val="004D3423"/>
    <w:rsid w:val="004D5FB8"/>
    <w:rsid w:val="004E1E35"/>
    <w:rsid w:val="004E247C"/>
    <w:rsid w:val="004E344C"/>
    <w:rsid w:val="004F0A0F"/>
    <w:rsid w:val="004F376C"/>
    <w:rsid w:val="004F5484"/>
    <w:rsid w:val="004F7086"/>
    <w:rsid w:val="004F733E"/>
    <w:rsid w:val="005034DF"/>
    <w:rsid w:val="00504AD5"/>
    <w:rsid w:val="00505667"/>
    <w:rsid w:val="005079DC"/>
    <w:rsid w:val="00507B76"/>
    <w:rsid w:val="00510BCE"/>
    <w:rsid w:val="005139E8"/>
    <w:rsid w:val="0051688B"/>
    <w:rsid w:val="0051689C"/>
    <w:rsid w:val="00516F96"/>
    <w:rsid w:val="00517271"/>
    <w:rsid w:val="005176D1"/>
    <w:rsid w:val="00520F45"/>
    <w:rsid w:val="005230BE"/>
    <w:rsid w:val="00523636"/>
    <w:rsid w:val="005255FE"/>
    <w:rsid w:val="00534BD9"/>
    <w:rsid w:val="00535EAB"/>
    <w:rsid w:val="00535F56"/>
    <w:rsid w:val="00535FE4"/>
    <w:rsid w:val="005366F3"/>
    <w:rsid w:val="005368A7"/>
    <w:rsid w:val="0054119E"/>
    <w:rsid w:val="0054550B"/>
    <w:rsid w:val="005475E0"/>
    <w:rsid w:val="00547A42"/>
    <w:rsid w:val="0055341B"/>
    <w:rsid w:val="00561E6E"/>
    <w:rsid w:val="0057329C"/>
    <w:rsid w:val="00574420"/>
    <w:rsid w:val="00576934"/>
    <w:rsid w:val="00580019"/>
    <w:rsid w:val="00580CEC"/>
    <w:rsid w:val="005849D0"/>
    <w:rsid w:val="00584EB7"/>
    <w:rsid w:val="005924DC"/>
    <w:rsid w:val="005940EC"/>
    <w:rsid w:val="00597D33"/>
    <w:rsid w:val="005A0B8D"/>
    <w:rsid w:val="005A1663"/>
    <w:rsid w:val="005A2B5F"/>
    <w:rsid w:val="005A3BE9"/>
    <w:rsid w:val="005A47D6"/>
    <w:rsid w:val="005A6060"/>
    <w:rsid w:val="005B0326"/>
    <w:rsid w:val="005B1DC0"/>
    <w:rsid w:val="005B4226"/>
    <w:rsid w:val="005B551A"/>
    <w:rsid w:val="005C13A0"/>
    <w:rsid w:val="005C18EA"/>
    <w:rsid w:val="005C320E"/>
    <w:rsid w:val="005C522E"/>
    <w:rsid w:val="005C763D"/>
    <w:rsid w:val="005C79CC"/>
    <w:rsid w:val="005D3358"/>
    <w:rsid w:val="005D3B5B"/>
    <w:rsid w:val="005D5915"/>
    <w:rsid w:val="005D74FE"/>
    <w:rsid w:val="005E016B"/>
    <w:rsid w:val="005E02D3"/>
    <w:rsid w:val="005E0EB9"/>
    <w:rsid w:val="005E1012"/>
    <w:rsid w:val="005E2473"/>
    <w:rsid w:val="005E27DC"/>
    <w:rsid w:val="005E5744"/>
    <w:rsid w:val="005F11C2"/>
    <w:rsid w:val="005F136D"/>
    <w:rsid w:val="005F1B5E"/>
    <w:rsid w:val="005F3D3F"/>
    <w:rsid w:val="00606AD6"/>
    <w:rsid w:val="00606F56"/>
    <w:rsid w:val="0061049D"/>
    <w:rsid w:val="0061179D"/>
    <w:rsid w:val="00612647"/>
    <w:rsid w:val="00613658"/>
    <w:rsid w:val="00614599"/>
    <w:rsid w:val="0061570F"/>
    <w:rsid w:val="00621A52"/>
    <w:rsid w:val="006247D5"/>
    <w:rsid w:val="00626C01"/>
    <w:rsid w:val="0063574A"/>
    <w:rsid w:val="00636EA5"/>
    <w:rsid w:val="00640917"/>
    <w:rsid w:val="00641498"/>
    <w:rsid w:val="00643685"/>
    <w:rsid w:val="00643C1F"/>
    <w:rsid w:val="006470ED"/>
    <w:rsid w:val="006533C3"/>
    <w:rsid w:val="00655D22"/>
    <w:rsid w:val="00662182"/>
    <w:rsid w:val="00666CCE"/>
    <w:rsid w:val="00670162"/>
    <w:rsid w:val="00672B7C"/>
    <w:rsid w:val="006758DC"/>
    <w:rsid w:val="00676E7F"/>
    <w:rsid w:val="00681191"/>
    <w:rsid w:val="00681592"/>
    <w:rsid w:val="006819BD"/>
    <w:rsid w:val="00691358"/>
    <w:rsid w:val="00692A14"/>
    <w:rsid w:val="006930C5"/>
    <w:rsid w:val="00696936"/>
    <w:rsid w:val="006A3C24"/>
    <w:rsid w:val="006A69C5"/>
    <w:rsid w:val="006B293A"/>
    <w:rsid w:val="006B6288"/>
    <w:rsid w:val="006B6F06"/>
    <w:rsid w:val="006B769A"/>
    <w:rsid w:val="006C002E"/>
    <w:rsid w:val="006C2D34"/>
    <w:rsid w:val="006C4D1B"/>
    <w:rsid w:val="006D06C2"/>
    <w:rsid w:val="006D22B8"/>
    <w:rsid w:val="006D3F68"/>
    <w:rsid w:val="006E0912"/>
    <w:rsid w:val="006E0CC5"/>
    <w:rsid w:val="006E2E76"/>
    <w:rsid w:val="006E5B26"/>
    <w:rsid w:val="006E6960"/>
    <w:rsid w:val="006E7B7E"/>
    <w:rsid w:val="006F001C"/>
    <w:rsid w:val="006F15AA"/>
    <w:rsid w:val="006F40AB"/>
    <w:rsid w:val="006F6F25"/>
    <w:rsid w:val="007077B0"/>
    <w:rsid w:val="00711F32"/>
    <w:rsid w:val="00717538"/>
    <w:rsid w:val="00721E49"/>
    <w:rsid w:val="00722887"/>
    <w:rsid w:val="00723095"/>
    <w:rsid w:val="007276D9"/>
    <w:rsid w:val="00743F38"/>
    <w:rsid w:val="007467DD"/>
    <w:rsid w:val="007468BE"/>
    <w:rsid w:val="0075022E"/>
    <w:rsid w:val="0075119B"/>
    <w:rsid w:val="00753925"/>
    <w:rsid w:val="0075500C"/>
    <w:rsid w:val="00762488"/>
    <w:rsid w:val="00762F2B"/>
    <w:rsid w:val="007639AB"/>
    <w:rsid w:val="00763E1C"/>
    <w:rsid w:val="00765162"/>
    <w:rsid w:val="0077111E"/>
    <w:rsid w:val="00771897"/>
    <w:rsid w:val="00771C29"/>
    <w:rsid w:val="00772660"/>
    <w:rsid w:val="00774A14"/>
    <w:rsid w:val="00774C26"/>
    <w:rsid w:val="007759D1"/>
    <w:rsid w:val="00785B36"/>
    <w:rsid w:val="0078739D"/>
    <w:rsid w:val="007910FA"/>
    <w:rsid w:val="007A1763"/>
    <w:rsid w:val="007A2A24"/>
    <w:rsid w:val="007A34FE"/>
    <w:rsid w:val="007A5E27"/>
    <w:rsid w:val="007B0B95"/>
    <w:rsid w:val="007B235E"/>
    <w:rsid w:val="007B4E4A"/>
    <w:rsid w:val="007B6EA8"/>
    <w:rsid w:val="007C1499"/>
    <w:rsid w:val="007C38D0"/>
    <w:rsid w:val="007C3E68"/>
    <w:rsid w:val="007C41CA"/>
    <w:rsid w:val="007C4FEB"/>
    <w:rsid w:val="007C5EA5"/>
    <w:rsid w:val="007D4103"/>
    <w:rsid w:val="007D64EB"/>
    <w:rsid w:val="007D77AD"/>
    <w:rsid w:val="007E0605"/>
    <w:rsid w:val="007F05B4"/>
    <w:rsid w:val="007F274D"/>
    <w:rsid w:val="007F380F"/>
    <w:rsid w:val="0080193B"/>
    <w:rsid w:val="00803151"/>
    <w:rsid w:val="00804CE1"/>
    <w:rsid w:val="00812C76"/>
    <w:rsid w:val="00813B86"/>
    <w:rsid w:val="00813F15"/>
    <w:rsid w:val="00814152"/>
    <w:rsid w:val="0081628C"/>
    <w:rsid w:val="00823580"/>
    <w:rsid w:val="00824446"/>
    <w:rsid w:val="00825D1E"/>
    <w:rsid w:val="00830946"/>
    <w:rsid w:val="00832EAE"/>
    <w:rsid w:val="00833D2C"/>
    <w:rsid w:val="008355C8"/>
    <w:rsid w:val="0083674F"/>
    <w:rsid w:val="00836F36"/>
    <w:rsid w:val="00837CBA"/>
    <w:rsid w:val="00841500"/>
    <w:rsid w:val="00846A7A"/>
    <w:rsid w:val="00850424"/>
    <w:rsid w:val="00850B3A"/>
    <w:rsid w:val="00852057"/>
    <w:rsid w:val="008524DA"/>
    <w:rsid w:val="00853A47"/>
    <w:rsid w:val="00857710"/>
    <w:rsid w:val="00860BE3"/>
    <w:rsid w:val="00861399"/>
    <w:rsid w:val="00861819"/>
    <w:rsid w:val="008662C1"/>
    <w:rsid w:val="00873EB3"/>
    <w:rsid w:val="0087428D"/>
    <w:rsid w:val="00875FDE"/>
    <w:rsid w:val="008816DF"/>
    <w:rsid w:val="00883DF9"/>
    <w:rsid w:val="00885AB0"/>
    <w:rsid w:val="00892A27"/>
    <w:rsid w:val="00893EB0"/>
    <w:rsid w:val="008966A8"/>
    <w:rsid w:val="008A2A6E"/>
    <w:rsid w:val="008A354B"/>
    <w:rsid w:val="008A61FD"/>
    <w:rsid w:val="008B0F14"/>
    <w:rsid w:val="008B3B19"/>
    <w:rsid w:val="008B3CBD"/>
    <w:rsid w:val="008B3D0D"/>
    <w:rsid w:val="008B4C0C"/>
    <w:rsid w:val="008B58F2"/>
    <w:rsid w:val="008B64D0"/>
    <w:rsid w:val="008C70D1"/>
    <w:rsid w:val="008D05B8"/>
    <w:rsid w:val="008D1D13"/>
    <w:rsid w:val="008D356A"/>
    <w:rsid w:val="008D669E"/>
    <w:rsid w:val="008E135D"/>
    <w:rsid w:val="008E1D4A"/>
    <w:rsid w:val="008F3998"/>
    <w:rsid w:val="008F4F34"/>
    <w:rsid w:val="008F7320"/>
    <w:rsid w:val="00907090"/>
    <w:rsid w:val="00915752"/>
    <w:rsid w:val="00915C1B"/>
    <w:rsid w:val="00915EB6"/>
    <w:rsid w:val="00921E7C"/>
    <w:rsid w:val="0092262E"/>
    <w:rsid w:val="00924807"/>
    <w:rsid w:val="00927672"/>
    <w:rsid w:val="00930F8A"/>
    <w:rsid w:val="009351F1"/>
    <w:rsid w:val="009464FD"/>
    <w:rsid w:val="00953180"/>
    <w:rsid w:val="009543AE"/>
    <w:rsid w:val="00955CAB"/>
    <w:rsid w:val="00956AD2"/>
    <w:rsid w:val="009571DD"/>
    <w:rsid w:val="00961060"/>
    <w:rsid w:val="00962970"/>
    <w:rsid w:val="00962B5C"/>
    <w:rsid w:val="009657A0"/>
    <w:rsid w:val="00965A39"/>
    <w:rsid w:val="0096651A"/>
    <w:rsid w:val="00970B73"/>
    <w:rsid w:val="009742D1"/>
    <w:rsid w:val="009743C4"/>
    <w:rsid w:val="00981C31"/>
    <w:rsid w:val="00984ADB"/>
    <w:rsid w:val="00984E7F"/>
    <w:rsid w:val="00990F21"/>
    <w:rsid w:val="00992677"/>
    <w:rsid w:val="00993EF1"/>
    <w:rsid w:val="00996A66"/>
    <w:rsid w:val="009A1F61"/>
    <w:rsid w:val="009A34CC"/>
    <w:rsid w:val="009A7360"/>
    <w:rsid w:val="009A7EB2"/>
    <w:rsid w:val="009B0057"/>
    <w:rsid w:val="009B04E0"/>
    <w:rsid w:val="009B4427"/>
    <w:rsid w:val="009C19E6"/>
    <w:rsid w:val="009C1EA3"/>
    <w:rsid w:val="009C3A22"/>
    <w:rsid w:val="009D5E5F"/>
    <w:rsid w:val="009E1911"/>
    <w:rsid w:val="009E25A6"/>
    <w:rsid w:val="009E33B2"/>
    <w:rsid w:val="009E4AD3"/>
    <w:rsid w:val="009E4D2E"/>
    <w:rsid w:val="009E5F06"/>
    <w:rsid w:val="009F5B00"/>
    <w:rsid w:val="009F5C3A"/>
    <w:rsid w:val="00A0015A"/>
    <w:rsid w:val="00A002CD"/>
    <w:rsid w:val="00A019F7"/>
    <w:rsid w:val="00A03C24"/>
    <w:rsid w:val="00A056EF"/>
    <w:rsid w:val="00A05AE4"/>
    <w:rsid w:val="00A05D73"/>
    <w:rsid w:val="00A05F55"/>
    <w:rsid w:val="00A0662D"/>
    <w:rsid w:val="00A16DA7"/>
    <w:rsid w:val="00A20D12"/>
    <w:rsid w:val="00A2134D"/>
    <w:rsid w:val="00A22DC9"/>
    <w:rsid w:val="00A27612"/>
    <w:rsid w:val="00A27EEF"/>
    <w:rsid w:val="00A32092"/>
    <w:rsid w:val="00A37083"/>
    <w:rsid w:val="00A4022F"/>
    <w:rsid w:val="00A40827"/>
    <w:rsid w:val="00A42701"/>
    <w:rsid w:val="00A5431F"/>
    <w:rsid w:val="00A55D84"/>
    <w:rsid w:val="00A568C4"/>
    <w:rsid w:val="00A601FA"/>
    <w:rsid w:val="00A60C4F"/>
    <w:rsid w:val="00A62837"/>
    <w:rsid w:val="00A6372E"/>
    <w:rsid w:val="00A667A3"/>
    <w:rsid w:val="00A712CD"/>
    <w:rsid w:val="00A75E3C"/>
    <w:rsid w:val="00A7609B"/>
    <w:rsid w:val="00A81E6F"/>
    <w:rsid w:val="00A82694"/>
    <w:rsid w:val="00A9710F"/>
    <w:rsid w:val="00A97B3C"/>
    <w:rsid w:val="00AA577B"/>
    <w:rsid w:val="00AA6B2D"/>
    <w:rsid w:val="00AA7640"/>
    <w:rsid w:val="00AB4544"/>
    <w:rsid w:val="00AB5589"/>
    <w:rsid w:val="00AB59C2"/>
    <w:rsid w:val="00AB730D"/>
    <w:rsid w:val="00AC55EC"/>
    <w:rsid w:val="00AC633A"/>
    <w:rsid w:val="00AD0291"/>
    <w:rsid w:val="00AD37EB"/>
    <w:rsid w:val="00AD4E21"/>
    <w:rsid w:val="00AE019A"/>
    <w:rsid w:val="00AE20C1"/>
    <w:rsid w:val="00AE7BE9"/>
    <w:rsid w:val="00B00C8D"/>
    <w:rsid w:val="00B00CA4"/>
    <w:rsid w:val="00B012BA"/>
    <w:rsid w:val="00B056A9"/>
    <w:rsid w:val="00B10DBA"/>
    <w:rsid w:val="00B1243E"/>
    <w:rsid w:val="00B1434F"/>
    <w:rsid w:val="00B220D6"/>
    <w:rsid w:val="00B23376"/>
    <w:rsid w:val="00B244B4"/>
    <w:rsid w:val="00B25B0C"/>
    <w:rsid w:val="00B27163"/>
    <w:rsid w:val="00B27F76"/>
    <w:rsid w:val="00B4080D"/>
    <w:rsid w:val="00B42247"/>
    <w:rsid w:val="00B45BA5"/>
    <w:rsid w:val="00B46EA8"/>
    <w:rsid w:val="00B544AA"/>
    <w:rsid w:val="00B60C64"/>
    <w:rsid w:val="00B61071"/>
    <w:rsid w:val="00B62541"/>
    <w:rsid w:val="00B64921"/>
    <w:rsid w:val="00B65801"/>
    <w:rsid w:val="00B71BCB"/>
    <w:rsid w:val="00B72E8B"/>
    <w:rsid w:val="00B76190"/>
    <w:rsid w:val="00B7694A"/>
    <w:rsid w:val="00B81E2F"/>
    <w:rsid w:val="00B828B1"/>
    <w:rsid w:val="00B83133"/>
    <w:rsid w:val="00B83435"/>
    <w:rsid w:val="00B8486A"/>
    <w:rsid w:val="00B86770"/>
    <w:rsid w:val="00B92B65"/>
    <w:rsid w:val="00B92E5C"/>
    <w:rsid w:val="00B97916"/>
    <w:rsid w:val="00BA0266"/>
    <w:rsid w:val="00BA1746"/>
    <w:rsid w:val="00BA798F"/>
    <w:rsid w:val="00BB0001"/>
    <w:rsid w:val="00BB03BB"/>
    <w:rsid w:val="00BB0F3F"/>
    <w:rsid w:val="00BB20FB"/>
    <w:rsid w:val="00BB5BCC"/>
    <w:rsid w:val="00BC3672"/>
    <w:rsid w:val="00BD06C5"/>
    <w:rsid w:val="00BD113E"/>
    <w:rsid w:val="00BD29A0"/>
    <w:rsid w:val="00BD2CB2"/>
    <w:rsid w:val="00BD68AE"/>
    <w:rsid w:val="00BE2291"/>
    <w:rsid w:val="00BE4042"/>
    <w:rsid w:val="00BE4452"/>
    <w:rsid w:val="00BE6135"/>
    <w:rsid w:val="00BE6D64"/>
    <w:rsid w:val="00BE7FC1"/>
    <w:rsid w:val="00BF06DA"/>
    <w:rsid w:val="00BF3931"/>
    <w:rsid w:val="00BF5915"/>
    <w:rsid w:val="00C01B42"/>
    <w:rsid w:val="00C03C6B"/>
    <w:rsid w:val="00C101F2"/>
    <w:rsid w:val="00C10831"/>
    <w:rsid w:val="00C12580"/>
    <w:rsid w:val="00C1275D"/>
    <w:rsid w:val="00C137F9"/>
    <w:rsid w:val="00C15D37"/>
    <w:rsid w:val="00C17647"/>
    <w:rsid w:val="00C20415"/>
    <w:rsid w:val="00C207F6"/>
    <w:rsid w:val="00C24A22"/>
    <w:rsid w:val="00C26850"/>
    <w:rsid w:val="00C27ADA"/>
    <w:rsid w:val="00C31763"/>
    <w:rsid w:val="00C34DB6"/>
    <w:rsid w:val="00C357FE"/>
    <w:rsid w:val="00C359D3"/>
    <w:rsid w:val="00C4106A"/>
    <w:rsid w:val="00C43180"/>
    <w:rsid w:val="00C441F5"/>
    <w:rsid w:val="00C444C2"/>
    <w:rsid w:val="00C4567E"/>
    <w:rsid w:val="00C45975"/>
    <w:rsid w:val="00C45B43"/>
    <w:rsid w:val="00C47EE3"/>
    <w:rsid w:val="00C53A37"/>
    <w:rsid w:val="00C61652"/>
    <w:rsid w:val="00C666DA"/>
    <w:rsid w:val="00C67907"/>
    <w:rsid w:val="00C704EF"/>
    <w:rsid w:val="00C71314"/>
    <w:rsid w:val="00C73B8C"/>
    <w:rsid w:val="00C73DEA"/>
    <w:rsid w:val="00C74D48"/>
    <w:rsid w:val="00C83B43"/>
    <w:rsid w:val="00C916A6"/>
    <w:rsid w:val="00C93993"/>
    <w:rsid w:val="00C9672F"/>
    <w:rsid w:val="00C96AA8"/>
    <w:rsid w:val="00CA088A"/>
    <w:rsid w:val="00CA2F04"/>
    <w:rsid w:val="00CA4C62"/>
    <w:rsid w:val="00CA61B5"/>
    <w:rsid w:val="00CA7135"/>
    <w:rsid w:val="00CA75FA"/>
    <w:rsid w:val="00CA79F9"/>
    <w:rsid w:val="00CB4256"/>
    <w:rsid w:val="00CC0D36"/>
    <w:rsid w:val="00CC4DDE"/>
    <w:rsid w:val="00CD1E0F"/>
    <w:rsid w:val="00CD3203"/>
    <w:rsid w:val="00CD6016"/>
    <w:rsid w:val="00CE39E7"/>
    <w:rsid w:val="00CF2126"/>
    <w:rsid w:val="00CF7DDE"/>
    <w:rsid w:val="00D01C41"/>
    <w:rsid w:val="00D029EC"/>
    <w:rsid w:val="00D02A39"/>
    <w:rsid w:val="00D04C7B"/>
    <w:rsid w:val="00D05D75"/>
    <w:rsid w:val="00D06F62"/>
    <w:rsid w:val="00D072CC"/>
    <w:rsid w:val="00D123DF"/>
    <w:rsid w:val="00D13183"/>
    <w:rsid w:val="00D15CB1"/>
    <w:rsid w:val="00D23DF9"/>
    <w:rsid w:val="00D24C9D"/>
    <w:rsid w:val="00D305C4"/>
    <w:rsid w:val="00D31201"/>
    <w:rsid w:val="00D41D15"/>
    <w:rsid w:val="00D45B2F"/>
    <w:rsid w:val="00D53075"/>
    <w:rsid w:val="00D61331"/>
    <w:rsid w:val="00D624BE"/>
    <w:rsid w:val="00D6295F"/>
    <w:rsid w:val="00D63F49"/>
    <w:rsid w:val="00D65D73"/>
    <w:rsid w:val="00D667CF"/>
    <w:rsid w:val="00D75471"/>
    <w:rsid w:val="00D77C2E"/>
    <w:rsid w:val="00D81022"/>
    <w:rsid w:val="00D828BE"/>
    <w:rsid w:val="00D83A6D"/>
    <w:rsid w:val="00D87029"/>
    <w:rsid w:val="00D875C6"/>
    <w:rsid w:val="00DA0D33"/>
    <w:rsid w:val="00DA494D"/>
    <w:rsid w:val="00DA6491"/>
    <w:rsid w:val="00DB058C"/>
    <w:rsid w:val="00DB4C07"/>
    <w:rsid w:val="00DB4D27"/>
    <w:rsid w:val="00DB5ACC"/>
    <w:rsid w:val="00DC42FC"/>
    <w:rsid w:val="00DC4FC7"/>
    <w:rsid w:val="00DD0AFA"/>
    <w:rsid w:val="00DD74C1"/>
    <w:rsid w:val="00DE3154"/>
    <w:rsid w:val="00DE44D9"/>
    <w:rsid w:val="00DE53CE"/>
    <w:rsid w:val="00DE7F88"/>
    <w:rsid w:val="00DF3133"/>
    <w:rsid w:val="00DF46BC"/>
    <w:rsid w:val="00DF6718"/>
    <w:rsid w:val="00DF68A7"/>
    <w:rsid w:val="00DF7AC9"/>
    <w:rsid w:val="00DF7D5D"/>
    <w:rsid w:val="00E0166E"/>
    <w:rsid w:val="00E0185D"/>
    <w:rsid w:val="00E01DC8"/>
    <w:rsid w:val="00E05273"/>
    <w:rsid w:val="00E069AC"/>
    <w:rsid w:val="00E07C73"/>
    <w:rsid w:val="00E105A3"/>
    <w:rsid w:val="00E12F71"/>
    <w:rsid w:val="00E1561D"/>
    <w:rsid w:val="00E16187"/>
    <w:rsid w:val="00E17DB4"/>
    <w:rsid w:val="00E17DEB"/>
    <w:rsid w:val="00E21FDF"/>
    <w:rsid w:val="00E271D8"/>
    <w:rsid w:val="00E30973"/>
    <w:rsid w:val="00E31A51"/>
    <w:rsid w:val="00E36024"/>
    <w:rsid w:val="00E42B9D"/>
    <w:rsid w:val="00E459FF"/>
    <w:rsid w:val="00E4796C"/>
    <w:rsid w:val="00E506ED"/>
    <w:rsid w:val="00E52C13"/>
    <w:rsid w:val="00E551E9"/>
    <w:rsid w:val="00E57589"/>
    <w:rsid w:val="00E57C44"/>
    <w:rsid w:val="00E665DA"/>
    <w:rsid w:val="00E73123"/>
    <w:rsid w:val="00E7334D"/>
    <w:rsid w:val="00E737D1"/>
    <w:rsid w:val="00E7406A"/>
    <w:rsid w:val="00E747D2"/>
    <w:rsid w:val="00E7494D"/>
    <w:rsid w:val="00E75FF2"/>
    <w:rsid w:val="00E76797"/>
    <w:rsid w:val="00E77D5A"/>
    <w:rsid w:val="00E85549"/>
    <w:rsid w:val="00E8718F"/>
    <w:rsid w:val="00E87C97"/>
    <w:rsid w:val="00E900DE"/>
    <w:rsid w:val="00E90356"/>
    <w:rsid w:val="00E91359"/>
    <w:rsid w:val="00EA0AD0"/>
    <w:rsid w:val="00EA414C"/>
    <w:rsid w:val="00EA66B1"/>
    <w:rsid w:val="00EA6E21"/>
    <w:rsid w:val="00EB0357"/>
    <w:rsid w:val="00EB777A"/>
    <w:rsid w:val="00EC0C5F"/>
    <w:rsid w:val="00EC15A4"/>
    <w:rsid w:val="00ED4FF2"/>
    <w:rsid w:val="00EE0A68"/>
    <w:rsid w:val="00EE6C7D"/>
    <w:rsid w:val="00EF6DE4"/>
    <w:rsid w:val="00EF6F17"/>
    <w:rsid w:val="00EF7630"/>
    <w:rsid w:val="00EF77AE"/>
    <w:rsid w:val="00F01FE5"/>
    <w:rsid w:val="00F05395"/>
    <w:rsid w:val="00F064ED"/>
    <w:rsid w:val="00F10882"/>
    <w:rsid w:val="00F13121"/>
    <w:rsid w:val="00F23CE8"/>
    <w:rsid w:val="00F24C6B"/>
    <w:rsid w:val="00F25758"/>
    <w:rsid w:val="00F26874"/>
    <w:rsid w:val="00F26DF5"/>
    <w:rsid w:val="00F30DE0"/>
    <w:rsid w:val="00F32E3B"/>
    <w:rsid w:val="00F33DB7"/>
    <w:rsid w:val="00F426CC"/>
    <w:rsid w:val="00F43D39"/>
    <w:rsid w:val="00F44649"/>
    <w:rsid w:val="00F463DF"/>
    <w:rsid w:val="00F50CD2"/>
    <w:rsid w:val="00F518DB"/>
    <w:rsid w:val="00F5289B"/>
    <w:rsid w:val="00F57262"/>
    <w:rsid w:val="00F5781D"/>
    <w:rsid w:val="00F63B54"/>
    <w:rsid w:val="00F65001"/>
    <w:rsid w:val="00F66EC0"/>
    <w:rsid w:val="00F71119"/>
    <w:rsid w:val="00F73672"/>
    <w:rsid w:val="00F76786"/>
    <w:rsid w:val="00F76CE4"/>
    <w:rsid w:val="00F7700E"/>
    <w:rsid w:val="00F86154"/>
    <w:rsid w:val="00F90BEE"/>
    <w:rsid w:val="00F92E7F"/>
    <w:rsid w:val="00F95DF9"/>
    <w:rsid w:val="00F96220"/>
    <w:rsid w:val="00F97FE4"/>
    <w:rsid w:val="00FA2293"/>
    <w:rsid w:val="00FA36F2"/>
    <w:rsid w:val="00FA651A"/>
    <w:rsid w:val="00FA7A09"/>
    <w:rsid w:val="00FB06F8"/>
    <w:rsid w:val="00FC08C1"/>
    <w:rsid w:val="00FC0AD6"/>
    <w:rsid w:val="00FC0D42"/>
    <w:rsid w:val="00FC6333"/>
    <w:rsid w:val="00FD23FD"/>
    <w:rsid w:val="00FD4719"/>
    <w:rsid w:val="00FD4CFF"/>
    <w:rsid w:val="00FE69AC"/>
    <w:rsid w:val="00FE6E8B"/>
    <w:rsid w:val="00FE7530"/>
    <w:rsid w:val="00FF0767"/>
    <w:rsid w:val="00FF1F7F"/>
    <w:rsid w:val="00FF2971"/>
    <w:rsid w:val="00FF2AC5"/>
    <w:rsid w:val="00FF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600E30DF"/>
  <w15:docId w15:val="{2125A4FE-4470-48CA-A4ED-64BEEE381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5ACC"/>
  </w:style>
  <w:style w:type="paragraph" w:styleId="Ttulo2">
    <w:name w:val="heading 2"/>
    <w:basedOn w:val="Normal"/>
    <w:link w:val="Ttulo2Car"/>
    <w:uiPriority w:val="9"/>
    <w:qFormat/>
    <w:rsid w:val="00D83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D83A6D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83A6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Prrafodelista">
    <w:name w:val="List Paragraph"/>
    <w:aliases w:val="4 Párrafo de lista,Figuras,5.9.1,Colorful List - Accent 11"/>
    <w:basedOn w:val="Normal"/>
    <w:link w:val="PrrafodelistaCar"/>
    <w:uiPriority w:val="34"/>
    <w:qFormat/>
    <w:rsid w:val="00691358"/>
    <w:pPr>
      <w:ind w:left="720"/>
      <w:contextualSpacing/>
    </w:pPr>
  </w:style>
  <w:style w:type="character" w:customStyle="1" w:styleId="PrrafodelistaCar">
    <w:name w:val="Párrafo de lista Car"/>
    <w:aliases w:val="4 Párrafo de lista Car,Figuras Car,5.9.1 Car,Colorful List - Accent 11 Car"/>
    <w:basedOn w:val="Fuentedeprrafopredeter"/>
    <w:link w:val="Prrafodelista"/>
    <w:uiPriority w:val="34"/>
    <w:locked/>
    <w:rsid w:val="004337CF"/>
  </w:style>
  <w:style w:type="character" w:styleId="Refdecomentario">
    <w:name w:val="annotation reference"/>
    <w:basedOn w:val="Fuentedeprrafopredeter"/>
    <w:uiPriority w:val="99"/>
    <w:semiHidden/>
    <w:unhideWhenUsed/>
    <w:rsid w:val="00005E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5E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5E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E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E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E9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A6B"/>
  </w:style>
  <w:style w:type="paragraph" w:styleId="Piedepgina">
    <w:name w:val="footer"/>
    <w:basedOn w:val="Normal"/>
    <w:link w:val="Piedepgina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A6B"/>
  </w:style>
  <w:style w:type="paragraph" w:customStyle="1" w:styleId="Texto0">
    <w:name w:val="Texto"/>
    <w:basedOn w:val="Normal"/>
    <w:link w:val="TextoCar"/>
    <w:rsid w:val="008B3D0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0"/>
    <w:locked/>
    <w:rsid w:val="008B3D0D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D875C6"/>
    <w:pPr>
      <w:spacing w:after="0" w:line="240" w:lineRule="auto"/>
    </w:pPr>
  </w:style>
  <w:style w:type="paragraph" w:styleId="Textoindependiente2">
    <w:name w:val="Body Text 2"/>
    <w:basedOn w:val="Normal"/>
    <w:link w:val="Textoindependiente2Car"/>
    <w:uiPriority w:val="99"/>
    <w:unhideWhenUsed/>
    <w:rsid w:val="00E76797"/>
    <w:pPr>
      <w:spacing w:after="0" w:line="240" w:lineRule="auto"/>
    </w:pPr>
    <w:rPr>
      <w:rFonts w:ascii="Calibri" w:hAnsi="Calibri" w:cs="Calibri"/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76797"/>
    <w:rPr>
      <w:rFonts w:ascii="Calibri" w:hAnsi="Calibri" w:cs="Calibri"/>
      <w:lang w:eastAsia="es-MX"/>
    </w:rPr>
  </w:style>
  <w:style w:type="paragraph" w:customStyle="1" w:styleId="gmail-msonormal">
    <w:name w:val="gmail-msonormal"/>
    <w:basedOn w:val="Normal"/>
    <w:rsid w:val="00666CCE"/>
    <w:pPr>
      <w:spacing w:before="100" w:beforeAutospacing="1" w:after="100" w:afterAutospacing="1" w:line="240" w:lineRule="auto"/>
    </w:pPr>
    <w:rPr>
      <w:rFonts w:ascii="Calibri" w:hAnsi="Calibri" w:cs="Calibri"/>
      <w:lang w:eastAsia="es-MX"/>
    </w:rPr>
  </w:style>
  <w:style w:type="character" w:customStyle="1" w:styleId="normaltextrun">
    <w:name w:val="normaltextrun"/>
    <w:basedOn w:val="Fuentedeprrafopredeter"/>
    <w:rsid w:val="00F23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8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227D0F52A8F74AAACB6F88C090B5A1" ma:contentTypeVersion="4" ma:contentTypeDescription="Crear nuevo documento." ma:contentTypeScope="" ma:versionID="23a540cc9093049c4cfc004a8ed1968b">
  <xsd:schema xmlns:xsd="http://www.w3.org/2001/XMLSchema" xmlns:xs="http://www.w3.org/2001/XMLSchema" xmlns:p="http://schemas.microsoft.com/office/2006/metadata/properties" xmlns:ns2="866a235f-76da-4dd0-8bdd-83db696a4a9f" xmlns:ns3="229a0c70-f079-47d9-a052-e50c61be6760" targetNamespace="http://schemas.microsoft.com/office/2006/metadata/properties" ma:root="true" ma:fieldsID="33e13146088ae138f5e39433d413a0ff" ns2:_="" ns3:_="">
    <xsd:import namespace="866a235f-76da-4dd0-8bdd-83db696a4a9f"/>
    <xsd:import namespace="229a0c70-f079-47d9-a052-e50c61be67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a235f-76da-4dd0-8bdd-83db696a4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a0c70-f079-47d9-a052-e50c61be67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58977-0E51-4BAD-86E2-9DD50551A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6a235f-76da-4dd0-8bdd-83db696a4a9f"/>
    <ds:schemaRef ds:uri="229a0c70-f079-47d9-a052-e50c61be67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E086AA-AC3C-4861-818A-3624CBEBE7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690B00-8B9D-4422-B5F1-10AD008F6A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148F58-DD15-4CAC-8A33-10CC0E244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Nydia Berenice Chavez Reyes</dc:creator>
  <cp:lastModifiedBy>Cristian Martinez Mendoza</cp:lastModifiedBy>
  <cp:revision>9</cp:revision>
  <cp:lastPrinted>2020-03-13T15:48:00Z</cp:lastPrinted>
  <dcterms:created xsi:type="dcterms:W3CDTF">2020-03-11T22:51:00Z</dcterms:created>
  <dcterms:modified xsi:type="dcterms:W3CDTF">2020-03-30T23:36:00Z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0x01010023227D0F52A8F74AAACB6F88C090B5A1</vt:lpwstr>
  </property>
</Properties>
</file>