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42D34" w14:textId="77777777" w:rsidR="00081C7B" w:rsidRPr="00226790" w:rsidRDefault="00081C7B" w:rsidP="00D83A6D">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p>
    <w:p w14:paraId="14CA8946" w14:textId="5C891C8C" w:rsidR="00323935" w:rsidRPr="00226790" w:rsidRDefault="00323935" w:rsidP="00323935">
      <w:pPr>
        <w:spacing w:after="0" w:line="240" w:lineRule="auto"/>
        <w:ind w:firstLine="288"/>
        <w:jc w:val="center"/>
        <w:rPr>
          <w:rFonts w:ascii="Montserrat" w:eastAsia="Times New Roman" w:hAnsi="Montserrat" w:cs="Arial"/>
          <w:b/>
          <w:bCs/>
          <w:sz w:val="18"/>
          <w:szCs w:val="18"/>
          <w:lang w:eastAsia="es-MX"/>
        </w:rPr>
      </w:pPr>
      <w:r w:rsidRPr="00226790">
        <w:rPr>
          <w:rFonts w:ascii="Montserrat" w:eastAsia="Times New Roman" w:hAnsi="Montserrat" w:cs="Arial"/>
          <w:b/>
          <w:bCs/>
          <w:color w:val="2F2F2F"/>
          <w:sz w:val="18"/>
          <w:szCs w:val="18"/>
          <w:lang w:eastAsia="es-MX"/>
        </w:rPr>
        <w:t xml:space="preserve">LISTA DE VERIFICACIÓN DEL CAPÍTULO </w:t>
      </w:r>
      <w:r w:rsidR="00B12CA3">
        <w:rPr>
          <w:rFonts w:ascii="Montserrat" w:eastAsia="Times New Roman" w:hAnsi="Montserrat" w:cs="Arial"/>
          <w:b/>
          <w:bCs/>
          <w:color w:val="2F2F2F"/>
          <w:sz w:val="18"/>
          <w:szCs w:val="18"/>
          <w:lang w:eastAsia="es-MX"/>
        </w:rPr>
        <w:t xml:space="preserve">DE </w:t>
      </w:r>
    </w:p>
    <w:p w14:paraId="3900FA1A" w14:textId="61EF5E43" w:rsidR="00323935" w:rsidRPr="00226790" w:rsidRDefault="000249DD" w:rsidP="00323935">
      <w:pPr>
        <w:spacing w:after="0" w:line="240" w:lineRule="auto"/>
        <w:ind w:firstLine="288"/>
        <w:jc w:val="center"/>
        <w:rPr>
          <w:rFonts w:ascii="Montserrat" w:eastAsia="Times New Roman" w:hAnsi="Montserrat" w:cs="Arial"/>
          <w:b/>
          <w:bCs/>
          <w:sz w:val="18"/>
          <w:szCs w:val="18"/>
          <w:lang w:eastAsia="es-MX"/>
        </w:rPr>
      </w:pPr>
      <w:r w:rsidRPr="00226790">
        <w:rPr>
          <w:rFonts w:ascii="Montserrat" w:eastAsia="Times New Roman" w:hAnsi="Montserrat" w:cs="Arial"/>
          <w:b/>
          <w:bCs/>
          <w:sz w:val="18"/>
          <w:szCs w:val="18"/>
          <w:lang w:eastAsia="es-MX"/>
        </w:rPr>
        <w:t>DISEÑO</w:t>
      </w:r>
    </w:p>
    <w:p w14:paraId="75878FB5" w14:textId="77777777" w:rsidR="00323935" w:rsidRPr="00226790" w:rsidRDefault="00323935" w:rsidP="00323935">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p>
    <w:p w14:paraId="3FF636FE" w14:textId="25956491" w:rsidR="005473F8" w:rsidRPr="00901B2E" w:rsidRDefault="00323935" w:rsidP="005473F8">
      <w:pPr>
        <w:pStyle w:val="texto"/>
        <w:spacing w:after="0"/>
        <w:ind w:firstLine="0"/>
        <w:rPr>
          <w:rFonts w:ascii="Montserrat" w:hAnsi="Montserrat" w:cs="Arial"/>
          <w:szCs w:val="18"/>
          <w:lang w:eastAsia="es-MX"/>
        </w:rPr>
      </w:pPr>
      <w:r w:rsidRPr="00226790">
        <w:rPr>
          <w:rFonts w:ascii="Montserrat" w:hAnsi="Montserrat" w:cs="Arial"/>
          <w:noProof/>
          <w:szCs w:val="18"/>
          <w:lang w:eastAsia="es-MX"/>
        </w:rPr>
        <w:t xml:space="preserve">De conformidad con lo señalado en la </w:t>
      </w:r>
      <w:r w:rsidRPr="00226790">
        <w:rPr>
          <w:rFonts w:ascii="Montserrat" w:eastAsia="Calibri" w:hAnsi="Montserrat" w:cs="Arial"/>
          <w:szCs w:val="18"/>
        </w:rPr>
        <w:t xml:space="preserve">Norma Oficial Mexicana </w:t>
      </w:r>
      <w:bookmarkStart w:id="0" w:name="_Hlk496112921"/>
      <w:r w:rsidR="000249DD" w:rsidRPr="00226790">
        <w:rPr>
          <w:rFonts w:ascii="Montserrat" w:hAnsi="Montserrat" w:cs="Arial"/>
          <w:b/>
          <w:i/>
          <w:szCs w:val="18"/>
          <w:lang w:eastAsia="es-MX"/>
        </w:rPr>
        <w:t xml:space="preserve">NOM-006-ASEA-2017, Especificaciones y criterios técnicos de Seguridad Industrial, Seguridad Operativa y Protección al Medio Ambiente para el Diseño, Construcción, </w:t>
      </w:r>
      <w:proofErr w:type="spellStart"/>
      <w:r w:rsidR="000249DD" w:rsidRPr="00226790">
        <w:rPr>
          <w:rFonts w:ascii="Montserrat" w:hAnsi="Montserrat" w:cs="Arial"/>
          <w:b/>
          <w:i/>
          <w:szCs w:val="18"/>
          <w:lang w:eastAsia="es-MX"/>
        </w:rPr>
        <w:t>Pre-arranque</w:t>
      </w:r>
      <w:proofErr w:type="spellEnd"/>
      <w:r w:rsidR="000249DD" w:rsidRPr="00226790">
        <w:rPr>
          <w:rFonts w:ascii="Montserrat" w:hAnsi="Montserrat" w:cs="Arial"/>
          <w:b/>
          <w:i/>
          <w:szCs w:val="18"/>
          <w:lang w:eastAsia="es-MX"/>
        </w:rPr>
        <w:t xml:space="preserve">, Operación, Mantenimiento, Cierre y Desmantelamiento de las instalaciones terrestres de almacenamiento de Petrolíferos y Petróleo, excepto para Gas Licuado de Petróleo, </w:t>
      </w:r>
      <w:r w:rsidRPr="00226790">
        <w:rPr>
          <w:rFonts w:ascii="Montserrat" w:hAnsi="Montserrat" w:cs="Arial"/>
          <w:szCs w:val="18"/>
          <w:lang w:eastAsia="es-MX"/>
        </w:rPr>
        <w:t xml:space="preserve">publicada en el Diario Oficial de la Federación el </w:t>
      </w:r>
      <w:r w:rsidR="000249DD" w:rsidRPr="00226790">
        <w:rPr>
          <w:rFonts w:ascii="Montserrat" w:hAnsi="Montserrat" w:cs="Arial"/>
          <w:b/>
          <w:szCs w:val="18"/>
          <w:lang w:eastAsia="es-MX"/>
        </w:rPr>
        <w:t>27</w:t>
      </w:r>
      <w:r w:rsidRPr="00226790">
        <w:rPr>
          <w:rFonts w:ascii="Montserrat" w:hAnsi="Montserrat" w:cs="Arial"/>
          <w:b/>
          <w:szCs w:val="18"/>
          <w:lang w:eastAsia="es-MX"/>
        </w:rPr>
        <w:t xml:space="preserve"> de </w:t>
      </w:r>
      <w:r w:rsidR="000249DD" w:rsidRPr="00226790">
        <w:rPr>
          <w:rFonts w:ascii="Montserrat" w:hAnsi="Montserrat" w:cs="Arial"/>
          <w:b/>
          <w:szCs w:val="18"/>
          <w:lang w:eastAsia="es-MX"/>
        </w:rPr>
        <w:t>julio</w:t>
      </w:r>
      <w:r w:rsidRPr="00226790">
        <w:rPr>
          <w:rFonts w:ascii="Montserrat" w:hAnsi="Montserrat" w:cs="Arial"/>
          <w:b/>
          <w:color w:val="FF0000"/>
          <w:szCs w:val="18"/>
          <w:lang w:eastAsia="es-MX"/>
        </w:rPr>
        <w:t xml:space="preserve"> </w:t>
      </w:r>
      <w:r w:rsidRPr="00226790">
        <w:rPr>
          <w:rFonts w:ascii="Montserrat" w:hAnsi="Montserrat" w:cs="Arial"/>
          <w:b/>
          <w:szCs w:val="18"/>
          <w:lang w:eastAsia="es-MX"/>
        </w:rPr>
        <w:t>de 20</w:t>
      </w:r>
      <w:bookmarkEnd w:id="0"/>
      <w:r w:rsidR="000249DD" w:rsidRPr="00226790">
        <w:rPr>
          <w:rFonts w:ascii="Montserrat" w:hAnsi="Montserrat" w:cs="Arial"/>
          <w:b/>
          <w:szCs w:val="18"/>
          <w:lang w:eastAsia="es-MX"/>
        </w:rPr>
        <w:t>1</w:t>
      </w:r>
      <w:r w:rsidR="00145106" w:rsidRPr="00226790">
        <w:rPr>
          <w:rFonts w:ascii="Montserrat" w:hAnsi="Montserrat" w:cs="Arial"/>
          <w:b/>
          <w:szCs w:val="18"/>
          <w:lang w:eastAsia="es-MX"/>
        </w:rPr>
        <w:t>8</w:t>
      </w:r>
      <w:r w:rsidRPr="00226790">
        <w:rPr>
          <w:rFonts w:ascii="Montserrat" w:hAnsi="Montserrat" w:cs="Arial"/>
          <w:szCs w:val="18"/>
          <w:lang w:eastAsia="es-MX"/>
        </w:rPr>
        <w:t xml:space="preserve">, manifiesto bajo protesta de decir verdad que, en mi calidad de Unidad de Verificación aprobada por la Agencia Nacional de Seguridad Industrial y de Protección al Medio Ambiente del Sector Hidrocarburos, procedí a realizar la verificación </w:t>
      </w:r>
      <w:r w:rsidRPr="00226790">
        <w:rPr>
          <w:rFonts w:ascii="Montserrat" w:hAnsi="Montserrat"/>
          <w:b/>
          <w:szCs w:val="18"/>
          <w:lang w:eastAsia="es-MX"/>
        </w:rPr>
        <w:t>&lt;&lt; verificación documental &gt;&gt;</w:t>
      </w:r>
      <w:r w:rsidRPr="00226790">
        <w:rPr>
          <w:rFonts w:ascii="Montserrat" w:hAnsi="Montserrat"/>
          <w:szCs w:val="18"/>
          <w:lang w:eastAsia="es-MX"/>
        </w:rPr>
        <w:t xml:space="preserve"> </w:t>
      </w:r>
      <w:r w:rsidRPr="00226790">
        <w:rPr>
          <w:rFonts w:ascii="Montserrat" w:hAnsi="Montserrat" w:cs="Arial"/>
          <w:szCs w:val="18"/>
          <w:lang w:eastAsia="es-MX"/>
        </w:rPr>
        <w:t xml:space="preserve">de </w:t>
      </w:r>
      <w:r w:rsidRPr="00226790">
        <w:rPr>
          <w:rFonts w:ascii="Montserrat" w:hAnsi="Montserrat" w:cs="Arial"/>
          <w:bCs/>
          <w:color w:val="0070C0"/>
          <w:szCs w:val="18"/>
          <w:lang w:val="es-MX" w:eastAsia="es-MX"/>
        </w:rPr>
        <w:t>&lt;&lt;nombre del proyecto/instalación y</w:t>
      </w:r>
      <w:r w:rsidR="00636383" w:rsidRPr="00226790">
        <w:rPr>
          <w:rFonts w:ascii="Montserrat" w:hAnsi="Montserrat" w:cs="Arial"/>
          <w:bCs/>
          <w:color w:val="0070C0"/>
          <w:szCs w:val="18"/>
          <w:lang w:val="es-MX" w:eastAsia="es-MX"/>
        </w:rPr>
        <w:t>,</w:t>
      </w:r>
      <w:r w:rsidRPr="00226790">
        <w:rPr>
          <w:rFonts w:ascii="Montserrat" w:hAnsi="Montserrat" w:cs="Arial"/>
          <w:bCs/>
          <w:color w:val="0070C0"/>
          <w:szCs w:val="18"/>
          <w:lang w:val="es-MX" w:eastAsia="es-MX"/>
        </w:rPr>
        <w:t xml:space="preserve"> en su caso</w:t>
      </w:r>
      <w:r w:rsidR="00636383" w:rsidRPr="00226790">
        <w:rPr>
          <w:rFonts w:ascii="Montserrat" w:hAnsi="Montserrat" w:cs="Arial"/>
          <w:bCs/>
          <w:color w:val="0070C0"/>
          <w:szCs w:val="18"/>
          <w:lang w:val="es-MX" w:eastAsia="es-MX"/>
        </w:rPr>
        <w:t>,</w:t>
      </w:r>
      <w:r w:rsidRPr="00226790">
        <w:rPr>
          <w:rFonts w:ascii="Montserrat" w:hAnsi="Montserrat" w:cs="Arial"/>
          <w:bCs/>
          <w:color w:val="0070C0"/>
          <w:szCs w:val="18"/>
          <w:lang w:val="es-MX" w:eastAsia="es-MX"/>
        </w:rPr>
        <w:t xml:space="preserve"> identificación&gt;&gt;</w:t>
      </w:r>
      <w:r w:rsidR="00DD52AD">
        <w:rPr>
          <w:rFonts w:ascii="Montserrat" w:hAnsi="Montserrat" w:cs="Arial"/>
          <w:bCs/>
          <w:color w:val="0070C0"/>
          <w:szCs w:val="18"/>
          <w:lang w:val="es-MX" w:eastAsia="es-MX"/>
        </w:rPr>
        <w:t>,</w:t>
      </w:r>
      <w:r w:rsidR="00AF2DD9">
        <w:rPr>
          <w:rFonts w:ascii="Montserrat" w:hAnsi="Montserrat" w:cs="Arial"/>
          <w:bCs/>
          <w:color w:val="0070C0"/>
          <w:szCs w:val="18"/>
          <w:lang w:val="es-MX" w:eastAsia="es-MX"/>
        </w:rPr>
        <w:t xml:space="preserve"> </w:t>
      </w:r>
      <w:bookmarkStart w:id="1" w:name="_Hlk42776839"/>
      <w:r w:rsidR="00AF2DD9" w:rsidRPr="003314D2">
        <w:rPr>
          <w:rFonts w:ascii="Montserrat" w:hAnsi="Montserrat" w:cs="Arial"/>
          <w:bCs/>
          <w:szCs w:val="18"/>
          <w:lang w:val="es-MX" w:eastAsia="es-MX"/>
        </w:rPr>
        <w:t xml:space="preserve">correspondiente al </w:t>
      </w:r>
      <w:r w:rsidR="00AF2DD9" w:rsidRPr="003314D2">
        <w:rPr>
          <w:rFonts w:ascii="Montserrat" w:hAnsi="Montserrat" w:cs="Arial"/>
          <w:bCs/>
          <w:color w:val="0070C0"/>
          <w:szCs w:val="18"/>
          <w:lang w:val="es-MX" w:eastAsia="es-MX"/>
        </w:rPr>
        <w:t>&lt;&lt;número de contrato/cotización/orden de servicio&gt;&gt;</w:t>
      </w:r>
      <w:bookmarkEnd w:id="1"/>
      <w:r w:rsidRPr="003314D2">
        <w:rPr>
          <w:rFonts w:ascii="Montserrat" w:hAnsi="Montserrat" w:cs="Arial"/>
          <w:bCs/>
          <w:color w:val="2E74B5" w:themeColor="accent1" w:themeShade="BF"/>
          <w:szCs w:val="18"/>
          <w:lang w:eastAsia="es-MX"/>
        </w:rPr>
        <w:t>,</w:t>
      </w:r>
      <w:r w:rsidRPr="00226790">
        <w:rPr>
          <w:rFonts w:ascii="Montserrat" w:hAnsi="Montserrat" w:cs="Arial"/>
          <w:bCs/>
          <w:color w:val="2E74B5" w:themeColor="accent1" w:themeShade="BF"/>
          <w:szCs w:val="18"/>
          <w:lang w:eastAsia="es-MX"/>
        </w:rPr>
        <w:t xml:space="preserve"> </w:t>
      </w:r>
      <w:r w:rsidRPr="00226790">
        <w:rPr>
          <w:rFonts w:ascii="Montserrat" w:hAnsi="Montserrat" w:cs="Arial"/>
          <w:bCs/>
          <w:color w:val="000000"/>
          <w:szCs w:val="18"/>
          <w:lang w:eastAsia="es-MX"/>
        </w:rPr>
        <w:t>e</w:t>
      </w:r>
      <w:r w:rsidRPr="00226790">
        <w:rPr>
          <w:rFonts w:ascii="Montserrat" w:hAnsi="Montserrat" w:cs="Arial"/>
          <w:color w:val="2F2F2F"/>
          <w:szCs w:val="18"/>
          <w:lang w:eastAsia="es-MX"/>
        </w:rPr>
        <w:t xml:space="preserve">n lo relativo al </w:t>
      </w:r>
      <w:r w:rsidRPr="00226790">
        <w:rPr>
          <w:rFonts w:ascii="Montserrat" w:hAnsi="Montserrat" w:cs="Arial"/>
          <w:b/>
          <w:color w:val="2F2F2F"/>
          <w:szCs w:val="18"/>
          <w:lang w:eastAsia="es-MX"/>
        </w:rPr>
        <w:t>Capítulo</w:t>
      </w:r>
      <w:r w:rsidR="00615E4D" w:rsidRPr="00226790">
        <w:rPr>
          <w:rFonts w:ascii="Montserrat" w:hAnsi="Montserrat" w:cs="Arial"/>
          <w:b/>
          <w:color w:val="2F2F2F"/>
          <w:szCs w:val="18"/>
          <w:lang w:eastAsia="es-MX"/>
        </w:rPr>
        <w:t xml:space="preserve"> </w:t>
      </w:r>
      <w:r w:rsidR="006E068E" w:rsidRPr="00226790">
        <w:rPr>
          <w:rFonts w:ascii="Montserrat" w:hAnsi="Montserrat" w:cs="Arial"/>
          <w:b/>
          <w:bCs/>
          <w:szCs w:val="18"/>
          <w:lang w:eastAsia="es-MX"/>
        </w:rPr>
        <w:t>5</w:t>
      </w:r>
      <w:r w:rsidR="00615E4D" w:rsidRPr="00226790">
        <w:rPr>
          <w:rFonts w:ascii="Montserrat" w:hAnsi="Montserrat" w:cs="Arial"/>
          <w:b/>
          <w:bCs/>
          <w:szCs w:val="18"/>
          <w:lang w:eastAsia="es-MX"/>
        </w:rPr>
        <w:t xml:space="preserve"> numeral 5 </w:t>
      </w:r>
      <w:r w:rsidR="006E068E" w:rsidRPr="00226790">
        <w:rPr>
          <w:rFonts w:ascii="Montserrat" w:hAnsi="Montserrat" w:cs="Arial"/>
          <w:b/>
          <w:bCs/>
          <w:szCs w:val="18"/>
          <w:lang w:eastAsia="es-MX"/>
        </w:rPr>
        <w:t xml:space="preserve">, </w:t>
      </w:r>
      <w:r w:rsidR="00615E4D" w:rsidRPr="00226790">
        <w:rPr>
          <w:rFonts w:ascii="Montserrat" w:hAnsi="Montserrat" w:cs="Arial"/>
          <w:b/>
          <w:bCs/>
          <w:szCs w:val="18"/>
          <w:lang w:eastAsia="es-MX"/>
        </w:rPr>
        <w:t xml:space="preserve">Capítulo </w:t>
      </w:r>
      <w:r w:rsidR="006E068E" w:rsidRPr="00226790">
        <w:rPr>
          <w:rFonts w:ascii="Montserrat" w:hAnsi="Montserrat" w:cs="Arial"/>
          <w:b/>
          <w:bCs/>
          <w:szCs w:val="18"/>
          <w:lang w:eastAsia="es-MX"/>
        </w:rPr>
        <w:t>6</w:t>
      </w:r>
      <w:r w:rsidR="00615E4D" w:rsidRPr="00226790">
        <w:rPr>
          <w:rFonts w:ascii="Montserrat" w:hAnsi="Montserrat" w:cs="Arial"/>
          <w:b/>
          <w:bCs/>
          <w:szCs w:val="18"/>
          <w:lang w:eastAsia="es-MX"/>
        </w:rPr>
        <w:t xml:space="preserve"> numeral 6</w:t>
      </w:r>
      <w:r w:rsidR="00D338BC" w:rsidRPr="00226790">
        <w:rPr>
          <w:rFonts w:ascii="Montserrat" w:hAnsi="Montserrat" w:cs="Arial"/>
          <w:b/>
          <w:bCs/>
          <w:szCs w:val="18"/>
          <w:lang w:eastAsia="es-MX"/>
        </w:rPr>
        <w:t>,</w:t>
      </w:r>
      <w:r w:rsidR="006E068E" w:rsidRPr="00226790">
        <w:rPr>
          <w:rFonts w:ascii="Montserrat" w:hAnsi="Montserrat" w:cs="Arial"/>
          <w:b/>
          <w:bCs/>
          <w:szCs w:val="18"/>
          <w:lang w:eastAsia="es-MX"/>
        </w:rPr>
        <w:t xml:space="preserve"> </w:t>
      </w:r>
      <w:r w:rsidR="00615E4D" w:rsidRPr="00226790">
        <w:rPr>
          <w:rFonts w:ascii="Montserrat" w:hAnsi="Montserrat" w:cs="Arial"/>
          <w:b/>
          <w:bCs/>
          <w:szCs w:val="18"/>
          <w:lang w:eastAsia="es-MX"/>
        </w:rPr>
        <w:t xml:space="preserve">Capítulo </w:t>
      </w:r>
      <w:r w:rsidR="006E068E" w:rsidRPr="00226790">
        <w:rPr>
          <w:rFonts w:ascii="Montserrat" w:hAnsi="Montserrat" w:cs="Arial"/>
          <w:b/>
          <w:bCs/>
          <w:szCs w:val="18"/>
          <w:lang w:eastAsia="es-MX"/>
        </w:rPr>
        <w:t>7</w:t>
      </w:r>
      <w:r w:rsidR="00615E4D" w:rsidRPr="00226790">
        <w:rPr>
          <w:rFonts w:ascii="Montserrat" w:hAnsi="Montserrat" w:cs="Arial"/>
          <w:b/>
          <w:bCs/>
          <w:szCs w:val="18"/>
          <w:lang w:eastAsia="es-MX"/>
        </w:rPr>
        <w:t xml:space="preserve"> numeral 7 al 7.2</w:t>
      </w:r>
      <w:r w:rsidR="00D338BC" w:rsidRPr="00226790">
        <w:rPr>
          <w:rFonts w:ascii="Montserrat" w:hAnsi="Montserrat" w:cs="Arial"/>
          <w:b/>
          <w:bCs/>
          <w:szCs w:val="18"/>
          <w:lang w:eastAsia="es-MX"/>
        </w:rPr>
        <w:t xml:space="preserve">, </w:t>
      </w:r>
      <w:r w:rsidR="00615E4D" w:rsidRPr="00226790">
        <w:rPr>
          <w:rFonts w:ascii="Montserrat" w:hAnsi="Montserrat" w:cs="Arial"/>
          <w:b/>
          <w:bCs/>
          <w:szCs w:val="18"/>
          <w:lang w:eastAsia="es-MX"/>
        </w:rPr>
        <w:t xml:space="preserve">Capítulo </w:t>
      </w:r>
      <w:r w:rsidR="00D338BC" w:rsidRPr="00226790">
        <w:rPr>
          <w:rFonts w:ascii="Montserrat" w:hAnsi="Montserrat" w:cs="Arial"/>
          <w:b/>
          <w:bCs/>
          <w:szCs w:val="18"/>
          <w:lang w:eastAsia="es-MX"/>
        </w:rPr>
        <w:t>8</w:t>
      </w:r>
      <w:r w:rsidR="00615E4D" w:rsidRPr="00226790">
        <w:rPr>
          <w:rFonts w:ascii="Montserrat" w:hAnsi="Montserrat" w:cs="Arial"/>
          <w:b/>
          <w:bCs/>
          <w:szCs w:val="18"/>
          <w:lang w:eastAsia="es-MX"/>
        </w:rPr>
        <w:t xml:space="preserve"> numeral 8 al 8.3.22 </w:t>
      </w:r>
      <w:r w:rsidR="00D338BC" w:rsidRPr="00226790">
        <w:rPr>
          <w:rFonts w:ascii="Montserrat" w:hAnsi="Montserrat" w:cs="Arial"/>
          <w:b/>
          <w:bCs/>
          <w:szCs w:val="18"/>
          <w:lang w:eastAsia="es-MX"/>
        </w:rPr>
        <w:t xml:space="preserve">, </w:t>
      </w:r>
      <w:bookmarkStart w:id="2" w:name="_Hlk11416268"/>
      <w:r w:rsidR="00D338BC" w:rsidRPr="00226790">
        <w:rPr>
          <w:rFonts w:ascii="Montserrat" w:hAnsi="Montserrat" w:cs="Arial"/>
          <w:b/>
          <w:bCs/>
          <w:szCs w:val="18"/>
          <w:lang w:eastAsia="es-MX"/>
        </w:rPr>
        <w:t xml:space="preserve">Apéndice </w:t>
      </w:r>
      <w:r w:rsidR="00922668" w:rsidRPr="00226790">
        <w:rPr>
          <w:rFonts w:ascii="Montserrat" w:hAnsi="Montserrat" w:cs="Arial"/>
          <w:b/>
          <w:bCs/>
          <w:szCs w:val="18"/>
          <w:lang w:eastAsia="es-MX"/>
        </w:rPr>
        <w:t xml:space="preserve">Normativo </w:t>
      </w:r>
      <w:bookmarkEnd w:id="2"/>
      <w:r w:rsidR="00D338BC" w:rsidRPr="00226790">
        <w:rPr>
          <w:rFonts w:ascii="Montserrat" w:hAnsi="Montserrat" w:cs="Arial"/>
          <w:b/>
          <w:bCs/>
          <w:szCs w:val="18"/>
          <w:lang w:eastAsia="es-MX"/>
        </w:rPr>
        <w:t xml:space="preserve">A </w:t>
      </w:r>
      <w:r w:rsidR="00615E4D" w:rsidRPr="00226790">
        <w:rPr>
          <w:rFonts w:ascii="Montserrat" w:hAnsi="Montserrat" w:cs="Arial"/>
          <w:b/>
          <w:bCs/>
          <w:szCs w:val="18"/>
          <w:lang w:eastAsia="es-MX"/>
        </w:rPr>
        <w:t xml:space="preserve">numerales </w:t>
      </w:r>
      <w:r w:rsidR="00BA6EB8">
        <w:rPr>
          <w:rFonts w:ascii="Montserrat" w:hAnsi="Montserrat" w:cs="Arial"/>
          <w:b/>
          <w:bCs/>
          <w:szCs w:val="18"/>
          <w:lang w:eastAsia="es-MX"/>
        </w:rPr>
        <w:t xml:space="preserve">A.1, </w:t>
      </w:r>
      <w:r w:rsidR="00615E4D" w:rsidRPr="00226790">
        <w:rPr>
          <w:rFonts w:ascii="Montserrat" w:hAnsi="Montserrat" w:cs="Arial"/>
          <w:b/>
          <w:szCs w:val="18"/>
        </w:rPr>
        <w:t>A.1.1</w:t>
      </w:r>
      <w:r w:rsidR="00BA6EB8">
        <w:rPr>
          <w:rFonts w:ascii="Montserrat" w:hAnsi="Montserrat" w:cs="Arial"/>
          <w:b/>
          <w:szCs w:val="18"/>
        </w:rPr>
        <w:t xml:space="preserve">, A.1.2, A.2, A.3, A.3.1, A.3.2, A.3.3, A.4, A.6, A.6.1, A.6.2, A.6.2.1, A.6.2.2 y A.6.2.3 </w:t>
      </w:r>
      <w:r w:rsidR="00D338BC" w:rsidRPr="00226790">
        <w:rPr>
          <w:rFonts w:ascii="Montserrat" w:hAnsi="Montserrat" w:cs="Arial"/>
          <w:b/>
          <w:bCs/>
          <w:szCs w:val="18"/>
          <w:lang w:eastAsia="es-MX"/>
        </w:rPr>
        <w:t xml:space="preserve">y </w:t>
      </w:r>
      <w:r w:rsidR="00615E4D" w:rsidRPr="00226790">
        <w:rPr>
          <w:rFonts w:ascii="Montserrat" w:hAnsi="Montserrat" w:cs="Arial"/>
          <w:b/>
          <w:bCs/>
          <w:szCs w:val="18"/>
          <w:lang w:eastAsia="es-MX"/>
        </w:rPr>
        <w:t xml:space="preserve">Apéndice Normativo </w:t>
      </w:r>
      <w:r w:rsidR="00D338BC" w:rsidRPr="00226790">
        <w:rPr>
          <w:rFonts w:ascii="Montserrat" w:hAnsi="Montserrat" w:cs="Arial"/>
          <w:b/>
          <w:bCs/>
          <w:szCs w:val="18"/>
          <w:lang w:eastAsia="es-MX"/>
        </w:rPr>
        <w:t>B</w:t>
      </w:r>
      <w:r w:rsidRPr="00226790">
        <w:rPr>
          <w:rFonts w:ascii="Montserrat" w:hAnsi="Montserrat" w:cs="Arial"/>
          <w:szCs w:val="18"/>
          <w:lang w:eastAsia="es-MX"/>
        </w:rPr>
        <w:t xml:space="preserve"> </w:t>
      </w:r>
      <w:r w:rsidRPr="00226790">
        <w:rPr>
          <w:rFonts w:ascii="Montserrat" w:hAnsi="Montserrat" w:cs="Arial"/>
          <w:szCs w:val="18"/>
        </w:rPr>
        <w:t>numeral</w:t>
      </w:r>
      <w:r w:rsidR="00CF5DDC" w:rsidRPr="00226790">
        <w:rPr>
          <w:rFonts w:ascii="Montserrat" w:hAnsi="Montserrat" w:cs="Arial"/>
          <w:b/>
          <w:szCs w:val="18"/>
        </w:rPr>
        <w:t xml:space="preserve"> B.</w:t>
      </w:r>
      <w:r w:rsidR="00607C29">
        <w:rPr>
          <w:rFonts w:ascii="Montserrat" w:hAnsi="Montserrat" w:cs="Arial"/>
          <w:b/>
          <w:szCs w:val="18"/>
        </w:rPr>
        <w:t>1, B.</w:t>
      </w:r>
      <w:r w:rsidR="00CF5DDC" w:rsidRPr="00226790">
        <w:rPr>
          <w:rFonts w:ascii="Montserrat" w:hAnsi="Montserrat" w:cs="Arial"/>
          <w:b/>
          <w:szCs w:val="18"/>
        </w:rPr>
        <w:t>2.1</w:t>
      </w:r>
      <w:r w:rsidR="00BA6EB8">
        <w:rPr>
          <w:rFonts w:ascii="Montserrat" w:hAnsi="Montserrat" w:cs="Arial"/>
          <w:b/>
          <w:szCs w:val="18"/>
        </w:rPr>
        <w:t xml:space="preserve"> y B.5</w:t>
      </w:r>
      <w:r w:rsidRPr="00226790">
        <w:rPr>
          <w:rFonts w:ascii="Montserrat" w:hAnsi="Montserrat" w:cs="Arial"/>
          <w:szCs w:val="18"/>
        </w:rPr>
        <w:t xml:space="preserve"> </w:t>
      </w:r>
      <w:r w:rsidRPr="00226790">
        <w:rPr>
          <w:rFonts w:ascii="Montserrat" w:hAnsi="Montserrat" w:cs="Arial"/>
          <w:color w:val="000000"/>
          <w:szCs w:val="18"/>
          <w:lang w:eastAsia="es-MX"/>
        </w:rPr>
        <w:t xml:space="preserve">con fecha de inicio </w:t>
      </w:r>
      <w:r w:rsidRPr="00226790">
        <w:rPr>
          <w:rFonts w:ascii="Montserrat" w:hAnsi="Montserrat" w:cs="Arial"/>
          <w:color w:val="2E74B5" w:themeColor="accent1" w:themeShade="BF"/>
          <w:szCs w:val="18"/>
          <w:lang w:eastAsia="es-MX"/>
        </w:rPr>
        <w:t>&lt;&lt; día/mes/año &gt;&gt;</w:t>
      </w:r>
      <w:r w:rsidRPr="00226790">
        <w:rPr>
          <w:rFonts w:ascii="Montserrat" w:hAnsi="Montserrat" w:cs="Arial"/>
          <w:color w:val="000000"/>
          <w:szCs w:val="18"/>
          <w:lang w:eastAsia="es-MX"/>
        </w:rPr>
        <w:t xml:space="preserve"> y fecha de término </w:t>
      </w:r>
      <w:r w:rsidRPr="00226790">
        <w:rPr>
          <w:rFonts w:ascii="Montserrat" w:hAnsi="Montserrat" w:cs="Arial"/>
          <w:color w:val="2E74B5" w:themeColor="accent1" w:themeShade="BF"/>
          <w:szCs w:val="18"/>
          <w:lang w:eastAsia="es-MX"/>
        </w:rPr>
        <w:t>&lt;&lt; día/mes/año &gt;&gt;</w:t>
      </w:r>
      <w:r w:rsidRPr="00226790">
        <w:rPr>
          <w:rFonts w:ascii="Montserrat" w:hAnsi="Montserrat" w:cs="Arial"/>
          <w:color w:val="000000"/>
          <w:szCs w:val="18"/>
          <w:lang w:eastAsia="es-MX"/>
        </w:rPr>
        <w:t xml:space="preserve"> obteniendo los siguientes resultados</w:t>
      </w:r>
      <w:r w:rsidR="000E77B3">
        <w:rPr>
          <w:rFonts w:ascii="Montserrat" w:hAnsi="Montserrat" w:cs="Arial"/>
          <w:color w:val="000000"/>
          <w:szCs w:val="18"/>
          <w:lang w:eastAsia="es-MX"/>
        </w:rPr>
        <w:t>.</w:t>
      </w:r>
      <w:r w:rsidR="005473F8" w:rsidRPr="00396294">
        <w:rPr>
          <w:rFonts w:ascii="Montserrat" w:hAnsi="Montserrat" w:cs="Arial"/>
          <w:color w:val="00B050"/>
          <w:szCs w:val="18"/>
          <w:lang w:eastAsia="es-MX"/>
        </w:rPr>
        <w:t xml:space="preserve"> </w:t>
      </w:r>
      <w:bookmarkStart w:id="3" w:name="_Hlk42776874"/>
      <w:r w:rsidR="000E77B3" w:rsidRPr="00901B2E">
        <w:rPr>
          <w:rFonts w:ascii="Montserrat" w:hAnsi="Montserrat" w:cs="Arial"/>
          <w:szCs w:val="18"/>
          <w:lang w:eastAsia="es-MX"/>
        </w:rPr>
        <w:t>L</w:t>
      </w:r>
      <w:r w:rsidR="005473F8" w:rsidRPr="00901B2E">
        <w:rPr>
          <w:rFonts w:ascii="Montserrat" w:hAnsi="Montserrat" w:cs="Arial"/>
          <w:szCs w:val="18"/>
          <w:lang w:eastAsia="es-MX"/>
        </w:rPr>
        <w:t xml:space="preserve">o anterior, sin menoscabo de que la Agencia a través </w:t>
      </w:r>
      <w:r w:rsidR="000E77B3" w:rsidRPr="00901B2E">
        <w:rPr>
          <w:rFonts w:ascii="Montserrat" w:hAnsi="Montserrat" w:cs="Arial"/>
          <w:szCs w:val="18"/>
          <w:lang w:eastAsia="es-MX"/>
        </w:rPr>
        <w:t>de</w:t>
      </w:r>
      <w:r w:rsidR="005473F8" w:rsidRPr="00901B2E">
        <w:rPr>
          <w:rFonts w:ascii="Montserrat" w:hAnsi="Montserrat" w:cs="Arial"/>
          <w:szCs w:val="18"/>
          <w:lang w:eastAsia="es-MX"/>
        </w:rPr>
        <w:t xml:space="preserve"> la Unidad de Supervisión, Inspección y Vigilancia Industrial, verifique el cumplimiento de las obligaciones que el Regulado tiene en materia de Seguridad Operativa, Seguridad Industrial, así como de Protección al Medio Ambiente, en </w:t>
      </w:r>
      <w:r w:rsidR="000E77B3" w:rsidRPr="00901B2E">
        <w:rPr>
          <w:rFonts w:ascii="Montserrat" w:hAnsi="Montserrat" w:cs="Arial"/>
          <w:szCs w:val="18"/>
          <w:lang w:eastAsia="es-MX"/>
        </w:rPr>
        <w:t>los actos de inspección o supervisión atribuibles a sus facultades</w:t>
      </w:r>
      <w:r w:rsidR="005473F8" w:rsidRPr="00901B2E">
        <w:rPr>
          <w:rFonts w:ascii="Montserrat" w:hAnsi="Montserrat" w:cs="Arial"/>
          <w:szCs w:val="18"/>
          <w:lang w:eastAsia="es-MX"/>
        </w:rPr>
        <w:t>, y en su caso, imponga las medidas cautelares y sanciones que resulten procedentes.</w:t>
      </w:r>
    </w:p>
    <w:bookmarkEnd w:id="3"/>
    <w:p w14:paraId="6CA111E8" w14:textId="6D8C3526" w:rsidR="00323935" w:rsidRPr="00226790" w:rsidRDefault="00323935" w:rsidP="00520EBF">
      <w:pPr>
        <w:pStyle w:val="texto"/>
        <w:tabs>
          <w:tab w:val="left" w:pos="993"/>
        </w:tabs>
        <w:spacing w:after="0"/>
        <w:ind w:firstLine="0"/>
        <w:rPr>
          <w:rFonts w:ascii="Montserrat" w:hAnsi="Montserrat" w:cs="Arial"/>
          <w:color w:val="000000"/>
          <w:szCs w:val="18"/>
          <w:lang w:eastAsia="es-MX"/>
        </w:rPr>
      </w:pPr>
    </w:p>
    <w:p w14:paraId="1D8C72D0" w14:textId="77777777" w:rsidR="00CF5DDC" w:rsidRPr="00226790" w:rsidRDefault="00CF5DDC" w:rsidP="00520EBF">
      <w:pPr>
        <w:pStyle w:val="texto"/>
        <w:tabs>
          <w:tab w:val="left" w:pos="993"/>
        </w:tabs>
        <w:spacing w:after="0"/>
        <w:ind w:firstLine="0"/>
        <w:rPr>
          <w:rFonts w:ascii="Montserrat" w:hAnsi="Montserrat" w:cs="Arial"/>
          <w:color w:val="000000"/>
          <w:szCs w:val="18"/>
          <w:lang w:eastAsia="es-MX"/>
        </w:rPr>
      </w:pPr>
    </w:p>
    <w:p w14:paraId="5DB78780" w14:textId="77777777" w:rsidR="00D83A6D" w:rsidRPr="00226790" w:rsidRDefault="001524E9" w:rsidP="00D83A6D">
      <w:pPr>
        <w:pStyle w:val="texto"/>
        <w:jc w:val="center"/>
        <w:rPr>
          <w:rFonts w:ascii="Montserrat" w:hAnsi="Montserrat" w:cs="Arial"/>
          <w:color w:val="2F2F2F"/>
          <w:szCs w:val="18"/>
          <w:lang w:eastAsia="es-MX"/>
        </w:rPr>
      </w:pPr>
      <w:r w:rsidRPr="00226790">
        <w:rPr>
          <w:rFonts w:ascii="Montserrat" w:hAnsi="Montserrat" w:cs="Arial"/>
          <w:b/>
          <w:bCs/>
          <w:color w:val="2F2F2F"/>
          <w:szCs w:val="18"/>
          <w:lang w:val="es-MX" w:eastAsia="es-MX"/>
        </w:rPr>
        <w:t>LISTA</w:t>
      </w:r>
      <w:r w:rsidR="00D83A6D" w:rsidRPr="00226790">
        <w:rPr>
          <w:rFonts w:ascii="Montserrat" w:hAnsi="Montserrat" w:cs="Arial"/>
          <w:b/>
          <w:bCs/>
          <w:color w:val="2F2F2F"/>
          <w:szCs w:val="18"/>
          <w:lang w:val="es-MX" w:eastAsia="es-MX"/>
        </w:rPr>
        <w:t xml:space="preserve"> DE VERIFICACIÓN</w:t>
      </w:r>
    </w:p>
    <w:tbl>
      <w:tblPr>
        <w:tblW w:w="5120" w:type="pct"/>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7"/>
        <w:gridCol w:w="1136"/>
        <w:gridCol w:w="3966"/>
        <w:gridCol w:w="1139"/>
        <w:gridCol w:w="567"/>
        <w:gridCol w:w="422"/>
        <w:gridCol w:w="708"/>
        <w:gridCol w:w="1841"/>
        <w:gridCol w:w="1708"/>
        <w:gridCol w:w="1553"/>
      </w:tblGrid>
      <w:tr w:rsidR="00520EBF" w:rsidRPr="00226790" w14:paraId="517404ED" w14:textId="77777777" w:rsidTr="00FE4B1B">
        <w:trPr>
          <w:trHeight w:val="384"/>
          <w:tblHeader/>
          <w:jc w:val="center"/>
        </w:trPr>
        <w:tc>
          <w:tcPr>
            <w:tcW w:w="305" w:type="pct"/>
            <w:vMerge w:val="restart"/>
            <w:tcBorders>
              <w:top w:val="single" w:sz="4" w:space="0" w:color="000000"/>
              <w:left w:val="single" w:sz="4" w:space="0" w:color="000000"/>
              <w:right w:val="single" w:sz="4" w:space="0" w:color="000000"/>
            </w:tcBorders>
            <w:shd w:val="clear" w:color="auto" w:fill="D9D9D9"/>
            <w:vAlign w:val="center"/>
          </w:tcPr>
          <w:p w14:paraId="6779AA6E" w14:textId="28C6D107" w:rsidR="00520EBF" w:rsidRPr="00226790" w:rsidRDefault="00520EBF" w:rsidP="00520EBF">
            <w:pPr>
              <w:spacing w:after="20" w:line="240" w:lineRule="auto"/>
              <w:jc w:val="center"/>
              <w:rPr>
                <w:rFonts w:ascii="Montserrat" w:eastAsia="Times New Roman" w:hAnsi="Montserrat" w:cs="Arial"/>
                <w:b/>
                <w:bCs/>
                <w:color w:val="000000"/>
                <w:sz w:val="18"/>
                <w:szCs w:val="18"/>
                <w:lang w:eastAsia="es-MX"/>
              </w:rPr>
            </w:pPr>
            <w:r w:rsidRPr="00226790">
              <w:rPr>
                <w:rFonts w:ascii="Montserrat" w:hAnsi="Montserrat"/>
                <w:b/>
                <w:sz w:val="18"/>
                <w:szCs w:val="18"/>
              </w:rPr>
              <w:t>No.</w:t>
            </w:r>
          </w:p>
        </w:tc>
        <w:tc>
          <w:tcPr>
            <w:tcW w:w="409"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5B5A2637"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hAnsi="Montserrat"/>
                <w:b/>
                <w:sz w:val="18"/>
                <w:szCs w:val="18"/>
              </w:rPr>
              <w:t>Numeral de referencia</w:t>
            </w:r>
          </w:p>
          <w:p w14:paraId="64D61E81" w14:textId="258E337E"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1428"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34C4FE95"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hAnsi="Montserrat"/>
                <w:b/>
                <w:sz w:val="18"/>
                <w:szCs w:val="18"/>
              </w:rPr>
              <w:t>Requisito Normativo</w:t>
            </w:r>
          </w:p>
          <w:p w14:paraId="61881130" w14:textId="2C78E3B9"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410" w:type="pct"/>
            <w:vMerge w:val="restart"/>
            <w:tcBorders>
              <w:top w:val="single" w:sz="4" w:space="0" w:color="000000"/>
              <w:left w:val="single" w:sz="4" w:space="0" w:color="000000"/>
              <w:right w:val="single" w:sz="4" w:space="0" w:color="000000"/>
            </w:tcBorders>
            <w:shd w:val="clear" w:color="auto" w:fill="D9D9D9"/>
            <w:vAlign w:val="center"/>
          </w:tcPr>
          <w:p w14:paraId="28F80E86" w14:textId="70A6B606" w:rsidR="00520EBF" w:rsidRPr="00226790" w:rsidRDefault="00520EBF" w:rsidP="002C637E">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Tipo de verificación</w:t>
            </w:r>
          </w:p>
        </w:tc>
        <w:tc>
          <w:tcPr>
            <w:tcW w:w="611"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C083EF2" w14:textId="2E0E7330"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 xml:space="preserve">Resultado </w:t>
            </w:r>
          </w:p>
        </w:tc>
        <w:tc>
          <w:tcPr>
            <w:tcW w:w="663" w:type="pct"/>
            <w:vMerge w:val="restart"/>
            <w:tcBorders>
              <w:top w:val="single" w:sz="4" w:space="0" w:color="000000"/>
              <w:left w:val="single" w:sz="4" w:space="0" w:color="000000"/>
              <w:right w:val="single" w:sz="4" w:space="0" w:color="000000"/>
            </w:tcBorders>
            <w:shd w:val="clear" w:color="auto" w:fill="D9D9D9"/>
            <w:vAlign w:val="center"/>
          </w:tcPr>
          <w:p w14:paraId="2F1C0FD2" w14:textId="77777777" w:rsidR="00520EBF" w:rsidRPr="00226790" w:rsidRDefault="00520EBF" w:rsidP="00520EBF">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Referencia de la evidencia de soporte</w:t>
            </w:r>
          </w:p>
          <w:p w14:paraId="4048F7E4" w14:textId="7B65D472" w:rsidR="00520EBF" w:rsidRPr="00226790" w:rsidRDefault="00520EBF" w:rsidP="00520EBF">
            <w:pPr>
              <w:spacing w:after="20" w:line="240" w:lineRule="auto"/>
              <w:jc w:val="center"/>
              <w:rPr>
                <w:rFonts w:ascii="Montserrat" w:eastAsia="Times New Roman" w:hAnsi="Montserrat" w:cs="Arial"/>
                <w:b/>
                <w:bCs/>
                <w:color w:val="000000"/>
                <w:sz w:val="18"/>
                <w:szCs w:val="18"/>
                <w:lang w:eastAsia="es-MX"/>
              </w:rPr>
            </w:pPr>
          </w:p>
        </w:tc>
        <w:tc>
          <w:tcPr>
            <w:tcW w:w="615" w:type="pct"/>
            <w:vMerge w:val="restart"/>
            <w:tcBorders>
              <w:top w:val="single" w:sz="4" w:space="0" w:color="000000"/>
              <w:left w:val="single" w:sz="4" w:space="0" w:color="000000"/>
              <w:right w:val="single" w:sz="4" w:space="0" w:color="000000"/>
            </w:tcBorders>
            <w:shd w:val="clear" w:color="auto" w:fill="D9D9D9"/>
            <w:vAlign w:val="center"/>
          </w:tcPr>
          <w:p w14:paraId="138C4B29" w14:textId="15D22C5B" w:rsidR="00520EBF" w:rsidRPr="00226790" w:rsidRDefault="00520EBF" w:rsidP="00520EBF">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Descripción de la evidencia de soporte</w:t>
            </w:r>
          </w:p>
        </w:tc>
        <w:tc>
          <w:tcPr>
            <w:tcW w:w="559" w:type="pct"/>
            <w:vMerge w:val="restart"/>
            <w:tcBorders>
              <w:top w:val="single" w:sz="4" w:space="0" w:color="000000"/>
              <w:left w:val="single" w:sz="4" w:space="0" w:color="000000"/>
              <w:right w:val="single" w:sz="4" w:space="0" w:color="000000"/>
            </w:tcBorders>
            <w:shd w:val="clear" w:color="auto" w:fill="D9D9D9"/>
            <w:vAlign w:val="center"/>
          </w:tcPr>
          <w:p w14:paraId="6D1B7568" w14:textId="7DA3E4C5" w:rsidR="00520EBF" w:rsidRPr="00226790" w:rsidRDefault="00520EBF" w:rsidP="00520EBF">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Observaciones</w:t>
            </w:r>
          </w:p>
        </w:tc>
      </w:tr>
      <w:tr w:rsidR="00520EBF" w:rsidRPr="00226790" w14:paraId="5485635D" w14:textId="77777777" w:rsidTr="00FE4B1B">
        <w:trPr>
          <w:trHeight w:val="282"/>
          <w:jc w:val="center"/>
        </w:trPr>
        <w:tc>
          <w:tcPr>
            <w:tcW w:w="305" w:type="pct"/>
            <w:vMerge/>
            <w:tcBorders>
              <w:left w:val="single" w:sz="4" w:space="0" w:color="000000"/>
              <w:right w:val="single" w:sz="4" w:space="0" w:color="000000"/>
            </w:tcBorders>
            <w:shd w:val="clear" w:color="auto" w:fill="D9D9D9"/>
            <w:vAlign w:val="center"/>
          </w:tcPr>
          <w:p w14:paraId="3A8A7654" w14:textId="77777777" w:rsidR="00520EBF" w:rsidRPr="00226790" w:rsidRDefault="00520EBF" w:rsidP="00520EBF">
            <w:pPr>
              <w:spacing w:after="20" w:line="240" w:lineRule="auto"/>
              <w:rPr>
                <w:rFonts w:ascii="Montserrat" w:eastAsia="Times New Roman" w:hAnsi="Montserrat" w:cs="Arial"/>
                <w:b/>
                <w:color w:val="000000"/>
                <w:sz w:val="18"/>
                <w:szCs w:val="18"/>
                <w:lang w:eastAsia="es-MX"/>
              </w:rPr>
            </w:pPr>
          </w:p>
        </w:tc>
        <w:tc>
          <w:tcPr>
            <w:tcW w:w="409"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AEDD289" w14:textId="418C32ED" w:rsidR="00520EBF" w:rsidRPr="00226790" w:rsidRDefault="00520EBF" w:rsidP="00323935">
            <w:pPr>
              <w:spacing w:after="20" w:line="240" w:lineRule="auto"/>
              <w:jc w:val="center"/>
              <w:rPr>
                <w:rFonts w:ascii="Montserrat" w:eastAsia="Times New Roman" w:hAnsi="Montserrat" w:cs="Arial"/>
                <w:b/>
                <w:color w:val="000000"/>
                <w:sz w:val="18"/>
                <w:szCs w:val="18"/>
                <w:lang w:eastAsia="es-MX"/>
              </w:rPr>
            </w:pPr>
          </w:p>
        </w:tc>
        <w:tc>
          <w:tcPr>
            <w:tcW w:w="1428"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0B2B4D3" w14:textId="77777777" w:rsidR="00520EBF" w:rsidRPr="00226790" w:rsidRDefault="00520EBF" w:rsidP="00323935">
            <w:pPr>
              <w:spacing w:after="20" w:line="240" w:lineRule="auto"/>
              <w:jc w:val="center"/>
              <w:rPr>
                <w:rFonts w:ascii="Montserrat" w:eastAsia="Times New Roman" w:hAnsi="Montserrat" w:cs="Arial"/>
                <w:b/>
                <w:color w:val="000000"/>
                <w:sz w:val="18"/>
                <w:szCs w:val="18"/>
                <w:lang w:eastAsia="es-MX"/>
              </w:rPr>
            </w:pPr>
          </w:p>
        </w:tc>
        <w:tc>
          <w:tcPr>
            <w:tcW w:w="410" w:type="pct"/>
            <w:vMerge/>
            <w:tcBorders>
              <w:left w:val="single" w:sz="4" w:space="0" w:color="000000"/>
              <w:right w:val="single" w:sz="4" w:space="0" w:color="000000"/>
            </w:tcBorders>
            <w:shd w:val="clear" w:color="auto" w:fill="D9D9D9"/>
          </w:tcPr>
          <w:p w14:paraId="18B7F1AA" w14:textId="695157EB" w:rsidR="00520EBF" w:rsidRPr="00226790" w:rsidRDefault="00520EBF" w:rsidP="002C637E">
            <w:pPr>
              <w:spacing w:after="20" w:line="240" w:lineRule="auto"/>
              <w:jc w:val="center"/>
              <w:rPr>
                <w:rFonts w:ascii="Montserrat" w:eastAsia="Times New Roman" w:hAnsi="Montserrat" w:cs="Arial"/>
                <w:b/>
                <w:bCs/>
                <w:color w:val="000000"/>
                <w:sz w:val="18"/>
                <w:szCs w:val="18"/>
                <w:lang w:eastAsia="es-MX"/>
              </w:rPr>
            </w:pPr>
          </w:p>
        </w:tc>
        <w:tc>
          <w:tcPr>
            <w:tcW w:w="356" w:type="pct"/>
            <w:gridSpan w:val="2"/>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hideMark/>
          </w:tcPr>
          <w:p w14:paraId="22CFE197" w14:textId="4F5205DE"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Cumple</w:t>
            </w:r>
          </w:p>
        </w:tc>
        <w:tc>
          <w:tcPr>
            <w:tcW w:w="255" w:type="pct"/>
            <w:vMerge w:val="restart"/>
            <w:tcBorders>
              <w:left w:val="single" w:sz="4" w:space="0" w:color="auto"/>
              <w:right w:val="single" w:sz="4" w:space="0" w:color="000000"/>
            </w:tcBorders>
            <w:shd w:val="clear" w:color="auto" w:fill="D9D9D9"/>
            <w:vAlign w:val="center"/>
          </w:tcPr>
          <w:p w14:paraId="2B8A2108"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No</w:t>
            </w:r>
          </w:p>
          <w:p w14:paraId="6387D25E" w14:textId="3DBA34D8"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aplica</w:t>
            </w:r>
          </w:p>
        </w:tc>
        <w:tc>
          <w:tcPr>
            <w:tcW w:w="663" w:type="pct"/>
            <w:vMerge/>
            <w:tcBorders>
              <w:left w:val="single" w:sz="4" w:space="0" w:color="000000"/>
              <w:right w:val="single" w:sz="4" w:space="0" w:color="000000"/>
            </w:tcBorders>
            <w:shd w:val="clear" w:color="auto" w:fill="D9D9D9"/>
            <w:vAlign w:val="center"/>
          </w:tcPr>
          <w:p w14:paraId="6C9E47D9"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615" w:type="pct"/>
            <w:vMerge/>
            <w:tcBorders>
              <w:left w:val="single" w:sz="4" w:space="0" w:color="000000"/>
              <w:right w:val="single" w:sz="4" w:space="0" w:color="000000"/>
            </w:tcBorders>
            <w:shd w:val="clear" w:color="auto" w:fill="D9D9D9"/>
          </w:tcPr>
          <w:p w14:paraId="20A5D0DF" w14:textId="3ABA3D65"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559" w:type="pct"/>
            <w:vMerge/>
            <w:tcBorders>
              <w:left w:val="single" w:sz="4" w:space="0" w:color="000000"/>
              <w:right w:val="single" w:sz="4" w:space="0" w:color="000000"/>
            </w:tcBorders>
            <w:shd w:val="clear" w:color="auto" w:fill="D9D9D9"/>
          </w:tcPr>
          <w:p w14:paraId="0F3738A9" w14:textId="082C2576"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r>
      <w:tr w:rsidR="00520EBF" w:rsidRPr="00226790" w14:paraId="5044728A" w14:textId="77777777" w:rsidTr="00FE4B1B">
        <w:trPr>
          <w:trHeight w:val="281"/>
          <w:jc w:val="center"/>
        </w:trPr>
        <w:tc>
          <w:tcPr>
            <w:tcW w:w="305" w:type="pct"/>
            <w:vMerge/>
            <w:tcBorders>
              <w:left w:val="single" w:sz="4" w:space="0" w:color="000000"/>
              <w:bottom w:val="single" w:sz="4" w:space="0" w:color="auto"/>
              <w:right w:val="single" w:sz="4" w:space="0" w:color="000000"/>
            </w:tcBorders>
            <w:shd w:val="clear" w:color="auto" w:fill="D9D9D9"/>
          </w:tcPr>
          <w:p w14:paraId="74624401" w14:textId="77777777" w:rsidR="00520EBF" w:rsidRPr="00226790" w:rsidRDefault="00520EBF" w:rsidP="00520EBF">
            <w:pPr>
              <w:spacing w:after="20" w:line="240" w:lineRule="auto"/>
              <w:rPr>
                <w:rFonts w:ascii="Montserrat" w:eastAsia="Times New Roman" w:hAnsi="Montserrat" w:cs="Arial"/>
                <w:color w:val="000000"/>
                <w:sz w:val="18"/>
                <w:szCs w:val="18"/>
                <w:lang w:eastAsia="es-MX"/>
              </w:rPr>
            </w:pPr>
          </w:p>
        </w:tc>
        <w:tc>
          <w:tcPr>
            <w:tcW w:w="409" w:type="pct"/>
            <w:vMerge/>
            <w:tcBorders>
              <w:left w:val="single" w:sz="4" w:space="0" w:color="000000"/>
              <w:right w:val="single" w:sz="4" w:space="0" w:color="000000"/>
            </w:tcBorders>
            <w:shd w:val="clear" w:color="auto" w:fill="D9D9D9"/>
            <w:tcMar>
              <w:top w:w="0" w:type="dxa"/>
              <w:left w:w="72" w:type="dxa"/>
              <w:bottom w:w="0" w:type="dxa"/>
              <w:right w:w="72" w:type="dxa"/>
            </w:tcMar>
          </w:tcPr>
          <w:p w14:paraId="1C41DAED" w14:textId="6CEA5240" w:rsidR="00520EBF" w:rsidRPr="00226790" w:rsidRDefault="00520EBF" w:rsidP="00323935">
            <w:pPr>
              <w:spacing w:after="20" w:line="240" w:lineRule="auto"/>
              <w:jc w:val="center"/>
              <w:rPr>
                <w:rFonts w:ascii="Montserrat" w:eastAsia="Times New Roman" w:hAnsi="Montserrat" w:cs="Arial"/>
                <w:color w:val="000000"/>
                <w:sz w:val="18"/>
                <w:szCs w:val="18"/>
                <w:lang w:eastAsia="es-MX"/>
              </w:rPr>
            </w:pPr>
          </w:p>
        </w:tc>
        <w:tc>
          <w:tcPr>
            <w:tcW w:w="1428" w:type="pct"/>
            <w:vMerge/>
            <w:tcBorders>
              <w:left w:val="single" w:sz="4" w:space="0" w:color="000000"/>
              <w:right w:val="single" w:sz="4" w:space="0" w:color="000000"/>
            </w:tcBorders>
            <w:shd w:val="clear" w:color="auto" w:fill="D9D9D9"/>
            <w:tcMar>
              <w:top w:w="0" w:type="dxa"/>
              <w:left w:w="72" w:type="dxa"/>
              <w:bottom w:w="0" w:type="dxa"/>
              <w:right w:w="72" w:type="dxa"/>
            </w:tcMar>
          </w:tcPr>
          <w:p w14:paraId="25787E68" w14:textId="77777777" w:rsidR="00520EBF" w:rsidRPr="00226790" w:rsidRDefault="00520EBF" w:rsidP="00323935">
            <w:pPr>
              <w:spacing w:after="20" w:line="240" w:lineRule="auto"/>
              <w:jc w:val="both"/>
              <w:rPr>
                <w:rFonts w:ascii="Montserrat" w:eastAsia="Times New Roman" w:hAnsi="Montserrat" w:cs="Arial"/>
                <w:color w:val="000000"/>
                <w:sz w:val="18"/>
                <w:szCs w:val="18"/>
                <w:lang w:eastAsia="es-MX"/>
              </w:rPr>
            </w:pPr>
          </w:p>
        </w:tc>
        <w:tc>
          <w:tcPr>
            <w:tcW w:w="410" w:type="pct"/>
            <w:vMerge/>
            <w:tcBorders>
              <w:left w:val="single" w:sz="4" w:space="0" w:color="000000"/>
              <w:right w:val="single" w:sz="4" w:space="0" w:color="000000"/>
            </w:tcBorders>
            <w:shd w:val="clear" w:color="auto" w:fill="D9D9D9"/>
          </w:tcPr>
          <w:p w14:paraId="274BDDD9" w14:textId="4AA187D4" w:rsidR="00520EBF" w:rsidRPr="00226790" w:rsidRDefault="00520EBF" w:rsidP="002C637E">
            <w:pPr>
              <w:spacing w:after="20" w:line="240" w:lineRule="auto"/>
              <w:jc w:val="center"/>
              <w:rPr>
                <w:rFonts w:ascii="Montserrat" w:eastAsia="Times New Roman" w:hAnsi="Montserrat" w:cs="Arial"/>
                <w:b/>
                <w:bCs/>
                <w:color w:val="000000"/>
                <w:sz w:val="18"/>
                <w:szCs w:val="18"/>
                <w:lang w:eastAsia="es-MX"/>
              </w:rPr>
            </w:pPr>
          </w:p>
        </w:tc>
        <w:tc>
          <w:tcPr>
            <w:tcW w:w="204" w:type="pct"/>
            <w:tcBorders>
              <w:top w:val="single" w:sz="4" w:space="0" w:color="auto"/>
              <w:left w:val="single" w:sz="4" w:space="0" w:color="000000"/>
              <w:bottom w:val="single" w:sz="4" w:space="0" w:color="auto"/>
              <w:right w:val="single" w:sz="4" w:space="0" w:color="auto"/>
            </w:tcBorders>
            <w:shd w:val="clear" w:color="auto" w:fill="D9D9D9"/>
            <w:tcMar>
              <w:top w:w="0" w:type="dxa"/>
              <w:left w:w="72" w:type="dxa"/>
              <w:bottom w:w="0" w:type="dxa"/>
              <w:right w:w="72" w:type="dxa"/>
            </w:tcMar>
            <w:vAlign w:val="center"/>
          </w:tcPr>
          <w:p w14:paraId="1A961A20" w14:textId="63BEBC54"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Si</w:t>
            </w:r>
          </w:p>
        </w:tc>
        <w:tc>
          <w:tcPr>
            <w:tcW w:w="152" w:type="pct"/>
            <w:tcBorders>
              <w:left w:val="single" w:sz="4" w:space="0" w:color="auto"/>
              <w:bottom w:val="single" w:sz="4" w:space="0" w:color="auto"/>
              <w:right w:val="single" w:sz="4" w:space="0" w:color="auto"/>
            </w:tcBorders>
            <w:shd w:val="clear" w:color="auto" w:fill="D9D9D9"/>
            <w:vAlign w:val="center"/>
          </w:tcPr>
          <w:p w14:paraId="0B74F5E6"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No</w:t>
            </w:r>
          </w:p>
        </w:tc>
        <w:tc>
          <w:tcPr>
            <w:tcW w:w="255" w:type="pct"/>
            <w:vMerge/>
            <w:tcBorders>
              <w:left w:val="single" w:sz="4" w:space="0" w:color="auto"/>
              <w:right w:val="single" w:sz="4" w:space="0" w:color="000000"/>
            </w:tcBorders>
            <w:shd w:val="clear" w:color="auto" w:fill="D9D9D9"/>
          </w:tcPr>
          <w:p w14:paraId="210A3BD8"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663" w:type="pct"/>
            <w:vMerge/>
            <w:tcBorders>
              <w:left w:val="single" w:sz="4" w:space="0" w:color="000000"/>
              <w:right w:val="single" w:sz="4" w:space="0" w:color="000000"/>
            </w:tcBorders>
            <w:shd w:val="clear" w:color="auto" w:fill="D9D9D9"/>
            <w:vAlign w:val="center"/>
          </w:tcPr>
          <w:p w14:paraId="20A6854B" w14:textId="77777777"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615" w:type="pct"/>
            <w:vMerge/>
            <w:tcBorders>
              <w:left w:val="single" w:sz="4" w:space="0" w:color="000000"/>
              <w:right w:val="single" w:sz="4" w:space="0" w:color="000000"/>
            </w:tcBorders>
            <w:shd w:val="clear" w:color="auto" w:fill="D9D9D9"/>
          </w:tcPr>
          <w:p w14:paraId="14A3CE94" w14:textId="4299CD03"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c>
          <w:tcPr>
            <w:tcW w:w="559" w:type="pct"/>
            <w:vMerge/>
            <w:tcBorders>
              <w:left w:val="single" w:sz="4" w:space="0" w:color="000000"/>
              <w:right w:val="single" w:sz="4" w:space="0" w:color="000000"/>
            </w:tcBorders>
            <w:shd w:val="clear" w:color="auto" w:fill="D9D9D9"/>
          </w:tcPr>
          <w:p w14:paraId="2F544E16" w14:textId="144ACCE9" w:rsidR="00520EBF" w:rsidRPr="00226790" w:rsidRDefault="00520EBF" w:rsidP="00323935">
            <w:pPr>
              <w:spacing w:after="20" w:line="240" w:lineRule="auto"/>
              <w:jc w:val="center"/>
              <w:rPr>
                <w:rFonts w:ascii="Montserrat" w:eastAsia="Times New Roman" w:hAnsi="Montserrat" w:cs="Arial"/>
                <w:b/>
                <w:bCs/>
                <w:color w:val="000000"/>
                <w:sz w:val="18"/>
                <w:szCs w:val="18"/>
                <w:lang w:eastAsia="es-MX"/>
              </w:rPr>
            </w:pPr>
          </w:p>
        </w:tc>
      </w:tr>
      <w:tr w:rsidR="00672FF0" w:rsidRPr="00226790" w14:paraId="6C7C69A0"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BE71E25" w14:textId="691437AD" w:rsidR="00672FF0" w:rsidRPr="00226790" w:rsidRDefault="00672FF0" w:rsidP="00323935">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5.</w:t>
            </w:r>
            <w:r w:rsidRPr="00226790">
              <w:rPr>
                <w:rFonts w:ascii="Montserrat" w:eastAsia="Times New Roman" w:hAnsi="Montserrat" w:cs="Arial"/>
                <w:color w:val="000000"/>
                <w:sz w:val="18"/>
                <w:szCs w:val="18"/>
                <w:lang w:eastAsia="es-MX"/>
              </w:rPr>
              <w:tab/>
              <w:t>Ubicación del Predio</w:t>
            </w:r>
          </w:p>
        </w:tc>
      </w:tr>
      <w:tr w:rsidR="003B36C4" w:rsidRPr="00226790" w14:paraId="7B4A027A" w14:textId="77777777" w:rsidTr="003B36C4">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DD72AF" w14:textId="77777777" w:rsidR="003B36C4" w:rsidRPr="00C33035" w:rsidRDefault="003B36C4"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left w:val="single" w:sz="4" w:space="0" w:color="auto"/>
              <w:right w:val="single" w:sz="4" w:space="0" w:color="000000"/>
            </w:tcBorders>
            <w:shd w:val="clear" w:color="auto" w:fill="FFFFFF"/>
            <w:tcMar>
              <w:top w:w="0" w:type="dxa"/>
              <w:left w:w="72" w:type="dxa"/>
              <w:bottom w:w="0" w:type="dxa"/>
              <w:right w:w="72" w:type="dxa"/>
            </w:tcMar>
          </w:tcPr>
          <w:p w14:paraId="0785886E" w14:textId="77777777" w:rsidR="003B36C4" w:rsidRPr="00226790" w:rsidRDefault="003B36C4" w:rsidP="00672FF0">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8CFAA2C" w14:textId="6EC96004" w:rsidR="003B36C4" w:rsidRPr="00226790" w:rsidRDefault="003B36C4" w:rsidP="00FE4B1B">
            <w:pPr>
              <w:pStyle w:val="Prrafodelista"/>
              <w:spacing w:after="20" w:line="240" w:lineRule="auto"/>
              <w:ind w:left="0"/>
              <w:jc w:val="both"/>
              <w:rPr>
                <w:rFonts w:ascii="Montserrat" w:eastAsia="Times New Roman" w:hAnsi="Montserrat" w:cs="Arial"/>
                <w:sz w:val="18"/>
                <w:szCs w:val="18"/>
                <w:lang w:val="es-ES_tradnl" w:eastAsia="es-MX"/>
              </w:rPr>
            </w:pPr>
            <w:r w:rsidRPr="00226790">
              <w:rPr>
                <w:rFonts w:ascii="Montserrat" w:hAnsi="Montserrat" w:cs="Arial"/>
                <w:sz w:val="18"/>
                <w:szCs w:val="18"/>
              </w:rPr>
              <w:t>Para la ubicación del predio donde se construirán las instalaciones terrestres de Almacenamiento, se consid</w:t>
            </w:r>
            <w:r>
              <w:rPr>
                <w:rFonts w:ascii="Montserrat" w:hAnsi="Montserrat" w:cs="Arial"/>
                <w:sz w:val="18"/>
                <w:szCs w:val="18"/>
              </w:rPr>
              <w:t>eraron</w:t>
            </w:r>
            <w:r w:rsidRPr="00226790">
              <w:rPr>
                <w:rFonts w:ascii="Montserrat" w:hAnsi="Montserrat" w:cs="Arial"/>
                <w:sz w:val="18"/>
                <w:szCs w:val="18"/>
              </w:rPr>
              <w:t xml:space="preserve"> como mínimo los siguientes factores: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73A8696" w14:textId="77777777" w:rsidR="003B36C4" w:rsidRPr="00226790" w:rsidRDefault="003B36C4" w:rsidP="00672FF0">
            <w:pPr>
              <w:spacing w:after="20" w:line="240" w:lineRule="auto"/>
              <w:jc w:val="center"/>
              <w:rPr>
                <w:rFonts w:ascii="Montserrat" w:eastAsia="Times New Roman" w:hAnsi="Montserrat" w:cs="Arial"/>
                <w:color w:val="000000"/>
                <w:sz w:val="18"/>
                <w:szCs w:val="18"/>
                <w:lang w:eastAsia="es-MX"/>
              </w:rPr>
            </w:pPr>
          </w:p>
        </w:tc>
      </w:tr>
      <w:tr w:rsidR="00FE4B1B" w:rsidRPr="00226790" w14:paraId="2A9D105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8AF2E5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39133C5"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47BCB95" w14:textId="6E2C4679" w:rsidR="00FE4B1B" w:rsidRPr="00226790" w:rsidRDefault="00FE4B1B" w:rsidP="00D14645">
            <w:pPr>
              <w:pStyle w:val="Prrafodelista"/>
              <w:numPr>
                <w:ilvl w:val="0"/>
                <w:numId w:val="27"/>
              </w:numPr>
              <w:spacing w:after="20" w:line="240" w:lineRule="auto"/>
              <w:jc w:val="both"/>
              <w:rPr>
                <w:rFonts w:ascii="Montserrat" w:hAnsi="Montserrat" w:cs="Arial"/>
                <w:sz w:val="18"/>
                <w:szCs w:val="18"/>
              </w:rPr>
            </w:pPr>
            <w:r w:rsidRPr="00226790">
              <w:rPr>
                <w:rFonts w:ascii="Montserrat" w:hAnsi="Montserrat" w:cs="Arial"/>
                <w:sz w:val="18"/>
                <w:szCs w:val="18"/>
              </w:rPr>
              <w:t>El desarrollo presente y planificado de zonas urbanas o industriales;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3DE3C0" w14:textId="3398873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5727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99D30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F42138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F312C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24511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848597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429B78B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83CCF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D5A7B9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345211C" w14:textId="127C1AF5"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Compatibilidad con uso de suelo;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13F84C" w14:textId="2F7E281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2986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1D99A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259DC350"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05AADC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C888D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536CE77"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5C3A9D9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43D34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D0CB3D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B5D0F29" w14:textId="3E22F090"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 xml:space="preserve">La proximidad a las áreas pobladas;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1B64B2" w14:textId="05707D0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36446D">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F2E1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C0AC8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63A6D0F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AC6B2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969613"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2081C8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69CC7F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734D0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A6000A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06F0F3" w14:textId="5D7389B2"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 proximidad a las vías públicas;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5656AC" w14:textId="477A166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36446D">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47C7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B94F66"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827D07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A768D2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112C68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4857C27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5E6407D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B5EE0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7A24D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E3337A" w14:textId="34765326"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Mecánica de suelos;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F3AA916" w14:textId="106FC14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757B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17392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1BF94133"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4710C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5C690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5371D1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723563B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94A8C7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BFA95A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74D0AC1" w14:textId="3A609858"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 xml:space="preserve">La topografía del sitio, incluyendo la elevación y pendiente;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1A26016" w14:textId="2A56DB2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4CFA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41E0E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135EFE1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46033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F6D09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DAD08B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7220341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7F861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247CD8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7A4EEE9" w14:textId="26C14302"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 xml:space="preserve">Las condiciones de vientos dominantes;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D6E614D" w14:textId="53D5899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9775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8F2777"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5E9F2F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B1A0B5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1324295"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030FB2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0139485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F6EC43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76ABF8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41C149" w14:textId="5F3471CD"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Las características hidrológicas del lugar;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6A0C5F2" w14:textId="407971D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D67F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F0A4E0"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DF1E5F7"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0FFE3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9924E7"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2299B5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0C10010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1CE36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54DAC0E"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FCE7EA9" w14:textId="79FEA9A6"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 xml:space="preserve">El acceso de equipo de ayuda y evacuación a las instalaciones en caso de emergencia;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FDDF09D" w14:textId="31B9DCC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 xml:space="preserve">D </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647AF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CF58C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28EE4A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E794C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430DD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87643B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08B5090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3B767C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E15F66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B9B43A3" w14:textId="742C0C2B"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 xml:space="preserve">El riesgo potencial de instalaciones adyacentes;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7E72BF" w14:textId="4257D86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04DB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65E71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255E2CA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E4B6D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947800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707FE55"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2CB9F3B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6A9384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4E0D7E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0C6B5B8" w14:textId="58DBC009"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Proximidad con líneas de alta tensión;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2362BA8" w14:textId="3F16731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C83195">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35C7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3C734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6720426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BA0B67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F8605B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397418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2CC9A9F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29E4E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p w14:paraId="611E0B6C" w14:textId="4F893101" w:rsidR="00FE4B1B" w:rsidRPr="00C33035" w:rsidRDefault="00FE4B1B" w:rsidP="00FE4B1B">
            <w:pPr>
              <w:spacing w:after="0" w:line="240" w:lineRule="auto"/>
              <w:ind w:left="720"/>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8A9251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C000086" w14:textId="01630133"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Las normas y reglamentos locales;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720FE7A" w14:textId="5B48FFC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C83195">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CF7A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991F0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6478763"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21BDE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7E1D3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F33442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1E4D3CF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9D7638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710EFF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FD338C9" w14:textId="4E31B288"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 disponibilidad de agua (servicios y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367799" w14:textId="1A88923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C83195">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96F6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B844F1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4DDAA8B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887C827"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C165F2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14E277A"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5FB5E9D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0E674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9BDDA9"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C938D4F" w14:textId="639ADD4D"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 disponibilidad de equipo, instalaciones para atender emergencias y servicios públicos requeridos en caso de presentarse un incidente;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3A105B5" w14:textId="045F030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C83195">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64F4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FB330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09E2B14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8B88B32"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AC0EE2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67D4B1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30A23C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B05F2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3EEC1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F47D3C" w14:textId="4728CCBB"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Análisis de Riesgos que incluya la simulación de eventos y sus consecuencias,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2752DD5" w14:textId="606FEC0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6BFF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2FD14C"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4B7D33E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3C7F2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E6E66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19216166"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60EB1FD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E01F9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7293654"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316171F" w14:textId="03430225" w:rsidR="00FE4B1B" w:rsidRPr="00226790" w:rsidRDefault="00FE4B1B" w:rsidP="00D14645">
            <w:pPr>
              <w:pStyle w:val="Prrafodelista"/>
              <w:numPr>
                <w:ilvl w:val="0"/>
                <w:numId w:val="27"/>
              </w:numPr>
              <w:spacing w:after="20" w:line="240" w:lineRule="auto"/>
              <w:jc w:val="both"/>
              <w:rPr>
                <w:rFonts w:ascii="Montserrat" w:eastAsia="Times New Roman" w:hAnsi="Montserrat" w:cs="Arial"/>
                <w:sz w:val="18"/>
                <w:szCs w:val="18"/>
                <w:lang w:val="es-ES_tradnl" w:eastAsia="es-MX"/>
              </w:rPr>
            </w:pPr>
            <w:r w:rsidRPr="00226790">
              <w:rPr>
                <w:rFonts w:ascii="Montserrat" w:hAnsi="Montserrat" w:cs="Arial"/>
                <w:sz w:val="18"/>
                <w:szCs w:val="18"/>
              </w:rPr>
              <w:t>La sismicidad del predio estudiado con base al Reglamento de construcción local.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81DB99" w14:textId="359B0CC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D266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B4434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3D84D1E8"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757B16"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FFD19C"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519269C"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2D64B88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034E3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FDBF2F0"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1428"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403B70E" w14:textId="3E1CC74B" w:rsidR="00FE4B1B" w:rsidRPr="00901B2E" w:rsidRDefault="00FE4B1B" w:rsidP="00FE4B1B">
            <w:pPr>
              <w:spacing w:after="20" w:line="240" w:lineRule="auto"/>
              <w:jc w:val="both"/>
              <w:rPr>
                <w:rFonts w:ascii="Montserrat" w:eastAsia="Times New Roman" w:hAnsi="Montserrat" w:cs="Arial"/>
                <w:sz w:val="18"/>
                <w:szCs w:val="18"/>
                <w:lang w:val="es-ES_tradnl" w:eastAsia="es-MX"/>
              </w:rPr>
            </w:pPr>
            <w:r w:rsidRPr="00901B2E">
              <w:rPr>
                <w:rFonts w:ascii="Montserrat" w:eastAsia="Times New Roman" w:hAnsi="Montserrat" w:cs="Arial"/>
                <w:sz w:val="18"/>
                <w:szCs w:val="18"/>
                <w:lang w:val="es-ES_tradnl" w:eastAsia="es-MX"/>
              </w:rPr>
              <w:t xml:space="preserve">¿Las nuevas instalaciones terrestres de almacenamiento están alejadas de sitios </w:t>
            </w:r>
            <w:r w:rsidRPr="00901B2E">
              <w:rPr>
                <w:rFonts w:ascii="Montserrat" w:eastAsia="Times New Roman" w:hAnsi="Montserrat" w:cs="Arial"/>
                <w:sz w:val="18"/>
                <w:szCs w:val="18"/>
                <w:lang w:val="es-ES_tradnl" w:eastAsia="es-MX"/>
              </w:rPr>
              <w:lastRenderedPageBreak/>
              <w:t>con predios adyacentes en donde existan centros de población?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927411" w14:textId="0D27DDE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7BA42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55BFFD"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vAlign w:val="center"/>
          </w:tcPr>
          <w:p w14:paraId="54B339DB"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BF6471"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7D33B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D36E10F"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r>
      <w:tr w:rsidR="00FE4B1B" w:rsidRPr="00226790" w14:paraId="65CE22FC"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8231AF6" w14:textId="6CCCFBA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6.</w:t>
            </w:r>
            <w:r w:rsidRPr="00226790">
              <w:rPr>
                <w:rFonts w:ascii="Montserrat" w:eastAsia="Times New Roman" w:hAnsi="Montserrat" w:cs="Arial"/>
                <w:color w:val="000000"/>
                <w:sz w:val="18"/>
                <w:szCs w:val="18"/>
                <w:lang w:eastAsia="es-MX"/>
              </w:rPr>
              <w:tab/>
              <w:t>Distribución de las instalaciones terrestres de almacenamiento, Recepción y Entrega</w:t>
            </w:r>
          </w:p>
        </w:tc>
      </w:tr>
      <w:tr w:rsidR="00FE4B1B" w:rsidRPr="00226790" w14:paraId="68FB570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09419C1" w14:textId="6CACBC74"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p w14:paraId="4A52D48D" w14:textId="2874B6C3" w:rsidR="00FE4B1B" w:rsidRPr="00C33035" w:rsidRDefault="00FE4B1B" w:rsidP="00FE4B1B">
            <w:pPr>
              <w:spacing w:after="0" w:line="240" w:lineRule="auto"/>
              <w:ind w:left="720"/>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D8FED54" w14:textId="0EDE7B3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9083F7" w14:textId="3583E57A" w:rsidR="00FE4B1B" w:rsidRPr="00226790" w:rsidDel="0004623F" w:rsidRDefault="00FE4B1B" w:rsidP="00FE4B1B">
            <w:pPr>
              <w:spacing w:after="20" w:line="240" w:lineRule="auto"/>
              <w:jc w:val="both"/>
              <w:rPr>
                <w:rFonts w:ascii="Montserrat" w:hAnsi="Montserrat"/>
                <w:sz w:val="18"/>
                <w:szCs w:val="18"/>
              </w:rPr>
            </w:pPr>
            <w:r w:rsidRPr="00226790">
              <w:rPr>
                <w:rFonts w:ascii="Montserrat" w:hAnsi="Montserrat"/>
                <w:sz w:val="18"/>
                <w:szCs w:val="18"/>
              </w:rPr>
              <w:t>¿Las instalaciones terrestres de almacenamiento cuentan con áreas destinadas para Recepción, tanques de almacenamiento y Entrega, así como con los sistemas adicionales de seguridad indicados en esta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1A9C003" w14:textId="03CAC34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23430B" w14:textId="0B100C0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CFCC3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9D973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63B7C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CD26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2120FD" w14:textId="06B69DB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E90AA5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7776F9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C00540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A3C95C" w14:textId="5AB62F3E" w:rsidR="00FE4B1B" w:rsidRPr="00226790" w:rsidRDefault="00FE4B1B" w:rsidP="00FE4B1B">
            <w:pPr>
              <w:spacing w:after="20" w:line="240" w:lineRule="auto"/>
              <w:jc w:val="both"/>
              <w:rPr>
                <w:rFonts w:ascii="Montserrat" w:eastAsia="Times New Roman" w:hAnsi="Montserrat" w:cs="Arial"/>
                <w:sz w:val="18"/>
                <w:szCs w:val="18"/>
                <w:lang w:val="es-ES_tradnl" w:eastAsia="es-MX"/>
              </w:rPr>
            </w:pPr>
            <w:r w:rsidRPr="00226790">
              <w:rPr>
                <w:rFonts w:ascii="Montserrat" w:eastAsia="Times New Roman" w:hAnsi="Montserrat" w:cs="Arial"/>
                <w:sz w:val="18"/>
                <w:szCs w:val="18"/>
                <w:lang w:val="es-ES_tradnl" w:eastAsia="es-MX"/>
              </w:rPr>
              <w:t xml:space="preserve">En la distribución de instalaciones terrestres de almacenamiento y sus áreas de Recepción y Entrega </w:t>
            </w:r>
            <w:r>
              <w:rPr>
                <w:rFonts w:ascii="Montserrat" w:eastAsia="Times New Roman" w:hAnsi="Montserrat" w:cs="Arial"/>
                <w:sz w:val="18"/>
                <w:szCs w:val="18"/>
                <w:lang w:val="es-ES_tradnl" w:eastAsia="es-MX"/>
              </w:rPr>
              <w:t>¿</w:t>
            </w:r>
            <w:r w:rsidRPr="00226790">
              <w:rPr>
                <w:rFonts w:ascii="Montserrat" w:eastAsia="Times New Roman" w:hAnsi="Montserrat" w:cs="Arial"/>
                <w:sz w:val="18"/>
                <w:szCs w:val="18"/>
                <w:lang w:val="es-ES_tradnl" w:eastAsia="es-MX"/>
              </w:rPr>
              <w:t>se tomaron en cuenta las medidas de mitigación derivadas del Análisis de Riesgos y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70B959" w14:textId="14B1EFC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8346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356F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0054B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62072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5D685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1D40A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901B2E" w:rsidRPr="00901B2E" w14:paraId="4CCFC939" w14:textId="77777777" w:rsidTr="00E1539E">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BF7D42"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318DA8C" w14:textId="66B10FFE"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84CE5A" w14:textId="5B916CB6" w:rsidR="00FE4B1B" w:rsidRPr="00901B2E" w:rsidDel="0004623F" w:rsidRDefault="00FE4B1B" w:rsidP="00E1539E">
            <w:pPr>
              <w:spacing w:after="20" w:line="240" w:lineRule="auto"/>
              <w:jc w:val="both"/>
              <w:rPr>
                <w:rFonts w:ascii="Montserrat" w:hAnsi="Montserrat"/>
                <w:sz w:val="18"/>
                <w:szCs w:val="18"/>
              </w:rPr>
            </w:pPr>
            <w:r w:rsidRPr="00901B2E">
              <w:rPr>
                <w:rFonts w:ascii="Montserrat" w:eastAsia="Times New Roman" w:hAnsi="Montserrat" w:cs="Arial"/>
                <w:sz w:val="18"/>
                <w:szCs w:val="18"/>
                <w:lang w:val="es-ES_tradnl" w:eastAsia="es-MX"/>
              </w:rPr>
              <w:t>¿El Análisis de Riesgos y Análisis de Consecuencias fue elaborado y sustentado por personal competente en la materia?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0B4C11" w14:textId="09488A9A"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ED33F4" w14:textId="6837DC4C"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EEFFB8"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9D4F4C9"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BF8CAD"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2459BC"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A2C9E8" w14:textId="063803BF" w:rsidR="00E1539E" w:rsidRPr="00901B2E" w:rsidRDefault="00E1539E"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 xml:space="preserve">&lt;&lt;Indicar la evidencia del personal que elaboró los estudios, por ejemplo: </w:t>
            </w:r>
          </w:p>
          <w:p w14:paraId="64849187" w14:textId="3798659D" w:rsidR="00FE4B1B" w:rsidRPr="00901B2E" w:rsidRDefault="00E1539E" w:rsidP="00E1539E">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certificación, acreditación, otros &gt;&gt;</w:t>
            </w:r>
          </w:p>
        </w:tc>
      </w:tr>
      <w:tr w:rsidR="00FE4B1B" w:rsidRPr="00226790" w14:paraId="3F3198B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C9EA2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2879D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D7E6C1" w14:textId="4C050235" w:rsidR="00FE4B1B" w:rsidRPr="00226790" w:rsidRDefault="00FE4B1B" w:rsidP="00FE4B1B">
            <w:pPr>
              <w:spacing w:after="20" w:line="240" w:lineRule="auto"/>
              <w:jc w:val="both"/>
              <w:rPr>
                <w:rFonts w:ascii="Montserrat" w:eastAsia="Times New Roman" w:hAnsi="Montserrat" w:cs="Arial"/>
                <w:sz w:val="18"/>
                <w:szCs w:val="18"/>
                <w:lang w:val="es-ES_tradnl" w:eastAsia="es-MX"/>
              </w:rPr>
            </w:pPr>
            <w:r w:rsidRPr="00226790">
              <w:rPr>
                <w:rFonts w:ascii="Montserrat" w:eastAsia="Times New Roman" w:hAnsi="Montserrat" w:cs="Arial"/>
                <w:sz w:val="18"/>
                <w:szCs w:val="18"/>
                <w:lang w:val="es-ES_tradnl" w:eastAsia="es-MX"/>
              </w:rPr>
              <w:t xml:space="preserve">¿El Análisis de Riesgos y Análisis de Consecuencias consideró la cantidad de Producto que se va a almacenar, el número, distribución y tipo de tanques o recipientes para almacenamiento que se van a instalar, el tipo de sistema contra incendio que va a utilizar, sistemas de control e instrumentación para la operación segura, el tamaño de predio </w:t>
            </w:r>
            <w:r w:rsidRPr="00226790">
              <w:rPr>
                <w:rFonts w:ascii="Montserrat" w:eastAsia="Times New Roman" w:hAnsi="Montserrat" w:cs="Arial"/>
                <w:sz w:val="18"/>
                <w:szCs w:val="18"/>
                <w:lang w:val="es-ES_tradnl" w:eastAsia="es-MX"/>
              </w:rPr>
              <w:lastRenderedPageBreak/>
              <w:t>disponible, características del terreno donde se ubicará, cantidad, tipo de instalaciones y frecuencia de operaciones de Recepción y Entrega, la proximidad y densidad de asentamientos humanos, la proximidad de instalaciones especiales que contribuyan a incrementar el riesgo o en su defecto que sean susceptibles al riesgo de la instalación, el tipo y número de edificaciones vecinas,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BC614A" w14:textId="12FD20F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ED324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AF3B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19D43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931C4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54F63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19F16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F59AB2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27584B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16F3B9E" w14:textId="1A351BB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4EE082" w14:textId="39BC9A78" w:rsidR="00FE4B1B" w:rsidRPr="00226790" w:rsidDel="0004623F" w:rsidRDefault="00FE4B1B" w:rsidP="00FE4B1B">
            <w:pPr>
              <w:spacing w:after="20" w:line="240" w:lineRule="auto"/>
              <w:jc w:val="both"/>
              <w:rPr>
                <w:rFonts w:ascii="Montserrat" w:hAnsi="Montserrat"/>
                <w:sz w:val="18"/>
                <w:szCs w:val="18"/>
              </w:rPr>
            </w:pPr>
            <w:r w:rsidRPr="00226790">
              <w:rPr>
                <w:rFonts w:ascii="Montserrat" w:hAnsi="Montserrat"/>
                <w:sz w:val="18"/>
                <w:szCs w:val="18"/>
              </w:rPr>
              <w:t>¿El Análisis de Riesgos y Análisis de Consecuencias de las instalaciones terrestres de almacenamiento de Petrolíferos (excepto Gas Licuado de Petróleo) y Petróleo incorpora el evento más severo o riesgo mayor que se pueda presentar en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EC9E4DE" w14:textId="3EF9D93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07B956" w14:textId="4672022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5DF7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EBD7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4C9E8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65265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0EEAC6E" w14:textId="349369E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DEA70EB" w14:textId="77777777" w:rsidTr="00F859CC">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9F601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3556C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4FC7A6" w14:textId="63A86FA5" w:rsidR="00FE4B1B" w:rsidRPr="00226790" w:rsidRDefault="00FE4B1B" w:rsidP="00F859CC">
            <w:pPr>
              <w:spacing w:after="20" w:line="240" w:lineRule="auto"/>
              <w:jc w:val="both"/>
              <w:rPr>
                <w:rFonts w:ascii="Montserrat" w:hAnsi="Montserrat"/>
                <w:sz w:val="18"/>
                <w:szCs w:val="18"/>
              </w:rPr>
            </w:pPr>
            <w:r w:rsidRPr="00226790">
              <w:rPr>
                <w:rFonts w:ascii="Montserrat" w:hAnsi="Montserrat"/>
                <w:sz w:val="18"/>
                <w:szCs w:val="18"/>
              </w:rPr>
              <w:t>¿El evento más severo o riesgo mayor se determinó mediante la aplicación de técnicas reconocidas de identificación de peligros, probabilidad, frecuencia de ocurrencia y estimación de consecuencias, como el Análisis de Capas de Protección (LOPA)?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AB2FB4" w14:textId="5852899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51E4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C0B9B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8A09A6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44F8E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222E7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95E337F" w14:textId="1BB6995D" w:rsidR="00FE4B1B" w:rsidRPr="00901B2E" w:rsidRDefault="00F859CC"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 xml:space="preserve">&gt;&gt;Indicar si la instalación   cuenta con un </w:t>
            </w:r>
            <w:r w:rsidRPr="00901B2E">
              <w:rPr>
                <w:rFonts w:ascii="Montserrat" w:hAnsi="Montserrat"/>
                <w:sz w:val="18"/>
                <w:szCs w:val="18"/>
              </w:rPr>
              <w:t>Análisis de Capas de Protección y checar sea congruente con el Análisis de Riesgos y Análisis de Consecuencias&gt;&gt;</w:t>
            </w:r>
          </w:p>
        </w:tc>
      </w:tr>
      <w:tr w:rsidR="00FE4B1B" w:rsidRPr="00226790" w14:paraId="1866305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3A40A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8CE10D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6801D6" w14:textId="37CF4909"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¿Se dio seguimiento y cumplimiento a las recomendaciones del Análisis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1B3567" w14:textId="4DA5EF9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DC6EE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97A6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E8DA9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A1724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EEAA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1F0741" w14:textId="77777777" w:rsidR="00FE4B1B" w:rsidRPr="00226790" w:rsidRDefault="00FE4B1B" w:rsidP="002D1B2C">
            <w:pPr>
              <w:spacing w:after="20" w:line="240" w:lineRule="auto"/>
              <w:jc w:val="center"/>
              <w:rPr>
                <w:rFonts w:ascii="Montserrat" w:eastAsia="Times New Roman" w:hAnsi="Montserrat" w:cs="Arial"/>
                <w:color w:val="000000"/>
                <w:sz w:val="18"/>
                <w:szCs w:val="18"/>
                <w:lang w:eastAsia="es-MX"/>
              </w:rPr>
            </w:pPr>
          </w:p>
        </w:tc>
      </w:tr>
      <w:tr w:rsidR="00901B2E" w:rsidRPr="00901B2E" w14:paraId="22E2B17E" w14:textId="77777777" w:rsidTr="00901B2E">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auto"/>
          </w:tcPr>
          <w:p w14:paraId="6484752F"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auto"/>
            <w:tcMar>
              <w:top w:w="0" w:type="dxa"/>
              <w:left w:w="72" w:type="dxa"/>
              <w:bottom w:w="0" w:type="dxa"/>
              <w:right w:w="72" w:type="dxa"/>
            </w:tcMar>
          </w:tcPr>
          <w:p w14:paraId="48908528" w14:textId="77777777"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513DC0" w14:textId="1846A92A" w:rsidR="00FE4B1B" w:rsidRPr="00901B2E" w:rsidRDefault="00FE4B1B" w:rsidP="00FE4B1B">
            <w:pPr>
              <w:spacing w:after="20" w:line="240" w:lineRule="auto"/>
              <w:jc w:val="both"/>
              <w:rPr>
                <w:rFonts w:ascii="Montserrat" w:hAnsi="Montserrat"/>
                <w:sz w:val="18"/>
                <w:szCs w:val="18"/>
              </w:rPr>
            </w:pPr>
            <w:r w:rsidRPr="00901B2E">
              <w:rPr>
                <w:rFonts w:ascii="Montserrat" w:hAnsi="Montserrat"/>
                <w:sz w:val="18"/>
                <w:szCs w:val="18"/>
              </w:rPr>
              <w:t xml:space="preserve">¿Los tanques considerados en las instalaciones terrestres de </w:t>
            </w:r>
            <w:r w:rsidRPr="00901B2E">
              <w:rPr>
                <w:rFonts w:ascii="Montserrat" w:hAnsi="Montserrat"/>
                <w:sz w:val="18"/>
                <w:szCs w:val="18"/>
              </w:rPr>
              <w:lastRenderedPageBreak/>
              <w:t>almacenamiento de Petrolíferos (excepto Gas Licuado de Petróleo) y Petróleo referidos en la presente Norma Oficial Mexicana, son tipo atmosférico superficial (confinado y no confinado), y subterráneos?</w:t>
            </w:r>
          </w:p>
        </w:tc>
        <w:tc>
          <w:tcPr>
            <w:tcW w:w="410" w:type="pct"/>
            <w:tcBorders>
              <w:top w:val="single" w:sz="4" w:space="0" w:color="auto"/>
              <w:left w:val="single" w:sz="4" w:space="0" w:color="000000"/>
              <w:bottom w:val="single" w:sz="4" w:space="0" w:color="auto"/>
              <w:right w:val="single" w:sz="4" w:space="0" w:color="000000"/>
            </w:tcBorders>
            <w:shd w:val="clear" w:color="auto" w:fill="auto"/>
          </w:tcPr>
          <w:p w14:paraId="26BAD002" w14:textId="32D62ABA"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CAADDF"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7D3959"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100DF668"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2BCEA"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1E061B47"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6B512419" w14:textId="2DE19646" w:rsidR="00FE4B1B" w:rsidRPr="00901B2E" w:rsidRDefault="00FE4B1B"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bCs/>
                <w:sz w:val="18"/>
                <w:szCs w:val="18"/>
                <w:lang w:eastAsia="es-MX"/>
              </w:rPr>
              <w:t xml:space="preserve">&lt;&lt;Indicar qué tipo de tanque(s) </w:t>
            </w:r>
            <w:r w:rsidRPr="00901B2E">
              <w:rPr>
                <w:rFonts w:ascii="Montserrat" w:eastAsia="Times New Roman" w:hAnsi="Montserrat" w:cs="Arial"/>
                <w:bCs/>
                <w:sz w:val="18"/>
                <w:szCs w:val="18"/>
                <w:lang w:eastAsia="es-MX"/>
              </w:rPr>
              <w:lastRenderedPageBreak/>
              <w:t>se consideró(aron)</w:t>
            </w:r>
            <w:r w:rsidR="00AF0475" w:rsidRPr="00901B2E">
              <w:rPr>
                <w:rFonts w:ascii="Montserrat" w:eastAsia="Times New Roman" w:hAnsi="Montserrat" w:cs="Arial"/>
                <w:bCs/>
                <w:sz w:val="18"/>
                <w:szCs w:val="18"/>
                <w:lang w:eastAsia="es-MX"/>
              </w:rPr>
              <w:t xml:space="preserve"> y </w:t>
            </w:r>
            <w:r w:rsidR="002D1B2C" w:rsidRPr="00901B2E">
              <w:rPr>
                <w:rFonts w:ascii="Montserrat" w:eastAsia="Times New Roman" w:hAnsi="Montserrat" w:cs="Arial"/>
                <w:bCs/>
                <w:sz w:val="18"/>
                <w:szCs w:val="18"/>
                <w:lang w:eastAsia="es-MX"/>
              </w:rPr>
              <w:t>confirmarlo con el PLG de la instalación</w:t>
            </w:r>
            <w:r w:rsidRPr="00901B2E">
              <w:rPr>
                <w:rFonts w:ascii="Montserrat" w:eastAsia="Times New Roman" w:hAnsi="Montserrat" w:cs="Arial"/>
                <w:bCs/>
                <w:sz w:val="18"/>
                <w:szCs w:val="18"/>
                <w:lang w:eastAsia="es-MX"/>
              </w:rPr>
              <w:t>&gt;&gt;</w:t>
            </w:r>
          </w:p>
        </w:tc>
      </w:tr>
      <w:tr w:rsidR="00901B2E" w:rsidRPr="00901B2E" w14:paraId="668D35E3" w14:textId="77777777" w:rsidTr="00901B2E">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auto"/>
          </w:tcPr>
          <w:p w14:paraId="44770A82"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auto"/>
            <w:tcMar>
              <w:top w:w="0" w:type="dxa"/>
              <w:left w:w="72" w:type="dxa"/>
              <w:bottom w:w="0" w:type="dxa"/>
              <w:right w:w="72" w:type="dxa"/>
            </w:tcMar>
          </w:tcPr>
          <w:p w14:paraId="1686651D" w14:textId="6DFAAACA"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E1B777" w14:textId="0C05B716" w:rsidR="00FE4B1B" w:rsidRPr="00901B2E" w:rsidDel="0004623F" w:rsidRDefault="00FE4B1B" w:rsidP="00FE4B1B">
            <w:pPr>
              <w:spacing w:after="20" w:line="240" w:lineRule="auto"/>
              <w:jc w:val="both"/>
              <w:rPr>
                <w:rFonts w:ascii="Montserrat" w:hAnsi="Montserrat"/>
                <w:sz w:val="18"/>
                <w:szCs w:val="18"/>
              </w:rPr>
            </w:pPr>
            <w:r w:rsidRPr="00901B2E">
              <w:rPr>
                <w:rFonts w:ascii="Montserrat" w:hAnsi="Montserrat"/>
                <w:sz w:val="18"/>
                <w:szCs w:val="18"/>
              </w:rPr>
              <w:t>¿La ubicación de los tanques evita situarlos uno sobre otro, encima de túneles, alcantarillas o drenajes, así como en los techos de los edificios?</w:t>
            </w:r>
          </w:p>
        </w:tc>
        <w:tc>
          <w:tcPr>
            <w:tcW w:w="410" w:type="pct"/>
            <w:tcBorders>
              <w:top w:val="single" w:sz="4" w:space="0" w:color="auto"/>
              <w:left w:val="single" w:sz="4" w:space="0" w:color="000000"/>
              <w:bottom w:val="single" w:sz="4" w:space="0" w:color="auto"/>
              <w:right w:val="single" w:sz="4" w:space="0" w:color="000000"/>
            </w:tcBorders>
            <w:shd w:val="clear" w:color="auto" w:fill="auto"/>
          </w:tcPr>
          <w:p w14:paraId="41E74885" w14:textId="03109C2C"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483755" w14:textId="31F93EB4"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7F8F51"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5BAA15A7"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D91FE"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4C3364D9"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4EA68D72" w14:textId="3B6831D9" w:rsidR="00FE4B1B" w:rsidRPr="00901B2E" w:rsidRDefault="002D1B2C"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&lt;&lt;Confirmarlo con el PLG de la instalación&gt;&gt;</w:t>
            </w:r>
          </w:p>
        </w:tc>
      </w:tr>
      <w:tr w:rsidR="00FE4B1B" w:rsidRPr="00226790" w14:paraId="21B3878A"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288B5CF" w14:textId="571F5BD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7.</w:t>
            </w:r>
            <w:r w:rsidRPr="00226790">
              <w:rPr>
                <w:rFonts w:ascii="Montserrat" w:eastAsia="Times New Roman" w:hAnsi="Montserrat" w:cs="Arial"/>
                <w:color w:val="000000"/>
                <w:sz w:val="18"/>
                <w:szCs w:val="18"/>
                <w:lang w:eastAsia="es-MX"/>
              </w:rPr>
              <w:tab/>
              <w:t>Distanciamiento</w:t>
            </w:r>
          </w:p>
        </w:tc>
      </w:tr>
      <w:tr w:rsidR="00FE4B1B" w:rsidRPr="00226790" w14:paraId="4D0970F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8D212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BC6EF86" w14:textId="25DAF246" w:rsidR="00FE4B1B" w:rsidRPr="00226790" w:rsidRDefault="00FE4B1B" w:rsidP="00FE4B1B">
            <w:pPr>
              <w:spacing w:after="20" w:line="240" w:lineRule="auto"/>
              <w:jc w:val="center"/>
              <w:rPr>
                <w:rFonts w:ascii="Montserrat" w:hAnsi="Montserrat" w:cs="Arial"/>
                <w:color w:val="000000"/>
                <w:sz w:val="18"/>
                <w:szCs w:val="18"/>
                <w:highlight w:val="yellow"/>
                <w:lang w:eastAsia="es-MX"/>
              </w:rPr>
            </w:pPr>
            <w:r w:rsidRPr="00226790">
              <w:rPr>
                <w:rFonts w:ascii="Montserrat" w:hAnsi="Montserrat" w:cs="Arial"/>
                <w:color w:val="000000"/>
                <w:sz w:val="18"/>
                <w:szCs w:val="18"/>
                <w:lang w:eastAsia="es-MX"/>
              </w:rPr>
              <w:t>7</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DFBB13" w14:textId="6F753322" w:rsidR="00FE4B1B" w:rsidRPr="00226790" w:rsidRDefault="00FE4B1B" w:rsidP="00FE4B1B">
            <w:pPr>
              <w:spacing w:after="20" w:line="240" w:lineRule="auto"/>
              <w:ind w:left="4" w:hanging="4"/>
              <w:jc w:val="both"/>
              <w:rPr>
                <w:rFonts w:ascii="Montserrat" w:hAnsi="Montserrat"/>
                <w:sz w:val="18"/>
                <w:szCs w:val="18"/>
              </w:rPr>
            </w:pPr>
            <w:r w:rsidRPr="00226790">
              <w:rPr>
                <w:rFonts w:ascii="Montserrat" w:hAnsi="Montserrat"/>
                <w:sz w:val="18"/>
                <w:szCs w:val="18"/>
              </w:rPr>
              <w:t>En la localización y el Diseño para la Construcción de los equipos e infraestructura al interior de la instalación terrestre de almacenamiento de Petrolíferos y Petróleo, cumple con los siguientes requisitos: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EAB4F2E" w14:textId="6AB0A6F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A1318B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06849F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311A48" w14:textId="503C9D3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CA135F" w14:textId="6AE3FD30" w:rsidR="00FE4B1B" w:rsidRPr="00226790" w:rsidRDefault="00FE4B1B" w:rsidP="00FE4B1B">
            <w:pPr>
              <w:pStyle w:val="Prrafodelista"/>
              <w:numPr>
                <w:ilvl w:val="0"/>
                <w:numId w:val="1"/>
              </w:numPr>
              <w:spacing w:after="20" w:line="240" w:lineRule="auto"/>
              <w:ind w:left="429" w:hanging="284"/>
              <w:jc w:val="both"/>
              <w:rPr>
                <w:rFonts w:ascii="Montserrat" w:hAnsi="Montserrat"/>
                <w:sz w:val="18"/>
                <w:szCs w:val="18"/>
              </w:rPr>
            </w:pPr>
            <w:r w:rsidRPr="00226790">
              <w:rPr>
                <w:rFonts w:ascii="Montserrat" w:hAnsi="Montserrat"/>
                <w:sz w:val="18"/>
                <w:szCs w:val="18"/>
              </w:rPr>
              <w:t xml:space="preserve">La distancia determinada con las Tablas de la 1 a la 6 de esta Norma Oficial Mexicana, que será </w:t>
            </w:r>
            <w:proofErr w:type="gramStart"/>
            <w:r w:rsidRPr="00226790">
              <w:rPr>
                <w:rFonts w:ascii="Montserrat" w:hAnsi="Montserrat"/>
                <w:sz w:val="18"/>
                <w:szCs w:val="18"/>
              </w:rPr>
              <w:t>la mínima a cumplir</w:t>
            </w:r>
            <w:proofErr w:type="gramEnd"/>
            <w:r w:rsidRPr="00226790">
              <w:rPr>
                <w:rFonts w:ascii="Montserrat" w:hAnsi="Montserrat"/>
                <w:sz w:val="18"/>
                <w:szCs w:val="18"/>
              </w:rPr>
              <w:t>,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9DF4995" w14:textId="2F43F5D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560DD5" w14:textId="4D8F348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5D9A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C0CEA7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68C6A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7A39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3F0705A" w14:textId="05E54AF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95E40C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8071B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275340" w14:textId="7BEA02F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B18F7A" w14:textId="4CA5C161" w:rsidR="00FE4B1B" w:rsidRPr="00226790" w:rsidDel="0004623F" w:rsidRDefault="00FE4B1B" w:rsidP="00FE4B1B">
            <w:pPr>
              <w:spacing w:after="20" w:line="240" w:lineRule="auto"/>
              <w:ind w:left="429" w:hanging="284"/>
              <w:jc w:val="both"/>
              <w:rPr>
                <w:rFonts w:ascii="Montserrat" w:hAnsi="Montserrat"/>
                <w:sz w:val="18"/>
                <w:szCs w:val="18"/>
              </w:rPr>
            </w:pPr>
            <w:r w:rsidRPr="00226790">
              <w:rPr>
                <w:rFonts w:ascii="Montserrat" w:hAnsi="Montserrat"/>
                <w:sz w:val="18"/>
                <w:szCs w:val="18"/>
              </w:rPr>
              <w:t>b)</w:t>
            </w:r>
            <w:r w:rsidRPr="00226790">
              <w:rPr>
                <w:rFonts w:ascii="Montserrat" w:hAnsi="Montserrat"/>
                <w:sz w:val="18"/>
                <w:szCs w:val="18"/>
              </w:rPr>
              <w:tab/>
              <w:t xml:space="preserve">La distancia determinada por el Análisis de Riesgos y Análisis de Consecuencias de la instalación, resultante del radio de afectación por radiación térmica, toxicidad o sobrepresión por explosión (en un escenario de contingencias, considerando el Radio de amortiguamiento y la Zona de alto riesgo), simulada con modelos computacionales.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7E4C90" w14:textId="3DA117C2" w:rsidR="00FE4B1B" w:rsidRPr="00226790" w:rsidRDefault="00FE4B1B" w:rsidP="00FE4B1B">
            <w:pPr>
              <w:spacing w:after="20" w:line="240" w:lineRule="auto"/>
              <w:ind w:left="429" w:hanging="284"/>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D9EAE7" w14:textId="56169C7D" w:rsidR="00FE4B1B" w:rsidRPr="00226790" w:rsidRDefault="00FE4B1B" w:rsidP="00FE4B1B">
            <w:pPr>
              <w:spacing w:after="20" w:line="240" w:lineRule="auto"/>
              <w:ind w:left="429" w:hanging="284"/>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1560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2424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CA1FB0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4BEE8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auto"/>
            </w:tcBorders>
          </w:tcPr>
          <w:p w14:paraId="1D28980F" w14:textId="13F6238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901B2E" w:rsidRPr="00901B2E" w14:paraId="27DD41A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4BF3578"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9A03AF1" w14:textId="6997EF2B"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022F87" w14:textId="5CE65350" w:rsidR="00FE4B1B" w:rsidRPr="00901B2E" w:rsidDel="0004623F" w:rsidRDefault="00FE4B1B" w:rsidP="00FE4B1B">
            <w:pPr>
              <w:spacing w:after="20" w:line="240" w:lineRule="auto"/>
              <w:jc w:val="both"/>
              <w:rPr>
                <w:rFonts w:ascii="Montserrat" w:hAnsi="Montserrat"/>
                <w:sz w:val="18"/>
                <w:szCs w:val="18"/>
              </w:rPr>
            </w:pPr>
            <w:r w:rsidRPr="00901B2E">
              <w:rPr>
                <w:rFonts w:ascii="Montserrat" w:hAnsi="Montserrat"/>
                <w:sz w:val="18"/>
                <w:szCs w:val="18"/>
              </w:rPr>
              <w:t>¿Si las distancias determinadas por el Análisis de Riesgos y Análisis de Consecuencias son mayores, estas distancias prevalecen sobre las establecidas en las Tablas de la 1 a la 6?</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56A7D9E" w14:textId="5D39FE63"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E6312C" w14:textId="544C1265"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F94ABD"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8B501C3"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116C29"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048983"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E6F1DF7" w14:textId="2FD5DB4E" w:rsidR="00FE4B1B" w:rsidRPr="00901B2E" w:rsidRDefault="00FE4B1B" w:rsidP="00FE4B1B">
            <w:pPr>
              <w:spacing w:after="20" w:line="240" w:lineRule="auto"/>
              <w:jc w:val="both"/>
              <w:rPr>
                <w:rFonts w:ascii="Montserrat" w:eastAsia="Times New Roman" w:hAnsi="Montserrat" w:cs="Arial"/>
                <w:bCs/>
                <w:sz w:val="18"/>
                <w:szCs w:val="18"/>
                <w:lang w:eastAsia="es-MX"/>
              </w:rPr>
            </w:pPr>
            <w:r w:rsidRPr="00901B2E">
              <w:rPr>
                <w:rFonts w:ascii="Montserrat" w:eastAsia="Times New Roman" w:hAnsi="Montserrat" w:cs="Arial"/>
                <w:bCs/>
                <w:sz w:val="18"/>
                <w:szCs w:val="18"/>
                <w:lang w:eastAsia="es-MX"/>
              </w:rPr>
              <w:t>&lt;&lt;Indicar la distancia resultante del Análisis de Riesgos y el Análisis de consecuencias y la que prevaleció en el Diseño&gt;&gt;</w:t>
            </w:r>
          </w:p>
        </w:tc>
      </w:tr>
      <w:tr w:rsidR="00901B2E" w:rsidRPr="00901B2E" w14:paraId="7E2DEEB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FDB91F4"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AAEEBEA" w14:textId="3672DED6"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9D5396" w14:textId="7AFA70E9" w:rsidR="00FE4B1B" w:rsidRPr="00901B2E" w:rsidDel="0004623F" w:rsidRDefault="00FE4B1B" w:rsidP="00FE4B1B">
            <w:pPr>
              <w:spacing w:after="20" w:line="240" w:lineRule="auto"/>
              <w:jc w:val="both"/>
              <w:rPr>
                <w:rFonts w:ascii="Montserrat" w:hAnsi="Montserrat"/>
                <w:sz w:val="18"/>
                <w:szCs w:val="18"/>
              </w:rPr>
            </w:pPr>
            <w:r w:rsidRPr="00901B2E">
              <w:rPr>
                <w:rFonts w:ascii="Montserrat" w:hAnsi="Montserrat"/>
                <w:sz w:val="18"/>
                <w:szCs w:val="18"/>
              </w:rPr>
              <w:t>Si los resultados rebasan los límites de las instalaciones, entonces, ¿se implementarán las medidas de protección que mitiguen los riesgos mediante un Análisis de Capas de Protección (LOPA)?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0875CAC" w14:textId="14E0F3EF"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9C8AB2" w14:textId="6161D0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81830B"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8CEF32"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C145D5"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EF187F"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6A0B434" w14:textId="66DF0C5E" w:rsidR="00FE4B1B" w:rsidRPr="00901B2E" w:rsidRDefault="00FE4B1B"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bCs/>
                <w:sz w:val="18"/>
                <w:szCs w:val="18"/>
                <w:lang w:eastAsia="es-MX"/>
              </w:rPr>
              <w:t>&lt;&lt;Estas medidas se establecen en un documento para su implementación&gt;&gt;</w:t>
            </w:r>
          </w:p>
        </w:tc>
      </w:tr>
      <w:tr w:rsidR="00901B2E" w:rsidRPr="00901B2E" w14:paraId="2603ED46" w14:textId="77777777" w:rsidTr="002D1B2C">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CB92EA" w14:textId="77777777" w:rsidR="00FE4B1B" w:rsidRPr="00901B2E"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ED00DF3" w14:textId="77777777" w:rsidR="00FE4B1B" w:rsidRPr="00901B2E"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B3EF55" w14:textId="40308EB6" w:rsidR="00FE4B1B" w:rsidRPr="00901B2E" w:rsidRDefault="00FE4B1B" w:rsidP="002D1B2C">
            <w:pPr>
              <w:spacing w:after="20" w:line="240" w:lineRule="auto"/>
              <w:jc w:val="both"/>
              <w:rPr>
                <w:rFonts w:ascii="Montserrat" w:hAnsi="Montserrat"/>
                <w:sz w:val="18"/>
                <w:szCs w:val="18"/>
              </w:rPr>
            </w:pPr>
            <w:r w:rsidRPr="00901B2E">
              <w:rPr>
                <w:rFonts w:ascii="Montserrat" w:hAnsi="Montserrat"/>
                <w:sz w:val="18"/>
                <w:szCs w:val="18"/>
              </w:rPr>
              <w:t>¿La distancia prevista entre los equipos e infraestructura al interior y exterior de las instalaciones, minimiza el potencial de afectación ante un escenario por derrame, fuego, toxicidad o explosión que se pueda generar por un evento no deseado?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F1515E" w14:textId="14FAD4BE" w:rsidR="00FE4B1B" w:rsidRPr="00901B2E" w:rsidRDefault="00FE4B1B" w:rsidP="00FE4B1B">
            <w:pPr>
              <w:spacing w:after="20" w:line="240" w:lineRule="auto"/>
              <w:jc w:val="center"/>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CB538D"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50F7E2"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423A4B"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C33AFE"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ABB03E7" w14:textId="77777777" w:rsidR="00FE4B1B" w:rsidRPr="00901B2E"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91A8C2" w14:textId="601B1DAF" w:rsidR="00FE4B1B" w:rsidRPr="00901B2E" w:rsidRDefault="002D1B2C" w:rsidP="00FE4B1B">
            <w:pPr>
              <w:spacing w:after="20" w:line="240" w:lineRule="auto"/>
              <w:jc w:val="both"/>
              <w:rPr>
                <w:rFonts w:ascii="Montserrat" w:eastAsia="Times New Roman" w:hAnsi="Montserrat" w:cs="Arial"/>
                <w:sz w:val="18"/>
                <w:szCs w:val="18"/>
                <w:lang w:eastAsia="es-MX"/>
              </w:rPr>
            </w:pPr>
            <w:r w:rsidRPr="00901B2E">
              <w:rPr>
                <w:rFonts w:ascii="Montserrat" w:eastAsia="Times New Roman" w:hAnsi="Montserrat" w:cs="Arial"/>
                <w:sz w:val="18"/>
                <w:szCs w:val="18"/>
                <w:lang w:eastAsia="es-MX"/>
              </w:rPr>
              <w:t>&lt;&lt;</w:t>
            </w:r>
            <w:r w:rsidR="007E02A9" w:rsidRPr="00901B2E">
              <w:rPr>
                <w:rFonts w:ascii="Montserrat" w:eastAsia="Times New Roman" w:hAnsi="Montserrat" w:cs="Arial"/>
                <w:sz w:val="18"/>
                <w:szCs w:val="18"/>
                <w:lang w:eastAsia="es-MX"/>
              </w:rPr>
              <w:t xml:space="preserve">Comprobar que la </w:t>
            </w:r>
            <w:r w:rsidRPr="00901B2E">
              <w:rPr>
                <w:rFonts w:ascii="Montserrat" w:eastAsia="Times New Roman" w:hAnsi="Montserrat" w:cs="Arial"/>
                <w:sz w:val="18"/>
                <w:szCs w:val="18"/>
                <w:lang w:eastAsia="es-MX"/>
              </w:rPr>
              <w:t xml:space="preserve">distancia resultante </w:t>
            </w:r>
            <w:r w:rsidR="007E02A9" w:rsidRPr="00901B2E">
              <w:rPr>
                <w:rFonts w:ascii="Montserrat" w:eastAsia="Times New Roman" w:hAnsi="Montserrat" w:cs="Arial"/>
                <w:sz w:val="18"/>
                <w:szCs w:val="18"/>
                <w:lang w:eastAsia="es-MX"/>
              </w:rPr>
              <w:t>d</w:t>
            </w:r>
            <w:r w:rsidRPr="00901B2E">
              <w:rPr>
                <w:rFonts w:ascii="Montserrat" w:eastAsia="Times New Roman" w:hAnsi="Montserrat" w:cs="Arial"/>
                <w:sz w:val="18"/>
                <w:szCs w:val="18"/>
                <w:lang w:eastAsia="es-MX"/>
              </w:rPr>
              <w:t>el Análisis de consecuencias</w:t>
            </w:r>
            <w:r w:rsidR="007E02A9" w:rsidRPr="00901B2E">
              <w:rPr>
                <w:rFonts w:ascii="Montserrat" w:eastAsia="Times New Roman" w:hAnsi="Montserrat" w:cs="Arial"/>
                <w:sz w:val="18"/>
                <w:szCs w:val="18"/>
                <w:lang w:eastAsia="es-MX"/>
              </w:rPr>
              <w:t xml:space="preserve"> son las representadas en los radios de afectación</w:t>
            </w:r>
            <w:r w:rsidRPr="00901B2E">
              <w:rPr>
                <w:rFonts w:ascii="Montserrat" w:eastAsia="Times New Roman" w:hAnsi="Montserrat" w:cs="Arial"/>
                <w:sz w:val="18"/>
                <w:szCs w:val="18"/>
                <w:lang w:eastAsia="es-MX"/>
              </w:rPr>
              <w:t xml:space="preserve"> &gt;&gt;</w:t>
            </w:r>
          </w:p>
        </w:tc>
      </w:tr>
      <w:tr w:rsidR="00FE4B1B" w:rsidRPr="00226790" w14:paraId="00640C9F"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03D72A5" w14:textId="306A2C4F" w:rsidR="00FE4B1B" w:rsidRPr="00C1724C" w:rsidRDefault="00FE4B1B" w:rsidP="00FE4B1B">
            <w:pPr>
              <w:spacing w:after="20" w:line="240" w:lineRule="auto"/>
              <w:jc w:val="center"/>
              <w:rPr>
                <w:rFonts w:ascii="Montserrat" w:eastAsia="Times New Roman" w:hAnsi="Montserrat" w:cs="Arial"/>
                <w:color w:val="000000"/>
                <w:sz w:val="18"/>
                <w:szCs w:val="18"/>
                <w:lang w:eastAsia="es-MX"/>
              </w:rPr>
            </w:pPr>
            <w:r w:rsidRPr="00C1724C">
              <w:rPr>
                <w:rFonts w:ascii="Montserrat" w:eastAsia="Times New Roman" w:hAnsi="Montserrat" w:cs="Arial"/>
                <w:color w:val="000000"/>
                <w:sz w:val="18"/>
                <w:szCs w:val="18"/>
                <w:lang w:eastAsia="es-MX"/>
              </w:rPr>
              <w:t xml:space="preserve">7.1 </w:t>
            </w:r>
            <w:r>
              <w:rPr>
                <w:rFonts w:ascii="Montserrat" w:eastAsia="Times New Roman" w:hAnsi="Montserrat" w:cs="Arial"/>
                <w:color w:val="000000"/>
                <w:sz w:val="18"/>
                <w:szCs w:val="18"/>
                <w:lang w:eastAsia="es-MX"/>
              </w:rPr>
              <w:t xml:space="preserve">  </w:t>
            </w:r>
            <w:r w:rsidRPr="00C1724C">
              <w:rPr>
                <w:rFonts w:ascii="Montserrat" w:eastAsia="Times New Roman" w:hAnsi="Montserrat" w:cs="Arial"/>
                <w:color w:val="000000"/>
                <w:sz w:val="18"/>
                <w:szCs w:val="18"/>
                <w:lang w:eastAsia="es-MX"/>
              </w:rPr>
              <w:t>Almacenamiento</w:t>
            </w:r>
          </w:p>
        </w:tc>
      </w:tr>
      <w:tr w:rsidR="00FE4B1B" w:rsidRPr="00226790" w14:paraId="43204AB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3FED6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3B25354" w14:textId="557B3227"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7.1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33BA20" w14:textId="644FFD46"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¿La distancia horizontal mínima, entre la tangente vertical de la Envolvente de un Tanque atmosférico para almacenamiento de productos con una capacidad determinada y el límite con un predio adyacente, cumplen con lo indicado en la Tabla 1 y Tabla 2</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8A8BED2" w14:textId="0AA6583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7813CD" w14:textId="63FAD42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9C5F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90710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0B286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B01C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A1A0436" w14:textId="7F8B9A6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76EDB9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B3BB3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8BE810C" w14:textId="1982EC6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69AC09" w14:textId="1F2879BF"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 xml:space="preserve">¿Los tanques que almacenan líquidos con características de Ebullición desbordante </w:t>
            </w:r>
            <w:r w:rsidRPr="002216E9">
              <w:rPr>
                <w:rFonts w:ascii="Montserrat" w:hAnsi="Montserrat"/>
                <w:i/>
                <w:sz w:val="18"/>
                <w:szCs w:val="18"/>
              </w:rPr>
              <w:t>(</w:t>
            </w:r>
            <w:proofErr w:type="spellStart"/>
            <w:r w:rsidRPr="002216E9">
              <w:rPr>
                <w:rFonts w:ascii="Montserrat" w:hAnsi="Montserrat"/>
                <w:i/>
                <w:sz w:val="18"/>
                <w:szCs w:val="18"/>
              </w:rPr>
              <w:t>Boil</w:t>
            </w:r>
            <w:proofErr w:type="spellEnd"/>
            <w:r w:rsidRPr="002216E9">
              <w:rPr>
                <w:rFonts w:ascii="Montserrat" w:hAnsi="Montserrat"/>
                <w:i/>
                <w:sz w:val="18"/>
                <w:szCs w:val="18"/>
              </w:rPr>
              <w:t xml:space="preserve"> </w:t>
            </w:r>
            <w:proofErr w:type="spellStart"/>
            <w:r w:rsidRPr="002216E9">
              <w:rPr>
                <w:rFonts w:ascii="Montserrat" w:hAnsi="Montserrat"/>
                <w:i/>
                <w:sz w:val="18"/>
                <w:szCs w:val="18"/>
              </w:rPr>
              <w:t>Over</w:t>
            </w:r>
            <w:proofErr w:type="spellEnd"/>
            <w:r w:rsidRPr="002216E9">
              <w:rPr>
                <w:rFonts w:ascii="Montserrat" w:hAnsi="Montserrat"/>
                <w:i/>
                <w:sz w:val="18"/>
                <w:szCs w:val="18"/>
              </w:rPr>
              <w:t>)</w:t>
            </w:r>
            <w:r w:rsidRPr="00226790">
              <w:rPr>
                <w:rFonts w:ascii="Montserrat" w:hAnsi="Montserrat"/>
                <w:sz w:val="18"/>
                <w:szCs w:val="18"/>
              </w:rPr>
              <w:t xml:space="preserve"> cumplen con lo indicado en la Tabla 3</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043255C" w14:textId="4BB22A8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F9BDCB" w14:textId="6CAD528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F2FD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AF3C8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5CEE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90A6E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9456CE1" w14:textId="644A7F8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BCF0C6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8BBBB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0BE61F4" w14:textId="6022866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C0ACBB" w14:textId="1CD433CC"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 xml:space="preserve">¿Los líquidos con características de Ebullición desbordante </w:t>
            </w:r>
            <w:r w:rsidRPr="002216E9">
              <w:rPr>
                <w:rFonts w:ascii="Montserrat" w:hAnsi="Montserrat"/>
                <w:i/>
                <w:sz w:val="18"/>
                <w:szCs w:val="18"/>
              </w:rPr>
              <w:t>(</w:t>
            </w:r>
            <w:proofErr w:type="spellStart"/>
            <w:r w:rsidRPr="002216E9">
              <w:rPr>
                <w:rFonts w:ascii="Montserrat" w:hAnsi="Montserrat"/>
                <w:i/>
                <w:sz w:val="18"/>
                <w:szCs w:val="18"/>
              </w:rPr>
              <w:t>Boil</w:t>
            </w:r>
            <w:proofErr w:type="spellEnd"/>
            <w:r w:rsidRPr="002216E9">
              <w:rPr>
                <w:rFonts w:ascii="Montserrat" w:hAnsi="Montserrat"/>
                <w:i/>
                <w:sz w:val="18"/>
                <w:szCs w:val="18"/>
              </w:rPr>
              <w:t xml:space="preserve"> </w:t>
            </w:r>
            <w:proofErr w:type="spellStart"/>
            <w:r w:rsidRPr="002216E9">
              <w:rPr>
                <w:rFonts w:ascii="Montserrat" w:hAnsi="Montserrat"/>
                <w:i/>
                <w:sz w:val="18"/>
                <w:szCs w:val="18"/>
              </w:rPr>
              <w:t>Over</w:t>
            </w:r>
            <w:proofErr w:type="spellEnd"/>
            <w:r w:rsidRPr="002216E9">
              <w:rPr>
                <w:rFonts w:ascii="Montserrat" w:hAnsi="Montserrat"/>
                <w:i/>
                <w:sz w:val="18"/>
                <w:szCs w:val="18"/>
              </w:rPr>
              <w:t>),</w:t>
            </w:r>
            <w:r w:rsidRPr="00226790">
              <w:rPr>
                <w:rFonts w:ascii="Montserrat" w:hAnsi="Montserrat"/>
                <w:sz w:val="18"/>
                <w:szCs w:val="18"/>
              </w:rPr>
              <w:t xml:space="preserve"> se almacenan en tanques de </w:t>
            </w:r>
            <w:r w:rsidRPr="00D55005">
              <w:rPr>
                <w:rFonts w:ascii="Montserrat" w:hAnsi="Montserrat"/>
                <w:sz w:val="18"/>
                <w:szCs w:val="18"/>
              </w:rPr>
              <w:t>techo fijo mayores de 45</w:t>
            </w:r>
            <w:r w:rsidRPr="00D55005">
              <w:rPr>
                <w:rFonts w:ascii="Montserrat" w:hAnsi="Montserrat"/>
                <w:color w:val="00B050"/>
                <w:sz w:val="18"/>
                <w:szCs w:val="18"/>
              </w:rPr>
              <w:t xml:space="preserve"> </w:t>
            </w:r>
            <w:r w:rsidRPr="00D55005">
              <w:rPr>
                <w:rFonts w:ascii="Montserrat" w:hAnsi="Montserrat"/>
                <w:sz w:val="18"/>
                <w:szCs w:val="18"/>
              </w:rPr>
              <w:t>m de diámetro, y est</w:t>
            </w:r>
            <w:r w:rsidR="00F80A1C" w:rsidRPr="00D55005">
              <w:rPr>
                <w:rFonts w:ascii="Montserrat" w:hAnsi="Montserrat"/>
                <w:sz w:val="18"/>
                <w:szCs w:val="18"/>
              </w:rPr>
              <w:t>os</w:t>
            </w:r>
            <w:r w:rsidRPr="00D55005">
              <w:rPr>
                <w:rFonts w:ascii="Montserrat" w:hAnsi="Montserrat"/>
                <w:sz w:val="18"/>
                <w:szCs w:val="18"/>
              </w:rPr>
              <w:t xml:space="preserve"> tanque</w:t>
            </w:r>
            <w:r w:rsidR="00F80A1C" w:rsidRPr="00D55005">
              <w:rPr>
                <w:rFonts w:ascii="Montserrat" w:hAnsi="Montserrat"/>
                <w:sz w:val="18"/>
                <w:szCs w:val="18"/>
              </w:rPr>
              <w:t>s</w:t>
            </w:r>
            <w:r w:rsidRPr="00D55005">
              <w:rPr>
                <w:rFonts w:ascii="Montserrat" w:hAnsi="Montserrat"/>
                <w:sz w:val="18"/>
                <w:szCs w:val="18"/>
              </w:rPr>
              <w:t xml:space="preserve"> cuenta</w:t>
            </w:r>
            <w:r w:rsidR="00F80A1C" w:rsidRPr="00D55005">
              <w:rPr>
                <w:rFonts w:ascii="Montserrat" w:hAnsi="Montserrat"/>
                <w:sz w:val="18"/>
                <w:szCs w:val="18"/>
              </w:rPr>
              <w:t>n</w:t>
            </w:r>
            <w:r w:rsidRPr="00D55005">
              <w:rPr>
                <w:rFonts w:ascii="Montserrat" w:hAnsi="Montserrat"/>
                <w:sz w:val="18"/>
                <w:szCs w:val="18"/>
              </w:rPr>
              <w:t xml:space="preserve"> con un sistema </w:t>
            </w:r>
            <w:r w:rsidRPr="00226790">
              <w:rPr>
                <w:rFonts w:ascii="Montserrat" w:hAnsi="Montserrat"/>
                <w:sz w:val="18"/>
                <w:szCs w:val="18"/>
              </w:rPr>
              <w:t>de inertización aprobado?</w:t>
            </w:r>
          </w:p>
        </w:tc>
        <w:tc>
          <w:tcPr>
            <w:tcW w:w="410" w:type="pct"/>
            <w:tcBorders>
              <w:top w:val="single" w:sz="4" w:space="0" w:color="auto"/>
              <w:left w:val="single" w:sz="4" w:space="0" w:color="000000"/>
              <w:bottom w:val="single" w:sz="4" w:space="0" w:color="auto"/>
              <w:right w:val="single" w:sz="4" w:space="0" w:color="000000"/>
            </w:tcBorders>
            <w:shd w:val="clear" w:color="auto" w:fill="auto"/>
          </w:tcPr>
          <w:p w14:paraId="1A441CE9" w14:textId="75C04A5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AF224E" w14:textId="3AFD160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C3CFC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C079E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B4CE3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AFEAA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FB69DC2" w14:textId="4045A60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E2F0F4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EAF70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6497D9A" w14:textId="36AD5D8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645582" w14:textId="6BE0994F" w:rsidR="00FE4B1B" w:rsidRPr="00226790" w:rsidRDefault="00FE4B1B" w:rsidP="00FE4B1B">
            <w:pPr>
              <w:spacing w:after="20" w:line="240" w:lineRule="auto"/>
              <w:jc w:val="both"/>
              <w:rPr>
                <w:rFonts w:ascii="Montserrat" w:hAnsi="Montserrat"/>
                <w:sz w:val="18"/>
                <w:szCs w:val="18"/>
              </w:rPr>
            </w:pPr>
            <w:r>
              <w:rPr>
                <w:rFonts w:ascii="Montserrat" w:hAnsi="Montserrat"/>
                <w:sz w:val="18"/>
                <w:szCs w:val="18"/>
              </w:rPr>
              <w:t xml:space="preserve">La separación entre Envolventes de dos tanques de almacenamiento se determinó de la siguiente manera: </w:t>
            </w:r>
            <w:r w:rsidRPr="00226790">
              <w:rPr>
                <w:rFonts w:ascii="Montserrat" w:hAnsi="Montserrat"/>
                <w:sz w:val="18"/>
                <w:szCs w:val="18"/>
              </w:rPr>
              <w:t>¿Los tanques que almacenan líquidos inflamables Clase I, líquidos combustible Clase II o Clase IIIA están separados por las distancias dadas en la Tabla 4</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B537DC6" w14:textId="1AAF175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3150E5" w14:textId="4215D9D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F90D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389A2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1BBA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4602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CCF77AD" w14:textId="26EEB29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DACCE4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EE1931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5D8CCF" w14:textId="5813138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EFAC80" w14:textId="007E9E4D"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¿Los tanques de almacenamiento para líquidos Clase IIIB, situados en la misma área del dique o línea de drenaje de un tanque de líquido Clase I o Clase II, cumplen el espaciamiento mínimo para líquidos Clase IIIA, indicado en la Tabla 4</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6A930C9" w14:textId="6CF1238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B99966" w14:textId="2D0CFF4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3E8A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64EB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CA9D2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319BE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9F4C169" w14:textId="4ED8ED7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8AF2AA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1CE2A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433A0B6" w14:textId="5ED499C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A94E92" w14:textId="6758465F"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¿Los tanques de almacenamiento de combustóleo pesado con aislamiento térmico y con capacidades individuales que no exceden 480 m</w:t>
            </w:r>
            <w:r w:rsidRPr="00226790">
              <w:rPr>
                <w:rFonts w:ascii="Montserrat" w:hAnsi="Montserrat"/>
                <w:sz w:val="18"/>
                <w:szCs w:val="18"/>
                <w:vertAlign w:val="superscript"/>
              </w:rPr>
              <w:t>3</w:t>
            </w:r>
            <w:r w:rsidRPr="00226790">
              <w:rPr>
                <w:rFonts w:ascii="Montserrat" w:hAnsi="Montserrat"/>
                <w:sz w:val="18"/>
                <w:szCs w:val="18"/>
              </w:rPr>
              <w:t xml:space="preserve"> (3019 barriles) están separados por la distancia mínima establecida en la Tabla 4</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EBBA0F" w14:textId="79EDD5B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37F274" w14:textId="03C1768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5D4D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82FA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BE125B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A7B6A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771ED73" w14:textId="3DB1D66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1E847F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87B96D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8E2F898" w14:textId="7830F03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67BBFA" w14:textId="74CAA569"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 xml:space="preserve">¿Los tanques ubicados en la línea de drenaje o en un área dentro del dique que contenga líquidos inflamables Clase I o </w:t>
            </w:r>
            <w:r w:rsidRPr="00226790">
              <w:rPr>
                <w:rFonts w:ascii="Montserrat" w:hAnsi="Montserrat"/>
                <w:sz w:val="18"/>
                <w:szCs w:val="18"/>
              </w:rPr>
              <w:lastRenderedPageBreak/>
              <w:t>líquidos combustibles Clase II y estén agrupados, se considera un espaciamiento mayor u otros medios para que los tanques interiores sean accesibles para propósitos de combate de incendios, de acuerdo con el resultado del Análisis de Riesgos y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8752CCE" w14:textId="342D240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A36115" w14:textId="014D95B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D00E7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C7A8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89EA6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32A0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95BCD85" w14:textId="1BB0156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0D446A"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E919BA7" w14:textId="4CEA3D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roofErr w:type="gramStart"/>
            <w:r>
              <w:rPr>
                <w:rFonts w:ascii="Montserrat" w:eastAsia="Times New Roman" w:hAnsi="Montserrat" w:cs="Arial"/>
                <w:color w:val="000000"/>
                <w:sz w:val="18"/>
                <w:szCs w:val="18"/>
                <w:lang w:eastAsia="es-MX"/>
              </w:rPr>
              <w:t>7.2  Recepción</w:t>
            </w:r>
            <w:proofErr w:type="gramEnd"/>
            <w:r>
              <w:rPr>
                <w:rFonts w:ascii="Montserrat" w:eastAsia="Times New Roman" w:hAnsi="Montserrat" w:cs="Arial"/>
                <w:color w:val="000000"/>
                <w:sz w:val="18"/>
                <w:szCs w:val="18"/>
                <w:lang w:eastAsia="es-MX"/>
              </w:rPr>
              <w:t xml:space="preserve"> y Entrega</w:t>
            </w:r>
          </w:p>
        </w:tc>
      </w:tr>
      <w:tr w:rsidR="00FE4B1B" w:rsidRPr="00226790" w14:paraId="66914A8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72D8E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B2EBA9B" w14:textId="08568682"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7.2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B9D8E0" w14:textId="25E3622F"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 xml:space="preserve">¿El área de Recepción y Entrega está separada de los tanques, edificios o de cualquier límite de propiedad más cercana a la instalación, a una distancia </w:t>
            </w:r>
            <w:r w:rsidRPr="00D55005">
              <w:rPr>
                <w:rFonts w:ascii="Montserrat" w:hAnsi="Montserrat"/>
                <w:sz w:val="18"/>
                <w:szCs w:val="18"/>
              </w:rPr>
              <w:t>mínima de 7.6 m cuando se manejen líquidos inflamables Clase I, y para líquidos combustibles Clase II y Clase III manejados a temperaturas igual o mayor de sus puntos de inflamación?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AA73526" w14:textId="1798318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C1D9EC" w14:textId="62448B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5D216B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BD43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2D7CA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CAA6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819DD8" w14:textId="2A54BC5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36878C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D39A1D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F9D4ED2" w14:textId="22F71DA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E5A2F6" w14:textId="6E1DEC37"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¿El área de Recepción y Entrega está separada de los tanques, edificios o de cualquier límite de propiedad más cercana a la instalación, a una distancia mínima de 4.6 m para líquidos combustibles Clase II y Clase III manejados a temperaturas menores de sus puntos de inflamación, medidos desde el punto de carga (Entrega) o conexión de descarga (Recepción)</w:t>
            </w:r>
            <w:r>
              <w:rPr>
                <w:rFonts w:ascii="Montserrat" w:hAnsi="Montserrat"/>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85A9E3" w14:textId="42CAEF5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A97495" w14:textId="7BAEDDF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EA61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1A4AE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BDCC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582A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4ECF03" w14:textId="6C542D3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D26713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A26BE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F8C24F" w14:textId="270310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433AB9" w14:textId="328711C7"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 xml:space="preserve">¿La distancia entre el área de Almacenamiento y el límite de las áreas para las operaciones de Entrega y Recepción, cumplen con las medidas de mitigación y capas de protección de cada </w:t>
            </w:r>
            <w:r w:rsidRPr="00226790">
              <w:rPr>
                <w:rFonts w:ascii="Montserrat" w:hAnsi="Montserrat"/>
                <w:sz w:val="18"/>
                <w:szCs w:val="18"/>
              </w:rPr>
              <w:lastRenderedPageBreak/>
              <w:t>área, y contemplan los riesgos combinados entre ambas áreas</w:t>
            </w:r>
            <w:r>
              <w:rPr>
                <w:rFonts w:ascii="Montserrat" w:hAnsi="Montserrat"/>
                <w:sz w:val="18"/>
                <w:szCs w:val="18"/>
              </w:rPr>
              <w:t>?</w:t>
            </w:r>
            <w:r w:rsidRPr="00226790">
              <w:rPr>
                <w:rFonts w:ascii="Montserrat" w:hAnsi="Montserrat"/>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EE33564" w14:textId="7E4CA03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30A5DE" w14:textId="68D357F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582D9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9DA8C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3D471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F361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DC228D" w14:textId="75577A1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E6A2DF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0C49FB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2F1C5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5E5985" w14:textId="218DBA4F" w:rsidR="00FE4B1B" w:rsidRPr="00226790" w:rsidRDefault="00FE4B1B" w:rsidP="00FE4B1B">
            <w:pPr>
              <w:spacing w:after="20" w:line="240" w:lineRule="auto"/>
              <w:jc w:val="both"/>
              <w:rPr>
                <w:rFonts w:ascii="Montserrat" w:hAnsi="Montserrat"/>
                <w:sz w:val="18"/>
                <w:szCs w:val="18"/>
              </w:rPr>
            </w:pPr>
            <w:r>
              <w:rPr>
                <w:rFonts w:ascii="Montserrat" w:hAnsi="Montserrat"/>
                <w:sz w:val="18"/>
                <w:szCs w:val="18"/>
              </w:rPr>
              <w:t xml:space="preserve">Derivado de lo anterior, ¿Resultó un incremento en las distancias o capas de protección adicionales?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9D1417" w14:textId="553132B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1888D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46EC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AEC24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04E68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13B3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DD48E77" w14:textId="4846EE8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ABB7E0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EC391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AF760A9" w14:textId="6111335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43E3F3" w14:textId="12A6B0F1"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Con el propósito de evitar daños a las instalaciones hacía el interior y exterior de la</w:t>
            </w:r>
            <w:r>
              <w:rPr>
                <w:rFonts w:ascii="Montserrat" w:hAnsi="Montserrat"/>
                <w:sz w:val="18"/>
                <w:szCs w:val="18"/>
              </w:rPr>
              <w:t>s</w:t>
            </w:r>
            <w:r w:rsidRPr="00226790">
              <w:rPr>
                <w:rFonts w:ascii="Montserrat" w:hAnsi="Montserrat"/>
                <w:sz w:val="18"/>
                <w:szCs w:val="18"/>
              </w:rPr>
              <w:t xml:space="preserve"> misma</w:t>
            </w:r>
            <w:r>
              <w:rPr>
                <w:rFonts w:ascii="Montserrat" w:hAnsi="Montserrat"/>
                <w:sz w:val="18"/>
                <w:szCs w:val="18"/>
              </w:rPr>
              <w:t>s</w:t>
            </w:r>
            <w:r w:rsidRPr="00226790">
              <w:rPr>
                <w:rFonts w:ascii="Montserrat" w:hAnsi="Montserrat"/>
                <w:sz w:val="18"/>
                <w:szCs w:val="18"/>
              </w:rPr>
              <w:t xml:space="preserve">, </w:t>
            </w:r>
            <w:r>
              <w:rPr>
                <w:rFonts w:ascii="Montserrat" w:hAnsi="Montserrat"/>
                <w:sz w:val="18"/>
                <w:szCs w:val="18"/>
              </w:rPr>
              <w:t>¿S</w:t>
            </w:r>
            <w:r w:rsidRPr="00226790">
              <w:rPr>
                <w:rFonts w:ascii="Montserrat" w:hAnsi="Montserrat"/>
                <w:sz w:val="18"/>
                <w:szCs w:val="18"/>
              </w:rPr>
              <w:t xml:space="preserve">e </w:t>
            </w:r>
            <w:r>
              <w:rPr>
                <w:rFonts w:ascii="Montserrat" w:hAnsi="Montserrat"/>
                <w:sz w:val="18"/>
                <w:szCs w:val="18"/>
              </w:rPr>
              <w:t>consideraron</w:t>
            </w:r>
            <w:r w:rsidRPr="00226790">
              <w:rPr>
                <w:rFonts w:ascii="Montserrat" w:hAnsi="Montserrat"/>
                <w:sz w:val="18"/>
                <w:szCs w:val="18"/>
              </w:rPr>
              <w:t xml:space="preserve"> todas las medidas de mitigación y/o distanciamientos que amortigüen las afectaciones por radiación térmica o sobrepresión</w:t>
            </w:r>
            <w:r>
              <w:rPr>
                <w:rFonts w:ascii="Montserrat" w:hAnsi="Montserrat"/>
                <w:sz w:val="18"/>
                <w:szCs w:val="18"/>
              </w:rPr>
              <w:t>?</w:t>
            </w:r>
            <w:r w:rsidRPr="00226790">
              <w:rPr>
                <w:rFonts w:ascii="Montserrat" w:hAnsi="Montserrat"/>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CB95DFB" w14:textId="5CAA4B7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8CAFBB" w14:textId="3D8404C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3E53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0BBE0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86B4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52D9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FC2441B" w14:textId="0EE4DF2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AEF055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4F856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6BD328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495AA3" w14:textId="53963191" w:rsidR="00FE4B1B" w:rsidRPr="00D55005" w:rsidRDefault="00FE4B1B" w:rsidP="00FE4B1B">
            <w:pPr>
              <w:spacing w:after="20" w:line="240" w:lineRule="auto"/>
              <w:jc w:val="both"/>
              <w:rPr>
                <w:rFonts w:ascii="Montserrat" w:hAnsi="Montserrat"/>
                <w:sz w:val="18"/>
                <w:szCs w:val="18"/>
              </w:rPr>
            </w:pPr>
            <w:r w:rsidRPr="00D55005">
              <w:rPr>
                <w:rFonts w:ascii="Montserrat" w:hAnsi="Montserrat"/>
                <w:sz w:val="18"/>
                <w:szCs w:val="18"/>
              </w:rPr>
              <w:t>¿La distancia horizontal mínima entre las instalaciones de recepción y entrega; y los Tanques de Almacenamiento se definió conforme a lo dispuesto en el numeral 7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26EC05" w14:textId="777777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3936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E375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A2E85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C7E3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5F14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B4F3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2D13A5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E818D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4C26C98" w14:textId="6057446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CCFB7A" w14:textId="5913C6F8"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Para instalaciones terrestres de almacenamiento que colinde</w:t>
            </w:r>
            <w:r>
              <w:rPr>
                <w:rFonts w:ascii="Montserrat" w:hAnsi="Montserrat"/>
                <w:sz w:val="18"/>
                <w:szCs w:val="18"/>
              </w:rPr>
              <w:t>n</w:t>
            </w:r>
            <w:r w:rsidRPr="00226790">
              <w:rPr>
                <w:rFonts w:ascii="Montserrat" w:hAnsi="Montserrat"/>
                <w:sz w:val="18"/>
                <w:szCs w:val="18"/>
              </w:rPr>
              <w:t xml:space="preserve"> con una planta de proceso o instalación petroquímica; las áreas de Recepción, almacenamiento y Entrega cumplen con los distanciamientos mínimos establecidos en las Tablas 5 y 6</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04385C3" w14:textId="20A5AF7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D865B1" w14:textId="3E57256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C2002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8BE1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D47B1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FE15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5F7325" w14:textId="6E5BC76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21B624E2" w14:textId="77777777" w:rsidTr="007E02A9">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BFEB328"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52BE2F7"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FAF0AF9" w14:textId="62D5EBB7" w:rsidR="00FE4B1B" w:rsidRPr="00D55005" w:rsidRDefault="00FE4B1B" w:rsidP="007E02A9">
            <w:pPr>
              <w:spacing w:after="20" w:line="240" w:lineRule="auto"/>
              <w:jc w:val="both"/>
              <w:rPr>
                <w:rFonts w:ascii="Montserrat" w:hAnsi="Montserrat"/>
                <w:sz w:val="18"/>
                <w:szCs w:val="18"/>
              </w:rPr>
            </w:pPr>
            <w:r w:rsidRPr="00D55005">
              <w:rPr>
                <w:rFonts w:ascii="Montserrat" w:hAnsi="Montserrat"/>
                <w:sz w:val="18"/>
                <w:szCs w:val="18"/>
              </w:rPr>
              <w:t>¿Se realizaron los Análisis de Riesgos y Análisis de Consecuencias, para obtener el radio de afectación por radiación térmica, toxicidad o sobrepresión y las distancias de amortiguamiento para evitar daños a las instalaciones aledañas en el interior, exterior y a la población?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944EC37" w14:textId="0F49AD12"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26DA3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8D45F8"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3C20F7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D80FF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E83D8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8C7D77" w14:textId="4536C1A7" w:rsidR="00FE4B1B" w:rsidRPr="00D55005" w:rsidRDefault="007E02A9"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sz w:val="18"/>
                <w:szCs w:val="18"/>
                <w:lang w:eastAsia="es-MX"/>
              </w:rPr>
              <w:t xml:space="preserve">&lt;&lt; Comprobar que la distancia resultante del Análisis de consecuencias son las representadas </w:t>
            </w:r>
            <w:r w:rsidRPr="00D55005">
              <w:rPr>
                <w:rFonts w:ascii="Montserrat" w:eastAsia="Times New Roman" w:hAnsi="Montserrat" w:cs="Arial"/>
                <w:sz w:val="18"/>
                <w:szCs w:val="18"/>
                <w:lang w:eastAsia="es-MX"/>
              </w:rPr>
              <w:lastRenderedPageBreak/>
              <w:t>en los radios de afectación &gt;&gt;</w:t>
            </w:r>
          </w:p>
        </w:tc>
      </w:tr>
      <w:tr w:rsidR="00FE4B1B" w:rsidRPr="00226790" w14:paraId="5769B9D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9B461F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81EBA2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D7AB28" w14:textId="24954693"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¿Las distancias obtenidas por los Análisis de Riesgos y Análisis de Consecuencias prevalecen sobre las referidas en las Tablas de la 1 a la 6</w:t>
            </w:r>
            <w:r>
              <w:rPr>
                <w:rFonts w:ascii="Montserrat" w:hAnsi="Montserrat"/>
                <w:sz w:val="18"/>
                <w:szCs w:val="18"/>
              </w:rPr>
              <w:t xml:space="preserve"> de la presente Norma</w:t>
            </w:r>
            <w:r w:rsidRPr="00226790">
              <w:rPr>
                <w:rFonts w:ascii="Montserrat" w:hAnsi="Montserrat"/>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5CDDA39" w14:textId="188145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399B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0F02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CC69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CFB39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E211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C624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1B1228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1FF48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F549D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1FADAE" w14:textId="63E53E11"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¿Las distancias obtenidas en el Análisis de Consecuencias rebasan los límites de la instalación terrestre de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156B27E" w14:textId="325562E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0A74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16B09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3827C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FFA70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B6A4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D007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36C7FB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6A577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51A11CB" w14:textId="790D6F0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297235" w14:textId="6BECF2D1"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¿Se implementaron las medidas de protección para mitigación de riesgos identificados hacia las plantas de proceso e instalaciones petroquímicas con las que colinde la instalación terrestre de almacenamiento mediante un Análisis de Capas de Protección (LOPA)?</w:t>
            </w:r>
            <w:r w:rsidRPr="00226790">
              <w:rPr>
                <w:rFonts w:ascii="Montserrat" w:eastAsia="Calibri"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204F3BD" w14:textId="10BEF78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0F56CF" w14:textId="296F686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8231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5A8F7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2A4A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D4AA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689D6F" w14:textId="1B891AC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7814467"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210BF22" w14:textId="500ECC3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8.</w:t>
            </w:r>
            <w:r w:rsidRPr="00226790">
              <w:rPr>
                <w:rFonts w:ascii="Montserrat" w:eastAsia="Times New Roman" w:hAnsi="Montserrat" w:cs="Arial"/>
                <w:color w:val="000000"/>
                <w:sz w:val="18"/>
                <w:szCs w:val="18"/>
                <w:lang w:eastAsia="es-MX"/>
              </w:rPr>
              <w:tab/>
              <w:t>Diseño</w:t>
            </w:r>
          </w:p>
        </w:tc>
      </w:tr>
      <w:tr w:rsidR="00FE4B1B" w:rsidRPr="00226790" w14:paraId="33A1DEE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18173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52D95C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p w14:paraId="00D7FCCA"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p w14:paraId="187EB28E" w14:textId="7C2C1E2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94A13D" w14:textId="74743091" w:rsidR="00FE4B1B" w:rsidRPr="00226790" w:rsidRDefault="00FE4B1B" w:rsidP="00FE4B1B">
            <w:pPr>
              <w:spacing w:after="20" w:line="240" w:lineRule="auto"/>
              <w:jc w:val="both"/>
              <w:rPr>
                <w:rFonts w:ascii="Montserrat" w:hAnsi="Montserrat"/>
                <w:sz w:val="18"/>
                <w:szCs w:val="18"/>
              </w:rPr>
            </w:pPr>
            <w:r w:rsidRPr="00226790">
              <w:rPr>
                <w:rFonts w:ascii="Montserrat" w:hAnsi="Montserrat"/>
                <w:sz w:val="18"/>
                <w:szCs w:val="18"/>
              </w:rPr>
              <w:t>¿El proyecto se desarrolló conforme a una Ingeniería Básica Extendida?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6BDAC6" w14:textId="0929D85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FA8F15" w14:textId="0307559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4FDE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04FA9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0D98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6B797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B13098" w14:textId="7A8D38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A92921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AAAECB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2938922" w14:textId="6E407A9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00BA09" w14:textId="4F1B48AC" w:rsidR="00FE4B1B" w:rsidRPr="00226790" w:rsidRDefault="00FE4B1B" w:rsidP="00FE4B1B">
            <w:pPr>
              <w:spacing w:after="20" w:line="240" w:lineRule="auto"/>
              <w:jc w:val="both"/>
              <w:rPr>
                <w:rFonts w:ascii="Montserrat" w:hAnsi="Montserrat"/>
                <w:sz w:val="18"/>
                <w:szCs w:val="18"/>
                <w:highlight w:val="yellow"/>
              </w:rPr>
            </w:pPr>
            <w:r w:rsidRPr="00226790">
              <w:rPr>
                <w:rFonts w:ascii="Montserrat" w:hAnsi="Montserrat"/>
                <w:sz w:val="18"/>
                <w:szCs w:val="18"/>
              </w:rPr>
              <w:t>La ingeniería comprende como mínimo los siguientes documentos del proyecto:</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34FE1B4" w14:textId="2682E04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3B6696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89132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E6A4AC9" w14:textId="4A48BD0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C3B145" w14:textId="5B8466AD"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Datos generales de la instalación (nombre, dirección, u otros)</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C229746" w14:textId="6AC2F89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74A35E" w14:textId="77A4E64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AC3E5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E161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5C006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2711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88865CD" w14:textId="71B5B67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02B5F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7D8107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C66B5E9" w14:textId="1CB1B0C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5D839C" w14:textId="0163D4D7"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Capacidad de las áreas operativas;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AAA89D" w14:textId="54C6BD1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8EDAF3" w14:textId="2612008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72900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0CC1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776E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B7B5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6D8AA1C" w14:textId="6CE5EC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0C6F96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CE99DC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E44B2AB" w14:textId="66FDAD2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C8715F3" w14:textId="6DE8F559"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Normatividad aplicable, códigos y estándares;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8BD184F" w14:textId="675059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61F53B" w14:textId="7D134EA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0985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A6345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7454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3051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DCEEEF" w14:textId="61C53FE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6E4B5C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26F88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157E0E" w14:textId="1956632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91BFD1" w14:textId="1D194ED9"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Ubicación georreferenciada;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FC7A101" w14:textId="1074DE5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78A1E0" w14:textId="395A7F0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E6C5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442D2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A109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F43B2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6E83FCF" w14:textId="43A5809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951A76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48977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F57785F" w14:textId="4C185A2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B193F9" w14:textId="6EF28F0E"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sz w:val="18"/>
                <w:szCs w:val="18"/>
              </w:rPr>
              <w:t>Descripción del proceso;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C91321" w14:textId="6E82F6F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86B1E4" w14:textId="08789A6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634A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216B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2E8E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1D19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0D17AA" w14:textId="232EF29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DAE58D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C0B1D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7E18518" w14:textId="44E67FC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BBEF9E" w14:textId="6A66FD13"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sz w:val="18"/>
                <w:szCs w:val="18"/>
              </w:rPr>
              <w:t>Condiciones de operación;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A767CB2" w14:textId="314A2F0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E44AA7" w14:textId="5DEF900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10C2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0B66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4687C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5D3A1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84689F" w14:textId="067AF34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027C3A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F58D5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4EBAB4C" w14:textId="50732F9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175E79" w14:textId="7547B332"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Inventario de productos manejados;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9FBFBA8" w14:textId="05FA5D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9015F5" w14:textId="3E9A8C0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A735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6B1575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C6FC4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B05F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6D40DF2" w14:textId="12ECE8E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5B7085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FAB264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9845EE" w14:textId="003B57F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BF839F" w14:textId="0E4E71EA"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Especificaciones de los productos;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256EEB0" w14:textId="70E3034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291B2B" w14:textId="62F23E8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0401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EAC5E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5A8A2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42C23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16E0B5F" w14:textId="7A3E541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00C170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31DE7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438D4F6" w14:textId="63E75EE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4EBF42" w14:textId="6744AFE2"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Estudios de mecánica de suelos y topográfico;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5FD87A" w14:textId="5001583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0BEAF0" w14:textId="5C0F774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41009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C04D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36D5E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69453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C34A73" w14:textId="6C5FE9A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23BED7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571003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F46FB33" w14:textId="1A2FC3A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1F8E46" w14:textId="511C5534" w:rsidR="00FE4B1B" w:rsidRPr="00226790" w:rsidRDefault="00FE4B1B" w:rsidP="00FE4B1B">
            <w:pPr>
              <w:pStyle w:val="Prrafodelista"/>
              <w:numPr>
                <w:ilvl w:val="0"/>
                <w:numId w:val="2"/>
              </w:numPr>
              <w:spacing w:after="20" w:line="240" w:lineRule="auto"/>
              <w:ind w:left="429" w:hanging="284"/>
              <w:jc w:val="both"/>
              <w:rPr>
                <w:rFonts w:ascii="Montserrat" w:hAnsi="Montserrat"/>
                <w:sz w:val="18"/>
                <w:szCs w:val="18"/>
              </w:rPr>
            </w:pPr>
            <w:r w:rsidRPr="00226790">
              <w:rPr>
                <w:rFonts w:ascii="Montserrat" w:hAnsi="Montserrat" w:cs="Arial"/>
                <w:bCs/>
                <w:sz w:val="18"/>
                <w:szCs w:val="18"/>
              </w:rPr>
              <w:t xml:space="preserve">Estudio hidrológico, hidráulico y de socavación;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8261E5" w14:textId="5EA304D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A1D67E" w14:textId="7000B08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AE69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0115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ADC4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02AA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568513" w14:textId="7364D9C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258BC5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CEDB6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8736D7" w14:textId="4B22C43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FB62FCF" w14:textId="739EA140"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 xml:space="preserve">Análisis de Riesgos y </w:t>
            </w:r>
            <w:r>
              <w:rPr>
                <w:rFonts w:ascii="Montserrat" w:hAnsi="Montserrat" w:cs="Arial"/>
                <w:bCs/>
                <w:sz w:val="18"/>
                <w:szCs w:val="18"/>
              </w:rPr>
              <w:t>C</w:t>
            </w:r>
            <w:r w:rsidRPr="00226790">
              <w:rPr>
                <w:rFonts w:ascii="Montserrat" w:hAnsi="Montserrat" w:cs="Arial"/>
                <w:bCs/>
                <w:sz w:val="18"/>
                <w:szCs w:val="18"/>
              </w:rPr>
              <w:t>onsecuencias, debiendo contener como mínimo lo que a continuación se indica:</w:t>
            </w:r>
          </w:p>
          <w:p w14:paraId="10E80481" w14:textId="77777777" w:rsidR="00FE4B1B" w:rsidRPr="008C4902" w:rsidRDefault="00FE4B1B" w:rsidP="00FE4B1B">
            <w:pPr>
              <w:spacing w:after="20" w:line="240" w:lineRule="auto"/>
              <w:ind w:left="145"/>
              <w:jc w:val="both"/>
              <w:rPr>
                <w:rFonts w:ascii="Montserrat" w:hAnsi="Montserrat" w:cs="Arial"/>
                <w:bCs/>
                <w:sz w:val="18"/>
                <w:szCs w:val="18"/>
              </w:rPr>
            </w:pPr>
          </w:p>
          <w:p w14:paraId="394FA30F" w14:textId="1FCF54CB"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hAnsi="Montserrat" w:cs="Arial"/>
                <w:bCs/>
                <w:sz w:val="18"/>
                <w:szCs w:val="18"/>
              </w:rPr>
            </w:pPr>
            <w:r w:rsidRPr="00226790">
              <w:rPr>
                <w:rFonts w:ascii="Montserrat" w:eastAsia="Calibri" w:hAnsi="Montserrat" w:cs="Arial"/>
                <w:sz w:val="18"/>
                <w:szCs w:val="18"/>
              </w:rPr>
              <w:t>Descripción detallada del proceso;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48FD2E6" w14:textId="2EFD561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2F3ED5" w14:textId="55F2897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8A36B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B60D8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5C9D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647B9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51E9C23" w14:textId="245259B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5D9EEE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76A54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58FCDE1" w14:textId="0DC3112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8D9FA2A" w14:textId="6470206F"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Condiciones de operación;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BB3E31" w14:textId="47DB993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5F1DC3" w14:textId="2C9A9E6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0589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06674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5803F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3A2B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4193382" w14:textId="08A96FF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42200D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4D9A2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CFBC4D9" w14:textId="55AF0B3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BBC2C6" w14:textId="3C991C2A"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Histórico de accidentes e incidentes en instalaciones similares;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C4B4AF" w14:textId="4E9211B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2C0F33" w14:textId="244DABC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501F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D905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0A2AC3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F327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BB5AFB2" w14:textId="3DA6B17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FF1DB1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FFB37B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0FF38C" w14:textId="371F1F2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FF26DC" w14:textId="3506F762"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Justificación técnica de la metodología de riesgos empleada;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3C71C4" w14:textId="54BFB7C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82C06E" w14:textId="5F5475E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1D15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C32C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182B4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09202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E5B4EFC" w14:textId="1134C5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7FD4CB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00B882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4B76B7F" w14:textId="23946C4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BA3BD3B" w14:textId="4A1875C6"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Desarrollo y resultados de la o las metodologías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861C9D" w14:textId="59F9727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9F4EF5" w14:textId="17E54B4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A4F4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49A6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7F608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D43EB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A5E2DF" w14:textId="6C64ACB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BEDC49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36E1B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B10CD40" w14:textId="2572691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9EDA81" w14:textId="7FD77B74"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Evaluación y jerarquización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4F2003" w14:textId="51A9ACD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3160ED" w14:textId="7E049ED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604A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D1D9B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F48F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A697E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359DA7" w14:textId="61BF13D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AA20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A949EE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80C11E" w14:textId="217EDA9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C7D9608" w14:textId="08A82008"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Identificación de escenarios más probables y catastróficos;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E83EC62" w14:textId="75581A2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F18DBE" w14:textId="008BCEA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D78D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6B0B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A3B1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C6441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DB1465" w14:textId="3C36C65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2CCD8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84172C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D01BA4" w14:textId="52A1122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C14B54" w14:textId="4CF8AD1F"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Determinación de radios potenciales de afectación;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BE45D5" w14:textId="4FF1366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73ACF4" w14:textId="76102DE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BF0B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372D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4EB79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B5DF5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8A8DCD6" w14:textId="4D33129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205983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0D61E2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156013" w14:textId="51DC05C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13A002" w14:textId="25BC0D52"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Interacciones de riesgos al interior y al exterior de la instalación,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6816D4A" w14:textId="73C098E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EE1DCD" w14:textId="4F89DA1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FA40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690FD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34E76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A41BAC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4169958" w14:textId="1EAC122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08DA83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38693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08E625" w14:textId="314E770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71C3B3" w14:textId="5456EC82" w:rsidR="00FE4B1B" w:rsidRPr="00226790" w:rsidRDefault="00FE4B1B" w:rsidP="00D14645">
            <w:pPr>
              <w:pStyle w:val="Prrafodelista"/>
              <w:numPr>
                <w:ilvl w:val="0"/>
                <w:numId w:val="15"/>
              </w:numPr>
              <w:autoSpaceDE w:val="0"/>
              <w:autoSpaceDN w:val="0"/>
              <w:adjustRightInd w:val="0"/>
              <w:spacing w:after="0" w:line="240" w:lineRule="auto"/>
              <w:ind w:left="854" w:hanging="425"/>
              <w:rPr>
                <w:rFonts w:ascii="Montserrat" w:eastAsia="Calibri" w:hAnsi="Montserrat" w:cs="Arial"/>
                <w:sz w:val="18"/>
                <w:szCs w:val="18"/>
              </w:rPr>
            </w:pPr>
            <w:r w:rsidRPr="00226790">
              <w:rPr>
                <w:rFonts w:ascii="Montserrat" w:eastAsia="Calibri" w:hAnsi="Montserrat" w:cs="Arial"/>
                <w:sz w:val="18"/>
                <w:szCs w:val="18"/>
              </w:rPr>
              <w:t>Dispositivos, medidas y sistemas de seguridad para la prevención, control y mitigación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E2754F" w14:textId="3EB5E7E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6D94F3" w14:textId="5E4A99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F80F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0844B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47AD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3C03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CB1912" w14:textId="56A78F9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E1EE26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17A1B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ADD7C55" w14:textId="512907A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F7BB99" w14:textId="5D14F108"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 xml:space="preserve">Bases de diseño;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6467E0" w14:textId="638F300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E493A8" w14:textId="00BB597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015A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09966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8DBCD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0A8E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6C55A8" w14:textId="1A5D0E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1DD55A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896A3C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AADEDCD" w14:textId="5BA3DE5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88C3AA" w14:textId="076F9D32"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Hojas de datos y memorias de cálculo;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32A0ADF" w14:textId="07339BC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C723B3" w14:textId="5CF1CBF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B18D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280E6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0C85A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F2389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9711271" w14:textId="5310308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470110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2B356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96D86D" w14:textId="0615C4C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F99F1E" w14:textId="5FEE401C"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Requerimientos de servicios auxiliares;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4F9650D" w14:textId="61ECAD9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5A33B7" w14:textId="3EEFEA3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7EC9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E163A4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5C6AF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F0D7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3B3514" w14:textId="016F613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F38560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58592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E6C2A1D" w14:textId="70AC76D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98747C" w14:textId="521E4DCF"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Lista de equipo principal y auxiliar;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4F26FC" w14:textId="4FCD24F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B9A864" w14:textId="3EA65D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7DDB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4DEE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C230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2CCE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B8A255" w14:textId="3A83E67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2974FB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C33A3F"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FEE4793" w14:textId="0F60B31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3CD441" w14:textId="6F9BDDA8"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Balance de materia y energía (proceso y servicios auxiliares);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22879D" w14:textId="0C101C2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A79335" w14:textId="6A97584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C751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B7CBEF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BB76E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34AA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71959CF" w14:textId="5EF2BC7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AD8359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530B8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6D0CEAD" w14:textId="5B9E41E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11EE95" w14:textId="3CCF805C" w:rsidR="00FE4B1B" w:rsidRPr="00226790" w:rsidRDefault="00FE4B1B" w:rsidP="00FE4B1B">
            <w:pPr>
              <w:pStyle w:val="Prrafodelista"/>
              <w:numPr>
                <w:ilvl w:val="0"/>
                <w:numId w:val="2"/>
              </w:numPr>
              <w:spacing w:after="20" w:line="240" w:lineRule="auto"/>
              <w:ind w:left="429" w:hanging="284"/>
              <w:jc w:val="both"/>
              <w:rPr>
                <w:rFonts w:ascii="Montserrat" w:hAnsi="Montserrat" w:cs="Arial"/>
                <w:bCs/>
                <w:sz w:val="18"/>
                <w:szCs w:val="18"/>
              </w:rPr>
            </w:pPr>
            <w:r w:rsidRPr="00226790">
              <w:rPr>
                <w:rFonts w:ascii="Montserrat" w:hAnsi="Montserrat" w:cs="Arial"/>
                <w:bCs/>
                <w:sz w:val="18"/>
                <w:szCs w:val="18"/>
              </w:rPr>
              <w:t xml:space="preserve">Planos como mínimo los siguientes: </w:t>
            </w:r>
          </w:p>
          <w:p w14:paraId="7F7C0CEE" w14:textId="77777777" w:rsidR="00FE4B1B" w:rsidRPr="00226790" w:rsidRDefault="00FE4B1B" w:rsidP="00FE4B1B">
            <w:pPr>
              <w:pStyle w:val="Prrafodelista"/>
              <w:spacing w:after="20" w:line="240" w:lineRule="auto"/>
              <w:ind w:left="429"/>
              <w:jc w:val="both"/>
              <w:rPr>
                <w:rFonts w:ascii="Montserrat" w:hAnsi="Montserrat" w:cs="Arial"/>
                <w:bCs/>
                <w:sz w:val="18"/>
                <w:szCs w:val="18"/>
              </w:rPr>
            </w:pPr>
          </w:p>
          <w:p w14:paraId="4AFA67E0" w14:textId="77777777" w:rsidR="00FE4B1B" w:rsidRPr="00226790" w:rsidRDefault="00FE4B1B" w:rsidP="00FE4B1B">
            <w:pPr>
              <w:pStyle w:val="Prrafodelista"/>
              <w:numPr>
                <w:ilvl w:val="0"/>
                <w:numId w:val="3"/>
              </w:numPr>
              <w:spacing w:after="20" w:line="240" w:lineRule="auto"/>
              <w:ind w:left="712" w:hanging="283"/>
              <w:jc w:val="both"/>
              <w:rPr>
                <w:rFonts w:ascii="Montserrat" w:hAnsi="Montserrat" w:cs="Arial"/>
                <w:bCs/>
                <w:sz w:val="18"/>
                <w:szCs w:val="18"/>
              </w:rPr>
            </w:pPr>
            <w:r w:rsidRPr="00226790">
              <w:rPr>
                <w:rFonts w:ascii="Montserrat" w:hAnsi="Montserrat" w:cs="Arial"/>
                <w:bCs/>
                <w:sz w:val="18"/>
                <w:szCs w:val="18"/>
              </w:rPr>
              <w:t>Ingeniería de procesos</w:t>
            </w:r>
          </w:p>
          <w:p w14:paraId="036FDA7E"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a.</w:t>
            </w:r>
            <w:r w:rsidRPr="00226790">
              <w:rPr>
                <w:rFonts w:ascii="Montserrat" w:hAnsi="Montserrat" w:cs="Arial"/>
                <w:bCs/>
                <w:sz w:val="18"/>
                <w:szCs w:val="18"/>
              </w:rPr>
              <w:tab/>
              <w:t>Diagrama de Flujo del Proceso y de servicios auxiliares;</w:t>
            </w:r>
          </w:p>
          <w:p w14:paraId="751DB3EA"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b.</w:t>
            </w:r>
            <w:r w:rsidRPr="00226790">
              <w:rPr>
                <w:rFonts w:ascii="Montserrat" w:hAnsi="Montserrat" w:cs="Arial"/>
                <w:bCs/>
                <w:sz w:val="18"/>
                <w:szCs w:val="18"/>
              </w:rPr>
              <w:tab/>
              <w:t>Plano de Localización General (</w:t>
            </w:r>
            <w:proofErr w:type="spellStart"/>
            <w:r w:rsidRPr="00EE3EB7">
              <w:rPr>
                <w:rFonts w:ascii="Montserrat" w:hAnsi="Montserrat" w:cs="Arial"/>
                <w:bCs/>
                <w:i/>
                <w:iCs/>
                <w:sz w:val="18"/>
                <w:szCs w:val="18"/>
              </w:rPr>
              <w:t>Plot</w:t>
            </w:r>
            <w:proofErr w:type="spellEnd"/>
            <w:r w:rsidRPr="00EE3EB7">
              <w:rPr>
                <w:rFonts w:ascii="Montserrat" w:hAnsi="Montserrat" w:cs="Arial"/>
                <w:bCs/>
                <w:i/>
                <w:iCs/>
                <w:sz w:val="18"/>
                <w:szCs w:val="18"/>
              </w:rPr>
              <w:t xml:space="preserve"> </w:t>
            </w:r>
            <w:proofErr w:type="spellStart"/>
            <w:r w:rsidRPr="00EE3EB7">
              <w:rPr>
                <w:rFonts w:ascii="Montserrat" w:hAnsi="Montserrat" w:cs="Arial"/>
                <w:bCs/>
                <w:i/>
                <w:iCs/>
                <w:sz w:val="18"/>
                <w:szCs w:val="18"/>
              </w:rPr>
              <w:t>Plant</w:t>
            </w:r>
            <w:proofErr w:type="spellEnd"/>
            <w:r w:rsidRPr="00226790">
              <w:rPr>
                <w:rFonts w:ascii="Montserrat" w:hAnsi="Montserrat" w:cs="Arial"/>
                <w:bCs/>
                <w:sz w:val="18"/>
                <w:szCs w:val="18"/>
              </w:rPr>
              <w:t>);</w:t>
            </w:r>
          </w:p>
          <w:p w14:paraId="0F8C154B"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c.</w:t>
            </w:r>
            <w:r w:rsidRPr="00226790">
              <w:rPr>
                <w:rFonts w:ascii="Montserrat" w:hAnsi="Montserrat" w:cs="Arial"/>
                <w:bCs/>
                <w:sz w:val="18"/>
                <w:szCs w:val="18"/>
              </w:rPr>
              <w:tab/>
              <w:t>Diagrama de Tubería e Instrumentación (proceso y sistemas auxiliares)</w:t>
            </w:r>
          </w:p>
          <w:p w14:paraId="0C198656"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d.</w:t>
            </w:r>
            <w:r w:rsidRPr="00226790">
              <w:rPr>
                <w:rFonts w:ascii="Montserrat" w:hAnsi="Montserrat" w:cs="Arial"/>
                <w:bCs/>
                <w:sz w:val="18"/>
                <w:szCs w:val="18"/>
              </w:rPr>
              <w:tab/>
              <w:t>Esquema de Drenaje Aceitoso;</w:t>
            </w:r>
          </w:p>
          <w:p w14:paraId="4A434B89"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e.</w:t>
            </w:r>
            <w:r w:rsidRPr="00226790">
              <w:rPr>
                <w:rFonts w:ascii="Montserrat" w:hAnsi="Montserrat" w:cs="Arial"/>
                <w:bCs/>
                <w:sz w:val="18"/>
                <w:szCs w:val="18"/>
              </w:rPr>
              <w:tab/>
              <w:t>Esquema de Drenaje Pluvial, y</w:t>
            </w:r>
          </w:p>
          <w:p w14:paraId="63956E28" w14:textId="5EB0FD64"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f.</w:t>
            </w:r>
            <w:r w:rsidRPr="00226790">
              <w:rPr>
                <w:rFonts w:ascii="Montserrat" w:hAnsi="Montserrat" w:cs="Arial"/>
                <w:bCs/>
                <w:sz w:val="18"/>
                <w:szCs w:val="18"/>
              </w:rPr>
              <w:tab/>
              <w:t>Lista de líneas de proceso y servicios auxiliares.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49CC8D5" w14:textId="6113F64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AFCDEB" w14:textId="06B97A7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7BA4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743D1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599A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B5C8D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7EF70A" w14:textId="7C873DD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73271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4C32A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BB1EC0B" w14:textId="49EE980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B5E833" w14:textId="5508F98D" w:rsidR="00FE4B1B" w:rsidRPr="00226790" w:rsidRDefault="00FE4B1B" w:rsidP="00FE4B1B">
            <w:pPr>
              <w:pStyle w:val="Prrafodelista"/>
              <w:numPr>
                <w:ilvl w:val="0"/>
                <w:numId w:val="3"/>
              </w:numPr>
              <w:spacing w:after="20" w:line="240" w:lineRule="auto"/>
              <w:ind w:left="712" w:hanging="283"/>
              <w:jc w:val="both"/>
              <w:rPr>
                <w:rFonts w:ascii="Montserrat" w:hAnsi="Montserrat" w:cs="Arial"/>
                <w:bCs/>
                <w:sz w:val="18"/>
                <w:szCs w:val="18"/>
              </w:rPr>
            </w:pPr>
            <w:r w:rsidRPr="00226790">
              <w:rPr>
                <w:rFonts w:ascii="Montserrat" w:hAnsi="Montserrat" w:cs="Arial"/>
                <w:bCs/>
                <w:sz w:val="18"/>
                <w:szCs w:val="18"/>
              </w:rPr>
              <w:t>Arquitectura</w:t>
            </w:r>
          </w:p>
          <w:p w14:paraId="545A7010" w14:textId="77777777" w:rsidR="00FE4B1B" w:rsidRPr="00226790" w:rsidRDefault="00FE4B1B" w:rsidP="00FE4B1B">
            <w:pPr>
              <w:pStyle w:val="Prrafodelista"/>
              <w:spacing w:after="20" w:line="240" w:lineRule="auto"/>
              <w:ind w:left="712"/>
              <w:jc w:val="both"/>
              <w:rPr>
                <w:rFonts w:ascii="Montserrat" w:hAnsi="Montserrat" w:cs="Arial"/>
                <w:bCs/>
                <w:sz w:val="18"/>
                <w:szCs w:val="18"/>
              </w:rPr>
            </w:pPr>
          </w:p>
          <w:p w14:paraId="7499992F"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lastRenderedPageBreak/>
              <w:t>a.</w:t>
            </w:r>
            <w:r w:rsidRPr="00226790">
              <w:rPr>
                <w:rFonts w:ascii="Montserrat" w:hAnsi="Montserrat" w:cs="Arial"/>
                <w:bCs/>
                <w:sz w:val="18"/>
                <w:szCs w:val="18"/>
              </w:rPr>
              <w:tab/>
              <w:t>Anteproyecto arquitectónico de barda perimetral y localización de puertas de acceso;</w:t>
            </w:r>
          </w:p>
          <w:p w14:paraId="439683CE"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b.</w:t>
            </w:r>
            <w:r w:rsidRPr="00226790">
              <w:rPr>
                <w:rFonts w:ascii="Montserrat" w:hAnsi="Montserrat" w:cs="Arial"/>
                <w:bCs/>
                <w:sz w:val="18"/>
                <w:szCs w:val="18"/>
              </w:rPr>
              <w:tab/>
              <w:t>Anteproyecto arquitectónico de caseta de vigilancia, control de acceso, etc. (en caso de aplicar);</w:t>
            </w:r>
          </w:p>
          <w:p w14:paraId="004B46B0"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c.</w:t>
            </w:r>
            <w:r w:rsidRPr="00226790">
              <w:rPr>
                <w:rFonts w:ascii="Montserrat" w:hAnsi="Montserrat" w:cs="Arial"/>
                <w:bCs/>
                <w:sz w:val="18"/>
                <w:szCs w:val="18"/>
              </w:rPr>
              <w:tab/>
              <w:t>Anteproyecto arquitectónico de subestación eléctrica (en caso de aplicar);</w:t>
            </w:r>
          </w:p>
          <w:p w14:paraId="62E38109"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d.</w:t>
            </w:r>
            <w:r w:rsidRPr="00226790">
              <w:rPr>
                <w:rFonts w:ascii="Montserrat" w:hAnsi="Montserrat" w:cs="Arial"/>
                <w:bCs/>
                <w:sz w:val="18"/>
                <w:szCs w:val="18"/>
              </w:rPr>
              <w:tab/>
              <w:t>Anteproyecto arquitectónico de taller mecánico y eléctrico;</w:t>
            </w:r>
          </w:p>
          <w:p w14:paraId="4CDA31D4"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e.</w:t>
            </w:r>
            <w:r w:rsidRPr="00226790">
              <w:rPr>
                <w:rFonts w:ascii="Montserrat" w:hAnsi="Montserrat" w:cs="Arial"/>
                <w:bCs/>
                <w:sz w:val="18"/>
                <w:szCs w:val="18"/>
              </w:rPr>
              <w:tab/>
              <w:t>Anteproyecto arquitectónico de cuarto de control (en caso de aplicar);</w:t>
            </w:r>
          </w:p>
          <w:p w14:paraId="69B66808"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f.</w:t>
            </w:r>
            <w:r w:rsidRPr="00226790">
              <w:rPr>
                <w:rFonts w:ascii="Montserrat" w:hAnsi="Montserrat" w:cs="Arial"/>
                <w:bCs/>
                <w:sz w:val="18"/>
                <w:szCs w:val="18"/>
              </w:rPr>
              <w:tab/>
              <w:t>Anteproyecto arquitectónico de cuarto de cambios (baños generales y regaderas);</w:t>
            </w:r>
          </w:p>
          <w:p w14:paraId="15C1E8D4"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g.</w:t>
            </w:r>
            <w:r w:rsidRPr="00226790">
              <w:rPr>
                <w:rFonts w:ascii="Montserrat" w:hAnsi="Montserrat" w:cs="Arial"/>
                <w:bCs/>
                <w:sz w:val="18"/>
                <w:szCs w:val="18"/>
              </w:rPr>
              <w:tab/>
              <w:t>Anteproyecto arquitectónico de almacén de materiales;</w:t>
            </w:r>
          </w:p>
          <w:p w14:paraId="4B0DD266" w14:textId="77777777"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h.</w:t>
            </w:r>
            <w:r w:rsidRPr="00226790">
              <w:rPr>
                <w:rFonts w:ascii="Montserrat" w:hAnsi="Montserrat" w:cs="Arial"/>
                <w:bCs/>
                <w:sz w:val="18"/>
                <w:szCs w:val="18"/>
              </w:rPr>
              <w:tab/>
              <w:t>Anteproyecto arquitectónico de almacén de residuos peligrosos, y</w:t>
            </w:r>
          </w:p>
          <w:p w14:paraId="63B93F48" w14:textId="4B6F1CFF" w:rsidR="00FE4B1B" w:rsidRPr="00226790" w:rsidRDefault="00FE4B1B" w:rsidP="00FE4B1B">
            <w:pPr>
              <w:pStyle w:val="Prrafodelista"/>
              <w:spacing w:after="20" w:line="240" w:lineRule="auto"/>
              <w:ind w:left="854" w:hanging="283"/>
              <w:jc w:val="both"/>
              <w:rPr>
                <w:rFonts w:ascii="Montserrat" w:hAnsi="Montserrat" w:cs="Arial"/>
                <w:bCs/>
                <w:sz w:val="18"/>
                <w:szCs w:val="18"/>
              </w:rPr>
            </w:pPr>
            <w:r w:rsidRPr="00226790">
              <w:rPr>
                <w:rFonts w:ascii="Montserrat" w:hAnsi="Montserrat" w:cs="Arial"/>
                <w:bCs/>
                <w:sz w:val="18"/>
                <w:szCs w:val="18"/>
              </w:rPr>
              <w:t>i.</w:t>
            </w:r>
            <w:r w:rsidRPr="00226790">
              <w:rPr>
                <w:rFonts w:ascii="Montserrat" w:hAnsi="Montserrat" w:cs="Arial"/>
                <w:bCs/>
                <w:sz w:val="18"/>
                <w:szCs w:val="18"/>
              </w:rPr>
              <w:tab/>
              <w:t>Anteproyecto arquitectónico de cobertizo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D46E84" w14:textId="55DAF46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BD8C77" w14:textId="5DD1486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C28C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A300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47F56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568A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B9D87E5" w14:textId="58A259A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5EA215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7AD4B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0F5C5DD" w14:textId="433FAA7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7932CB" w14:textId="2C89E77C" w:rsidR="00FE4B1B" w:rsidRPr="00226790" w:rsidRDefault="00FE4B1B" w:rsidP="00FE4B1B">
            <w:pPr>
              <w:pStyle w:val="Prrafodelista"/>
              <w:numPr>
                <w:ilvl w:val="0"/>
                <w:numId w:val="3"/>
              </w:numPr>
              <w:spacing w:after="0" w:line="240" w:lineRule="auto"/>
              <w:ind w:left="712" w:hanging="283"/>
              <w:jc w:val="both"/>
              <w:rPr>
                <w:rFonts w:ascii="Montserrat" w:eastAsia="Calibri" w:hAnsi="Montserrat" w:cs="Arial"/>
                <w:sz w:val="18"/>
                <w:szCs w:val="18"/>
              </w:rPr>
            </w:pPr>
            <w:r w:rsidRPr="00226790">
              <w:rPr>
                <w:rFonts w:ascii="Montserrat" w:eastAsia="Calibri" w:hAnsi="Montserrat" w:cs="Arial"/>
                <w:sz w:val="18"/>
                <w:szCs w:val="18"/>
              </w:rPr>
              <w:t>Seguridad industrial</w:t>
            </w:r>
          </w:p>
          <w:p w14:paraId="41825970" w14:textId="77777777" w:rsidR="00FE4B1B" w:rsidRPr="00226790" w:rsidRDefault="00FE4B1B" w:rsidP="00FE4B1B">
            <w:pPr>
              <w:pStyle w:val="Prrafodelista"/>
              <w:spacing w:after="0" w:line="240" w:lineRule="auto"/>
              <w:ind w:left="712"/>
              <w:jc w:val="both"/>
              <w:rPr>
                <w:rFonts w:ascii="Montserrat" w:eastAsia="Calibri" w:hAnsi="Montserrat" w:cs="Arial"/>
                <w:sz w:val="18"/>
                <w:szCs w:val="18"/>
              </w:rPr>
            </w:pPr>
          </w:p>
          <w:p w14:paraId="029E7EE0" w14:textId="77777777" w:rsidR="00FE4B1B" w:rsidRPr="00226790" w:rsidRDefault="00FE4B1B" w:rsidP="00FE4B1B">
            <w:pPr>
              <w:numPr>
                <w:ilvl w:val="1"/>
                <w:numId w:val="4"/>
              </w:numPr>
              <w:spacing w:after="200" w:line="276" w:lineRule="auto"/>
              <w:ind w:left="854" w:hanging="283"/>
              <w:contextualSpacing/>
              <w:jc w:val="both"/>
              <w:rPr>
                <w:rFonts w:ascii="Montserrat" w:eastAsia="Calibri" w:hAnsi="Montserrat" w:cs="Arial"/>
                <w:bCs/>
                <w:sz w:val="18"/>
                <w:szCs w:val="18"/>
              </w:rPr>
            </w:pPr>
            <w:r w:rsidRPr="00226790">
              <w:rPr>
                <w:rFonts w:ascii="Montserrat" w:eastAsia="Calibri" w:hAnsi="Montserrat" w:cs="Arial"/>
                <w:bCs/>
                <w:sz w:val="18"/>
                <w:szCs w:val="18"/>
              </w:rPr>
              <w:t>Diagrama General de Sistemas de Seguridad (sistema de agua contra incendio, sistema de espuma contra incendio, sistema de detección y alarma);</w:t>
            </w:r>
          </w:p>
          <w:p w14:paraId="157604C9" w14:textId="77777777" w:rsidR="00FE4B1B" w:rsidRPr="00226790" w:rsidRDefault="00FE4B1B" w:rsidP="00FE4B1B">
            <w:pPr>
              <w:numPr>
                <w:ilvl w:val="1"/>
                <w:numId w:val="4"/>
              </w:numPr>
              <w:spacing w:after="200" w:line="276" w:lineRule="auto"/>
              <w:ind w:left="854" w:hanging="283"/>
              <w:contextualSpacing/>
              <w:jc w:val="both"/>
              <w:rPr>
                <w:rFonts w:ascii="Montserrat" w:eastAsia="Calibri" w:hAnsi="Montserrat" w:cs="Arial"/>
                <w:bCs/>
                <w:sz w:val="18"/>
                <w:szCs w:val="18"/>
              </w:rPr>
            </w:pPr>
            <w:r w:rsidRPr="00226790">
              <w:rPr>
                <w:rFonts w:ascii="Montserrat" w:eastAsia="Calibri" w:hAnsi="Montserrat" w:cs="Arial"/>
                <w:bCs/>
                <w:sz w:val="18"/>
                <w:szCs w:val="18"/>
              </w:rPr>
              <w:t xml:space="preserve">Diagrama de Tubería e Instrumentación del sistema de </w:t>
            </w:r>
            <w:r w:rsidRPr="00226790">
              <w:rPr>
                <w:rFonts w:ascii="Montserrat" w:eastAsia="Calibri" w:hAnsi="Montserrat" w:cs="Arial"/>
                <w:bCs/>
                <w:sz w:val="18"/>
                <w:szCs w:val="18"/>
              </w:rPr>
              <w:lastRenderedPageBreak/>
              <w:t>agua contra incendio y sistema de espuma contra incendio (cuando aplique);</w:t>
            </w:r>
          </w:p>
          <w:p w14:paraId="6BA24958" w14:textId="77777777" w:rsidR="00FE4B1B" w:rsidRPr="00226790" w:rsidRDefault="00FE4B1B" w:rsidP="00FE4B1B">
            <w:pPr>
              <w:numPr>
                <w:ilvl w:val="1"/>
                <w:numId w:val="4"/>
              </w:numPr>
              <w:spacing w:after="200" w:line="276" w:lineRule="auto"/>
              <w:ind w:left="854" w:hanging="283"/>
              <w:contextualSpacing/>
              <w:jc w:val="both"/>
              <w:rPr>
                <w:rFonts w:ascii="Montserrat" w:eastAsia="Calibri" w:hAnsi="Montserrat" w:cs="Arial"/>
                <w:bCs/>
                <w:sz w:val="18"/>
                <w:szCs w:val="18"/>
              </w:rPr>
            </w:pPr>
            <w:r w:rsidRPr="00226790">
              <w:rPr>
                <w:rFonts w:ascii="Montserrat" w:eastAsia="Calibri" w:hAnsi="Montserrat" w:cs="Arial"/>
                <w:bCs/>
                <w:sz w:val="18"/>
                <w:szCs w:val="18"/>
              </w:rPr>
              <w:t>Lista de líneas del sistema de agua contra incendio;</w:t>
            </w:r>
          </w:p>
          <w:p w14:paraId="7A45CB2A" w14:textId="77777777" w:rsidR="00FE4B1B" w:rsidRPr="00226790" w:rsidRDefault="00FE4B1B" w:rsidP="00FE4B1B">
            <w:pPr>
              <w:numPr>
                <w:ilvl w:val="1"/>
                <w:numId w:val="4"/>
              </w:numPr>
              <w:spacing w:after="200" w:line="276" w:lineRule="auto"/>
              <w:ind w:left="854" w:hanging="283"/>
              <w:contextualSpacing/>
              <w:jc w:val="both"/>
              <w:rPr>
                <w:rFonts w:ascii="Montserrat" w:hAnsi="Montserrat" w:cs="Arial"/>
                <w:bCs/>
                <w:sz w:val="18"/>
                <w:szCs w:val="18"/>
              </w:rPr>
            </w:pPr>
            <w:r w:rsidRPr="00226790">
              <w:rPr>
                <w:rFonts w:ascii="Montserrat" w:eastAsia="Calibri" w:hAnsi="Montserrat" w:cs="Arial"/>
                <w:bCs/>
                <w:sz w:val="18"/>
                <w:szCs w:val="18"/>
              </w:rPr>
              <w:t xml:space="preserve">Plano de localización del Sistema de Gas y Fuego, y </w:t>
            </w:r>
          </w:p>
          <w:p w14:paraId="1FB491D1" w14:textId="0D0B0184" w:rsidR="00FE4B1B" w:rsidRPr="00226790" w:rsidRDefault="00FE4B1B" w:rsidP="00FE4B1B">
            <w:pPr>
              <w:numPr>
                <w:ilvl w:val="1"/>
                <w:numId w:val="4"/>
              </w:numPr>
              <w:spacing w:after="200" w:line="276" w:lineRule="auto"/>
              <w:ind w:left="854" w:hanging="283"/>
              <w:contextualSpacing/>
              <w:jc w:val="both"/>
              <w:rPr>
                <w:rFonts w:ascii="Montserrat" w:hAnsi="Montserrat" w:cs="Arial"/>
                <w:bCs/>
                <w:sz w:val="18"/>
                <w:szCs w:val="18"/>
              </w:rPr>
            </w:pPr>
            <w:r w:rsidRPr="00226790">
              <w:rPr>
                <w:rFonts w:ascii="Montserrat" w:eastAsia="Calibri" w:hAnsi="Montserrat" w:cs="Arial"/>
                <w:bCs/>
                <w:sz w:val="18"/>
                <w:szCs w:val="18"/>
              </w:rPr>
              <w:t>Plano de localización de letreros de seguridad, puntos de reunión y rutas de evacuación.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624A23" w14:textId="4BDEF69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4AD35E" w14:textId="30A08D8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9BB2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20FAAC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E17C89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90641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1766414" w14:textId="7E16BA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56AF0C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DE2F4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5C812FA"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8CE167" w14:textId="281C232C" w:rsidR="00FE4B1B" w:rsidRPr="00226790" w:rsidRDefault="00FE4B1B" w:rsidP="00FE4B1B">
            <w:p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Durante el Diseño de las instalaciones de almacenamiento, Recepción y Entrega, se aplicó al menos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6D7F3D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5BB2C1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8911D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87D8BB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65D0EF" w14:textId="076CA86B" w:rsidR="00FE4B1B" w:rsidRPr="00226790" w:rsidRDefault="00FE4B1B" w:rsidP="00D14645">
            <w:pPr>
              <w:pStyle w:val="Prrafodelista"/>
              <w:numPr>
                <w:ilvl w:val="0"/>
                <w:numId w:val="28"/>
              </w:num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Realizar un Análisis de Riesgos y un Análisis de Consecuencias para identificar, analizar, evaluar, jerarquizar, dar seguimiento a las recomendaciones resultado de los mismos y mitigar los riesgos relacionados con las actividades propias del proyecto, empleando metodologías aceptadas nacional e internacionalmente;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40D386B" w14:textId="43A81E7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3A21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1CB5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F70CA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5225C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405C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A1DD6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C4ED56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8CD2BA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210297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14845E" w14:textId="5376F849" w:rsidR="00FE4B1B" w:rsidRPr="00226790" w:rsidRDefault="00FE4B1B" w:rsidP="00D14645">
            <w:pPr>
              <w:pStyle w:val="Prrafodelista"/>
              <w:numPr>
                <w:ilvl w:val="0"/>
                <w:numId w:val="28"/>
              </w:numPr>
              <w:spacing w:after="20" w:line="240" w:lineRule="auto"/>
              <w:jc w:val="both"/>
              <w:rPr>
                <w:rFonts w:ascii="Montserrat" w:eastAsia="Calibri" w:hAnsi="Montserrat" w:cs="Arial"/>
                <w:sz w:val="18"/>
                <w:szCs w:val="18"/>
              </w:rPr>
            </w:pPr>
            <w:r w:rsidRPr="00226790">
              <w:rPr>
                <w:rFonts w:ascii="Montserrat" w:hAnsi="Montserrat" w:cs="Arial"/>
                <w:sz w:val="18"/>
                <w:szCs w:val="18"/>
              </w:rPr>
              <w:t>Para los elementos y equipos que componen la instalación</w:t>
            </w:r>
            <w:r>
              <w:rPr>
                <w:rFonts w:ascii="Montserrat" w:hAnsi="Montserrat" w:cs="Arial"/>
                <w:sz w:val="18"/>
                <w:szCs w:val="18"/>
              </w:rPr>
              <w:t xml:space="preserve"> ¿Se observó una </w:t>
            </w:r>
            <w:r w:rsidRPr="00226790">
              <w:rPr>
                <w:rFonts w:ascii="Montserrat" w:hAnsi="Montserrat" w:cs="Arial"/>
                <w:sz w:val="18"/>
                <w:szCs w:val="18"/>
              </w:rPr>
              <w:t>distribución acorde a los Productos que se almacenen, cumpliendo con los espaciamientos mínimos establecidos en el Capítulo 7 “Distanciamientos” de esta Norma</w:t>
            </w:r>
            <w:r>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26C976" w14:textId="23A6440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0BA0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13EA3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0D6F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C856A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584D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9C25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B62A81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4AF50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8A6DE04"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4A01C71" w14:textId="62F91589" w:rsidR="00FE4B1B" w:rsidRPr="00226790" w:rsidRDefault="00FE4B1B" w:rsidP="00D14645">
            <w:pPr>
              <w:pStyle w:val="Prrafodelista"/>
              <w:numPr>
                <w:ilvl w:val="0"/>
                <w:numId w:val="28"/>
              </w:numPr>
              <w:spacing w:after="20" w:line="240" w:lineRule="auto"/>
              <w:jc w:val="both"/>
              <w:rPr>
                <w:rFonts w:ascii="Montserrat" w:eastAsia="Calibri" w:hAnsi="Montserrat" w:cs="Arial"/>
                <w:sz w:val="18"/>
                <w:szCs w:val="18"/>
              </w:rPr>
            </w:pPr>
            <w:r w:rsidRPr="00226790">
              <w:rPr>
                <w:rFonts w:ascii="Montserrat" w:hAnsi="Montserrat" w:cs="Arial"/>
                <w:sz w:val="18"/>
                <w:szCs w:val="18"/>
              </w:rPr>
              <w:t>Los equipos, materiales y accesorios eléctricos deben cumpl</w:t>
            </w:r>
            <w:r>
              <w:rPr>
                <w:rFonts w:ascii="Montserrat" w:hAnsi="Montserrat" w:cs="Arial"/>
                <w:sz w:val="18"/>
                <w:szCs w:val="18"/>
              </w:rPr>
              <w:t>en</w:t>
            </w:r>
            <w:r w:rsidRPr="00226790">
              <w:rPr>
                <w:rFonts w:ascii="Montserrat" w:hAnsi="Montserrat" w:cs="Arial"/>
                <w:sz w:val="18"/>
                <w:szCs w:val="18"/>
              </w:rPr>
              <w:t xml:space="preserve"> con la clasificación de áreas eléctricas a la que correspondan, de acuerdo con la norma NOM-001-SEDE-2012</w:t>
            </w:r>
            <w:r w:rsidRPr="00226790">
              <w:rPr>
                <w:rFonts w:ascii="Montserrat" w:hAnsi="Montserrat"/>
                <w:sz w:val="18"/>
                <w:szCs w:val="18"/>
              </w:rPr>
              <w:t xml:space="preserve"> </w:t>
            </w:r>
            <w:r w:rsidRPr="00226790">
              <w:rPr>
                <w:rFonts w:ascii="Montserrat" w:hAnsi="Montserrat" w:cs="Arial"/>
                <w:sz w:val="18"/>
                <w:szCs w:val="18"/>
              </w:rPr>
              <w:t>“Instalaciones Eléctricas (Utilización)”, vigente, equivalente o aquel que lo sustituya,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6FDE7C" w14:textId="3C8C973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B727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667A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7977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E76D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D60F7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F2C4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38CE91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F545B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6280FC29"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95699F3" w14:textId="08BC206F" w:rsidR="00FE4B1B" w:rsidRPr="00226790" w:rsidRDefault="00FE4B1B" w:rsidP="00D14645">
            <w:pPr>
              <w:pStyle w:val="Prrafodelista"/>
              <w:numPr>
                <w:ilvl w:val="0"/>
                <w:numId w:val="28"/>
              </w:numPr>
              <w:spacing w:after="20" w:line="240" w:lineRule="auto"/>
              <w:jc w:val="both"/>
              <w:rPr>
                <w:rFonts w:ascii="Montserrat" w:eastAsia="Calibri" w:hAnsi="Montserrat" w:cs="Arial"/>
                <w:sz w:val="18"/>
                <w:szCs w:val="18"/>
              </w:rPr>
            </w:pPr>
            <w:r w:rsidRPr="00226790">
              <w:rPr>
                <w:rFonts w:ascii="Montserrat" w:hAnsi="Montserrat" w:cs="Arial"/>
                <w:sz w:val="18"/>
                <w:szCs w:val="18"/>
              </w:rPr>
              <w:t xml:space="preserve">Los sistemas de protección contra </w:t>
            </w:r>
            <w:proofErr w:type="gramStart"/>
            <w:r w:rsidRPr="00226790">
              <w:rPr>
                <w:rFonts w:ascii="Montserrat" w:hAnsi="Montserrat" w:cs="Arial"/>
                <w:sz w:val="18"/>
                <w:szCs w:val="18"/>
              </w:rPr>
              <w:t>incendio,</w:t>
            </w:r>
            <w:proofErr w:type="gramEnd"/>
            <w:r w:rsidRPr="00226790">
              <w:rPr>
                <w:rFonts w:ascii="Montserrat" w:hAnsi="Montserrat" w:cs="Arial"/>
                <w:sz w:val="18"/>
                <w:szCs w:val="18"/>
              </w:rPr>
              <w:t xml:space="preserve"> deben cubr</w:t>
            </w:r>
            <w:r>
              <w:rPr>
                <w:rFonts w:ascii="Montserrat" w:hAnsi="Montserrat" w:cs="Arial"/>
                <w:sz w:val="18"/>
                <w:szCs w:val="18"/>
              </w:rPr>
              <w:t>en</w:t>
            </w:r>
            <w:r w:rsidRPr="00226790">
              <w:rPr>
                <w:rFonts w:ascii="Montserrat" w:hAnsi="Montserrat" w:cs="Arial"/>
                <w:sz w:val="18"/>
                <w:szCs w:val="18"/>
              </w:rPr>
              <w:t xml:space="preserve"> todos los escenarios de riesgo identificados en el diseño, el Análisis de Riesgo y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A5CA5B7" w14:textId="7892B8B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4E3E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B86A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8D7FE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13B831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1FB3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247B23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0C96540"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D6402BA" w14:textId="10E9A23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proofErr w:type="gramStart"/>
            <w:r>
              <w:rPr>
                <w:rFonts w:ascii="Montserrat" w:eastAsia="Times New Roman" w:hAnsi="Montserrat" w:cs="Arial"/>
                <w:color w:val="000000"/>
                <w:sz w:val="18"/>
                <w:szCs w:val="18"/>
                <w:lang w:eastAsia="es-MX"/>
              </w:rPr>
              <w:t>8.1  Almacenamiento</w:t>
            </w:r>
            <w:proofErr w:type="gramEnd"/>
          </w:p>
        </w:tc>
      </w:tr>
      <w:tr w:rsidR="00FE4B1B" w:rsidRPr="00226790" w14:paraId="54E1847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1CDBC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6C8618B" w14:textId="788F78DE"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52BD2E" w14:textId="49FDE9E7" w:rsidR="00FE4B1B" w:rsidRPr="00226790" w:rsidRDefault="00FE4B1B" w:rsidP="00FE4B1B">
            <w:pPr>
              <w:spacing w:after="20" w:line="240" w:lineRule="auto"/>
              <w:jc w:val="both"/>
              <w:rPr>
                <w:rFonts w:ascii="Montserrat" w:hAnsi="Montserrat"/>
                <w:sz w:val="18"/>
                <w:szCs w:val="18"/>
              </w:rPr>
            </w:pPr>
            <w:r>
              <w:rPr>
                <w:rFonts w:ascii="Montserrat" w:eastAsia="Calibri" w:hAnsi="Montserrat" w:cs="Arial"/>
                <w:sz w:val="18"/>
                <w:szCs w:val="18"/>
              </w:rPr>
              <w:t xml:space="preserve">Para el </w:t>
            </w:r>
            <w:r w:rsidRPr="00226790">
              <w:rPr>
                <w:rFonts w:ascii="Montserrat" w:eastAsia="Calibri" w:hAnsi="Montserrat" w:cs="Arial"/>
                <w:sz w:val="18"/>
                <w:szCs w:val="18"/>
              </w:rPr>
              <w:t>Diseño del área de almacenamiento</w:t>
            </w:r>
            <w:r>
              <w:rPr>
                <w:rFonts w:ascii="Montserrat" w:eastAsia="Calibri" w:hAnsi="Montserrat" w:cs="Arial"/>
                <w:sz w:val="18"/>
                <w:szCs w:val="18"/>
              </w:rPr>
              <w:t>, el Regulado opto por la integración de tanques</w:t>
            </w:r>
            <w:r w:rsidRPr="00226790">
              <w:rPr>
                <w:rFonts w:ascii="Montserrat" w:eastAsia="Calibri" w:hAnsi="Montserrat" w:cs="Arial"/>
                <w:sz w:val="18"/>
                <w:szCs w:val="18"/>
              </w:rPr>
              <w:t xml:space="preserve"> superficiales</w:t>
            </w:r>
            <w:r>
              <w:rPr>
                <w:rFonts w:ascii="Montserrat" w:eastAsia="Calibri" w:hAnsi="Montserrat" w:cs="Arial"/>
                <w:sz w:val="18"/>
                <w:szCs w:val="18"/>
              </w:rPr>
              <w:t xml:space="preserve"> y/o subterráneos?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310BB98" w14:textId="2FC4BE6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306395" w14:textId="2932F5E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6904B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FE807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6FCE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5F5E4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55FD41" w14:textId="7F1AA30A"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&lt;&lt;Anotar el tipo de tanque por el que opto el Regulado&gt;&gt;</w:t>
            </w:r>
          </w:p>
        </w:tc>
      </w:tr>
      <w:tr w:rsidR="00FE4B1B" w:rsidRPr="00226790" w14:paraId="5C43BF06"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0F321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0216F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38D84D" w14:textId="765EB401" w:rsidR="00FE4B1B" w:rsidRPr="00226790" w:rsidRDefault="00FE4B1B" w:rsidP="00A06203">
            <w:pPr>
              <w:spacing w:after="20" w:line="240" w:lineRule="auto"/>
              <w:jc w:val="both"/>
              <w:rPr>
                <w:rFonts w:ascii="Montserrat" w:eastAsia="Calibri" w:hAnsi="Montserrat" w:cs="Arial"/>
                <w:sz w:val="18"/>
                <w:szCs w:val="18"/>
              </w:rPr>
            </w:pPr>
            <w:r>
              <w:rPr>
                <w:rFonts w:ascii="Montserrat" w:eastAsia="Calibri" w:hAnsi="Montserrat" w:cs="Arial"/>
                <w:sz w:val="18"/>
                <w:szCs w:val="18"/>
              </w:rPr>
              <w:t xml:space="preserve">En caso de haber seleccionado los tanques superficiales, ¿Se consideró como mínimo lo siguiente?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CEED7E" w14:textId="29C9A71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79ED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A151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EC1B6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79D25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48882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415329F" w14:textId="5F138F1A"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&lt;&lt;Anotar el tipo de tanque superficial seleccionado, ya sea vertical y/u horizontal&gt;&gt;</w:t>
            </w:r>
          </w:p>
        </w:tc>
      </w:tr>
      <w:tr w:rsidR="00FE4B1B" w:rsidRPr="00226790" w14:paraId="48427E0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4DF85A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18519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FF88A4" w14:textId="332BBC0E" w:rsidR="00FE4B1B" w:rsidRPr="00226790" w:rsidRDefault="00FE4B1B" w:rsidP="00D14645">
            <w:pPr>
              <w:pStyle w:val="Prrafodelista"/>
              <w:numPr>
                <w:ilvl w:val="0"/>
                <w:numId w:val="29"/>
              </w:num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Las dimensiones necesarias para que se cumplan los distan</w:t>
            </w:r>
            <w:r>
              <w:rPr>
                <w:rFonts w:ascii="Montserrat" w:eastAsia="Calibri" w:hAnsi="Montserrat" w:cs="Arial"/>
                <w:sz w:val="18"/>
                <w:szCs w:val="18"/>
              </w:rPr>
              <w:t>c</w:t>
            </w:r>
            <w:r w:rsidRPr="00226790">
              <w:rPr>
                <w:rFonts w:ascii="Montserrat" w:eastAsia="Calibri" w:hAnsi="Montserrat" w:cs="Arial"/>
                <w:sz w:val="18"/>
                <w:szCs w:val="18"/>
              </w:rPr>
              <w:t>iamientos mínimos entre los tanques de almacenamiento y entre los elementos o equipos que integran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729D39F" w14:textId="0B02498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A83EA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782F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4C379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2567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F4D7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6F4CBF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C3630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FE209D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9F5377"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51F371" w14:textId="2FDA2873" w:rsidR="00FE4B1B" w:rsidRPr="00226790" w:rsidRDefault="00FE4B1B" w:rsidP="00D14645">
            <w:pPr>
              <w:pStyle w:val="Prrafodelista"/>
              <w:numPr>
                <w:ilvl w:val="0"/>
                <w:numId w:val="29"/>
              </w:num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En un dique compartido, no</w:t>
            </w:r>
            <w:r>
              <w:rPr>
                <w:rFonts w:ascii="Montserrat" w:eastAsia="Calibri" w:hAnsi="Montserrat" w:cs="Arial"/>
                <w:sz w:val="18"/>
                <w:szCs w:val="18"/>
              </w:rPr>
              <w:t xml:space="preserve"> se considera almacenar </w:t>
            </w:r>
            <w:r w:rsidRPr="00226790">
              <w:rPr>
                <w:rFonts w:ascii="Montserrat" w:eastAsia="Calibri" w:hAnsi="Montserrat" w:cs="Arial"/>
                <w:sz w:val="18"/>
                <w:szCs w:val="18"/>
              </w:rPr>
              <w:t xml:space="preserve">Productos </w:t>
            </w:r>
            <w:r w:rsidRPr="00226790">
              <w:rPr>
                <w:rFonts w:ascii="Montserrat" w:eastAsia="Calibri" w:hAnsi="Montserrat" w:cs="Arial"/>
                <w:sz w:val="18"/>
                <w:szCs w:val="18"/>
              </w:rPr>
              <w:lastRenderedPageBreak/>
              <w:t>que por sus características generen reacciones químicas y requieran condiciones de altas temperatura</w:t>
            </w:r>
            <w:r>
              <w:rPr>
                <w:rFonts w:ascii="Montserrat" w:eastAsia="Calibri" w:hAnsi="Montserrat" w:cs="Arial"/>
                <w:sz w:val="18"/>
                <w:szCs w:val="18"/>
              </w:rPr>
              <w:t>s</w:t>
            </w:r>
            <w:r w:rsidRPr="00226790">
              <w:rPr>
                <w:rFonts w:ascii="Montserrat" w:eastAsia="Calibri" w:hAnsi="Montserrat" w:cs="Arial"/>
                <w:sz w:val="18"/>
                <w:szCs w:val="18"/>
              </w:rPr>
              <w:t>, que signifiquen riesgos de ignición con otros Productos almacenados en el mismo dique.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6F50F85" w14:textId="71CC858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6110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B549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CF1A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526CF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E2AC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F005E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CA1D29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9B7A4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7A7E85D" w14:textId="6879B18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6815A3" w14:textId="40ADEBEA" w:rsidR="00FE4B1B" w:rsidRPr="00226790" w:rsidRDefault="00FE4B1B" w:rsidP="00FE4B1B">
            <w:pPr>
              <w:spacing w:after="0" w:line="240" w:lineRule="auto"/>
              <w:jc w:val="both"/>
              <w:rPr>
                <w:rFonts w:ascii="Montserrat" w:eastAsia="Calibri" w:hAnsi="Montserrat" w:cs="Arial"/>
                <w:sz w:val="18"/>
                <w:szCs w:val="18"/>
              </w:rPr>
            </w:pPr>
            <w:r w:rsidRPr="00226790">
              <w:rPr>
                <w:rFonts w:ascii="Montserrat" w:eastAsia="Calibri" w:hAnsi="Montserrat" w:cs="Arial"/>
                <w:sz w:val="18"/>
                <w:szCs w:val="18"/>
              </w:rPr>
              <w:t xml:space="preserve">El área de almacenamiento cuenta como mínimo con lo siguiente: </w:t>
            </w:r>
          </w:p>
          <w:p w14:paraId="6B403BC2" w14:textId="77777777" w:rsidR="00FE4B1B" w:rsidRPr="00226790" w:rsidRDefault="00FE4B1B" w:rsidP="00FE4B1B">
            <w:pPr>
              <w:spacing w:after="0" w:line="240" w:lineRule="auto"/>
              <w:jc w:val="both"/>
              <w:rPr>
                <w:rFonts w:ascii="Montserrat" w:eastAsia="Calibri" w:hAnsi="Montserrat" w:cs="Arial"/>
                <w:sz w:val="18"/>
                <w:szCs w:val="18"/>
              </w:rPr>
            </w:pPr>
          </w:p>
          <w:p w14:paraId="2F8A3943" w14:textId="7FD2CDB9" w:rsidR="00FE4B1B" w:rsidRPr="00226790" w:rsidRDefault="00FE4B1B" w:rsidP="00FE4B1B">
            <w:pPr>
              <w:numPr>
                <w:ilvl w:val="0"/>
                <w:numId w:val="5"/>
              </w:numPr>
              <w:spacing w:after="0" w:line="240" w:lineRule="auto"/>
              <w:ind w:hanging="436"/>
              <w:contextualSpacing/>
              <w:jc w:val="both"/>
              <w:rPr>
                <w:rFonts w:ascii="Montserrat" w:hAnsi="Montserrat" w:cs="Arial"/>
                <w:sz w:val="18"/>
                <w:szCs w:val="18"/>
              </w:rPr>
            </w:pPr>
            <w:r w:rsidRPr="00226790">
              <w:rPr>
                <w:rFonts w:ascii="Montserrat" w:eastAsia="Calibri" w:hAnsi="Montserrat" w:cs="Arial"/>
                <w:sz w:val="18"/>
                <w:szCs w:val="18"/>
              </w:rPr>
              <w:t>Instrumentación de control y medición en 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BA40878" w14:textId="34D3931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C39462" w14:textId="067759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2053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364E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811C8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92E6B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3007A2" w14:textId="2A3C5FA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204A5C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4EB54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2396353" w14:textId="2AAEDC8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A43F90" w14:textId="552B243F"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Sistema de tierras;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A59850" w14:textId="5794968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278466" w14:textId="4EE5B6E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0F3E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DBDC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ACDD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6B0BE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C66B05" w14:textId="34E595C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5D97F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99BCA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3EDC67" w14:textId="138D524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9A3E2C" w14:textId="731A7068" w:rsidR="00FE4B1B" w:rsidRPr="00226790" w:rsidRDefault="00FE4B1B" w:rsidP="00FE4B1B">
            <w:pPr>
              <w:numPr>
                <w:ilvl w:val="0"/>
                <w:numId w:val="5"/>
              </w:numPr>
              <w:spacing w:after="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Pararrayos/Apartarrayos;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91ACF6" w14:textId="55BFDA5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500742" w14:textId="34D10AA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350A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AB1E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AB74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F88D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AA3B4D7" w14:textId="2576E33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2E12D7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7E19E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5BCDB6A" w14:textId="37E6B36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3A33E5" w14:textId="585738B8" w:rsidR="00FE4B1B" w:rsidRPr="00226790" w:rsidRDefault="00FE4B1B" w:rsidP="00FE4B1B">
            <w:pPr>
              <w:numPr>
                <w:ilvl w:val="0"/>
                <w:numId w:val="5"/>
              </w:numPr>
              <w:spacing w:after="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Diques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4E228F" w14:textId="7ED34A5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E5AF7D" w14:textId="39A5377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89F2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D3B2C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2354E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9430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22248D" w14:textId="464809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56FBE5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DE2627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7C310F4" w14:textId="08B409A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6E4245" w14:textId="2527DD43"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Drenajes;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3157F31" w14:textId="1F8B64B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F144E9" w14:textId="5A90764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ED4B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9660D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B1108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DECE1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7F9B26" w14:textId="542015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08C882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E548A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5292DCF" w14:textId="70E86E8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CF534F" w14:textId="056014D5"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Instalación eléctrica;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B22EBC" w14:textId="51B6B7D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BBFA3A" w14:textId="1ABD640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7B7F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9C6ED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F8C22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2B66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E25F09E" w14:textId="33862AF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2CED94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F8A81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CADED0" w14:textId="3A1FE74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D29094" w14:textId="71C85C99"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Sistema de detección y alarma de gas y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483C85" w14:textId="6F9C404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014E64" w14:textId="44B7E13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2916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5FE4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FBB97A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0C6E8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AB6D323" w14:textId="45177A9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444E9E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F4A78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94754B" w14:textId="025592F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64BADB" w14:textId="520BD96A"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Sistema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B42870" w14:textId="0B745A6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6119A9" w14:textId="37469AF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22216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68C21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EBAD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9DBA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7A2E09" w14:textId="59CF2A7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682D36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2E9FB6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458849" w14:textId="6FCC126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8A1956" w14:textId="2BA08D87"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Frentes de ataque,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765E2D5" w14:textId="2DCFB4E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FAB04B" w14:textId="5C800C5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49DB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B7B73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1172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2B450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6A992A" w14:textId="6CFC361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4DF9AA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002367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71E443A" w14:textId="655DF16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2C4D4C" w14:textId="4B651491" w:rsidR="00FE4B1B" w:rsidRPr="00226790" w:rsidRDefault="00FE4B1B" w:rsidP="00FE4B1B">
            <w:pPr>
              <w:numPr>
                <w:ilvl w:val="0"/>
                <w:numId w:val="5"/>
              </w:numPr>
              <w:spacing w:after="200" w:line="240" w:lineRule="auto"/>
              <w:ind w:hanging="436"/>
              <w:contextualSpacing/>
              <w:jc w:val="both"/>
              <w:rPr>
                <w:rFonts w:ascii="Montserrat" w:eastAsia="Calibri" w:hAnsi="Montserrat" w:cs="Arial"/>
                <w:sz w:val="18"/>
                <w:szCs w:val="18"/>
              </w:rPr>
            </w:pPr>
            <w:r w:rsidRPr="00226790">
              <w:rPr>
                <w:rFonts w:ascii="Montserrat" w:eastAsia="Calibri" w:hAnsi="Montserrat" w:cs="Arial"/>
                <w:sz w:val="18"/>
                <w:szCs w:val="18"/>
              </w:rPr>
              <w:t>Vialidades y accesos.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60A4685" w14:textId="0C5ED84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9E297D" w14:textId="5ABBE9E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AA61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277A5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304F0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69512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F957CC0" w14:textId="7A88A0F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0A4C739E"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3DB035"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6882C50" w14:textId="4FEF3E81" w:rsidR="00FE4B1B" w:rsidRPr="00D55005" w:rsidRDefault="00FE4B1B" w:rsidP="00FE4B1B">
            <w:pPr>
              <w:spacing w:after="20" w:line="240" w:lineRule="auto"/>
              <w:jc w:val="center"/>
              <w:rPr>
                <w:rFonts w:ascii="Montserrat" w:hAnsi="Montserrat" w:cs="Arial"/>
                <w:sz w:val="18"/>
                <w:szCs w:val="18"/>
                <w:lang w:eastAsia="es-MX"/>
              </w:rPr>
            </w:pPr>
            <w:r w:rsidRPr="00D55005">
              <w:rPr>
                <w:rFonts w:ascii="Montserrat" w:hAnsi="Montserrat" w:cs="Arial"/>
                <w:sz w:val="18"/>
                <w:szCs w:val="18"/>
                <w:lang w:eastAsia="es-MX"/>
              </w:rPr>
              <w:t>8.1.1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18C4BD" w14:textId="02B98372" w:rsidR="00FE4B1B" w:rsidRPr="00D55005" w:rsidRDefault="00FE4B1B" w:rsidP="00A06203">
            <w:pPr>
              <w:spacing w:after="20" w:line="240" w:lineRule="auto"/>
              <w:jc w:val="both"/>
              <w:rPr>
                <w:rFonts w:ascii="Montserrat" w:hAnsi="Montserrat"/>
                <w:sz w:val="18"/>
                <w:szCs w:val="18"/>
              </w:rPr>
            </w:pPr>
            <w:r w:rsidRPr="00D55005">
              <w:rPr>
                <w:rFonts w:ascii="Montserrat" w:eastAsia="Calibri" w:hAnsi="Montserrat" w:cs="Arial"/>
                <w:sz w:val="18"/>
                <w:szCs w:val="18"/>
              </w:rPr>
              <w:t>¿Los tanques superficiales son horizontales no confinados?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0524B0" w14:textId="4E2B8E0B"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407208" w14:textId="03404E36"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6381E9"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97B9BCB"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146D8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81903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8BB738B" w14:textId="46D38C7C" w:rsidR="00FE4B1B" w:rsidRPr="00D55005" w:rsidRDefault="0065639C"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sz w:val="18"/>
                <w:szCs w:val="18"/>
                <w:lang w:eastAsia="es-MX"/>
              </w:rPr>
              <w:t xml:space="preserve">&lt;&lt; Checar que </w:t>
            </w:r>
            <w:r w:rsidR="00565E20" w:rsidRPr="00D55005">
              <w:rPr>
                <w:rFonts w:ascii="Montserrat" w:eastAsia="Times New Roman" w:hAnsi="Montserrat" w:cs="Arial"/>
                <w:sz w:val="18"/>
                <w:szCs w:val="18"/>
                <w:lang w:eastAsia="es-MX"/>
              </w:rPr>
              <w:t xml:space="preserve">se cuente con </w:t>
            </w:r>
            <w:r w:rsidRPr="00D55005">
              <w:rPr>
                <w:rFonts w:ascii="Montserrat" w:eastAsia="Times New Roman" w:hAnsi="Montserrat" w:cs="Arial"/>
                <w:sz w:val="18"/>
                <w:szCs w:val="18"/>
                <w:lang w:eastAsia="es-MX"/>
              </w:rPr>
              <w:t>la especificación del tanque &gt;&gt;</w:t>
            </w:r>
          </w:p>
        </w:tc>
      </w:tr>
      <w:tr w:rsidR="00D55005" w:rsidRPr="00D55005" w14:paraId="36DB4928"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7B80C2" w14:textId="77777777" w:rsidR="00565E20" w:rsidRPr="00D55005" w:rsidRDefault="00565E20"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3B37CE9" w14:textId="619DB6D2" w:rsidR="00565E20" w:rsidRPr="00D55005" w:rsidRDefault="00565E20" w:rsidP="00565E20">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CBC518" w14:textId="42001013" w:rsidR="00565E20" w:rsidRPr="00D55005" w:rsidRDefault="00565E20" w:rsidP="00A06203">
            <w:pPr>
              <w:spacing w:after="20" w:line="240" w:lineRule="auto"/>
              <w:jc w:val="both"/>
              <w:rPr>
                <w:rFonts w:ascii="Montserrat" w:hAnsi="Montserrat"/>
                <w:sz w:val="18"/>
                <w:szCs w:val="18"/>
              </w:rPr>
            </w:pPr>
            <w:r w:rsidRPr="00D55005">
              <w:rPr>
                <w:rFonts w:ascii="Montserrat" w:eastAsia="Calibri" w:hAnsi="Montserrat" w:cs="Arial"/>
                <w:sz w:val="18"/>
                <w:szCs w:val="18"/>
              </w:rPr>
              <w:t>¿Los tanques superficiales son horizontales confinados?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663279" w14:textId="77F51B87" w:rsidR="00565E20" w:rsidRPr="00D55005" w:rsidRDefault="00565E20" w:rsidP="00565E20">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552161" w14:textId="415D612F"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EE6326"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75E8BA3"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11FB618"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8EFD7B"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899944D" w14:textId="121A7638" w:rsidR="00565E20" w:rsidRPr="00D55005" w:rsidRDefault="00565E20" w:rsidP="00565E20">
            <w:pPr>
              <w:spacing w:after="20" w:line="240" w:lineRule="auto"/>
              <w:jc w:val="both"/>
              <w:rPr>
                <w:rFonts w:ascii="Montserrat" w:eastAsia="Times New Roman" w:hAnsi="Montserrat" w:cs="Arial"/>
                <w:sz w:val="18"/>
                <w:szCs w:val="18"/>
                <w:lang w:eastAsia="es-MX"/>
              </w:rPr>
            </w:pPr>
            <w:r w:rsidRPr="00D55005">
              <w:rPr>
                <w:rFonts w:ascii="Montserrat" w:hAnsi="Montserrat"/>
                <w:sz w:val="18"/>
                <w:szCs w:val="18"/>
              </w:rPr>
              <w:t>&lt;&lt; Checar que se cuente con la especificación del tanque &gt;&gt;</w:t>
            </w:r>
          </w:p>
        </w:tc>
      </w:tr>
      <w:tr w:rsidR="00D55005" w:rsidRPr="00D55005" w14:paraId="76A6FDEE"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36C784" w14:textId="77777777" w:rsidR="00565E20" w:rsidRPr="00D55005" w:rsidRDefault="00565E20"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3C88891" w14:textId="6F0796F2" w:rsidR="00565E20" w:rsidRPr="00D55005" w:rsidRDefault="00565E20" w:rsidP="00565E20">
            <w:pPr>
              <w:spacing w:after="20" w:line="240" w:lineRule="auto"/>
              <w:jc w:val="center"/>
              <w:rPr>
                <w:rFonts w:ascii="Montserrat" w:hAnsi="Montserrat" w:cs="Arial"/>
                <w:sz w:val="18"/>
                <w:szCs w:val="18"/>
                <w:lang w:eastAsia="es-MX"/>
              </w:rPr>
            </w:pPr>
            <w:r w:rsidRPr="00D55005">
              <w:rPr>
                <w:rFonts w:ascii="Montserrat" w:hAnsi="Montserrat" w:cs="Arial"/>
                <w:sz w:val="18"/>
                <w:szCs w:val="18"/>
                <w:lang w:eastAsia="es-MX"/>
              </w:rPr>
              <w:t>8.1.1.1</w:t>
            </w:r>
          </w:p>
          <w:p w14:paraId="3F2BC452" w14:textId="77777777" w:rsidR="00565E20" w:rsidRPr="00D55005" w:rsidRDefault="00565E20" w:rsidP="00565E20">
            <w:pPr>
              <w:spacing w:after="20" w:line="240" w:lineRule="auto"/>
              <w:jc w:val="center"/>
              <w:rPr>
                <w:rFonts w:ascii="Montserrat" w:hAnsi="Montserrat" w:cs="Arial"/>
                <w:sz w:val="18"/>
                <w:szCs w:val="18"/>
                <w:lang w:eastAsia="es-MX"/>
              </w:rPr>
            </w:pPr>
          </w:p>
          <w:p w14:paraId="7AD3A81E" w14:textId="1C0AFC91" w:rsidR="00565E20" w:rsidRPr="00D55005" w:rsidRDefault="00565E20" w:rsidP="00565E20">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E582E8" w14:textId="6BFBD997" w:rsidR="00565E20" w:rsidRPr="00D55005" w:rsidRDefault="00565E20" w:rsidP="00A06203">
            <w:pPr>
              <w:spacing w:after="20" w:line="240" w:lineRule="auto"/>
              <w:jc w:val="both"/>
              <w:rPr>
                <w:rFonts w:ascii="Montserrat" w:hAnsi="Montserrat"/>
                <w:sz w:val="18"/>
                <w:szCs w:val="18"/>
              </w:rPr>
            </w:pPr>
            <w:r w:rsidRPr="00D55005">
              <w:rPr>
                <w:rFonts w:ascii="Montserrat" w:eastAsia="Calibri" w:hAnsi="Montserrat" w:cs="Arial"/>
                <w:sz w:val="18"/>
                <w:szCs w:val="18"/>
              </w:rPr>
              <w:t>¿Los tanques verticales son de techo fijo y cumplen con el código API 650,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56E5971" w14:textId="112DFA97" w:rsidR="00565E20" w:rsidRPr="00D55005" w:rsidRDefault="00565E20" w:rsidP="00565E20">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DBC970" w14:textId="09AB231A"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CB8847"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8380DA5"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970448B"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0E0C71"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02348E" w14:textId="6057861A" w:rsidR="00565E20" w:rsidRPr="00D55005" w:rsidRDefault="00565E20" w:rsidP="00565E20">
            <w:pPr>
              <w:spacing w:after="20" w:line="240" w:lineRule="auto"/>
              <w:jc w:val="both"/>
              <w:rPr>
                <w:rFonts w:ascii="Montserrat" w:eastAsia="Times New Roman" w:hAnsi="Montserrat" w:cs="Arial"/>
                <w:sz w:val="18"/>
                <w:szCs w:val="18"/>
                <w:lang w:eastAsia="es-MX"/>
              </w:rPr>
            </w:pPr>
            <w:r w:rsidRPr="00D55005">
              <w:rPr>
                <w:rFonts w:ascii="Montserrat" w:hAnsi="Montserrat"/>
                <w:sz w:val="18"/>
                <w:szCs w:val="18"/>
              </w:rPr>
              <w:t>&lt;&lt; Checar que se cuente con la especificación del tanque &gt;&gt;</w:t>
            </w:r>
          </w:p>
        </w:tc>
      </w:tr>
      <w:tr w:rsidR="00D55005" w:rsidRPr="00D55005" w14:paraId="4BEA63D8"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555C46E" w14:textId="77777777" w:rsidR="00565E20" w:rsidRPr="00D55005" w:rsidRDefault="00565E20"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0992F6" w14:textId="7D90C155" w:rsidR="00565E20" w:rsidRPr="00D55005" w:rsidRDefault="00565E20" w:rsidP="00565E20">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257CDA5" w14:textId="2A4CF245" w:rsidR="00565E20" w:rsidRPr="00D55005" w:rsidRDefault="00565E20" w:rsidP="00A06203">
            <w:pPr>
              <w:spacing w:after="20" w:line="240" w:lineRule="auto"/>
              <w:jc w:val="both"/>
              <w:rPr>
                <w:rFonts w:ascii="Montserrat" w:hAnsi="Montserrat"/>
                <w:sz w:val="18"/>
                <w:szCs w:val="18"/>
              </w:rPr>
            </w:pPr>
            <w:r w:rsidRPr="00D55005">
              <w:rPr>
                <w:rFonts w:ascii="Montserrat" w:eastAsia="Calibri" w:hAnsi="Montserrat" w:cs="Arial"/>
                <w:sz w:val="18"/>
                <w:szCs w:val="18"/>
              </w:rPr>
              <w:t>¿Los tanques verticales son de techo flotante interno y cumplen con el código API 650,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C751148" w14:textId="2BF31FBD" w:rsidR="00565E20" w:rsidRPr="00D55005" w:rsidRDefault="00565E20" w:rsidP="00565E20">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790A76" w14:textId="7569F1FB"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930A56"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F006B4B"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E21055F"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0971BE1" w14:textId="77777777" w:rsidR="00565E20" w:rsidRPr="00D55005" w:rsidRDefault="00565E20" w:rsidP="00565E20">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D7E148" w14:textId="18C07B99" w:rsidR="00565E20" w:rsidRPr="00D55005" w:rsidRDefault="00565E20" w:rsidP="00565E20">
            <w:pPr>
              <w:spacing w:after="20" w:line="240" w:lineRule="auto"/>
              <w:jc w:val="both"/>
              <w:rPr>
                <w:rFonts w:ascii="Montserrat" w:hAnsi="Montserrat"/>
                <w:sz w:val="18"/>
                <w:szCs w:val="18"/>
              </w:rPr>
            </w:pPr>
            <w:r w:rsidRPr="00D55005">
              <w:rPr>
                <w:rFonts w:ascii="Montserrat" w:hAnsi="Montserrat"/>
                <w:sz w:val="18"/>
                <w:szCs w:val="18"/>
              </w:rPr>
              <w:t>&lt;&lt; Checar que se cuente con la especificación del tanque &gt;&gt;</w:t>
            </w:r>
          </w:p>
        </w:tc>
      </w:tr>
      <w:tr w:rsidR="00FE4B1B" w:rsidRPr="00226790" w14:paraId="5E203DF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9717DB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AF7BEBC" w14:textId="365D6ED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5D3499" w14:textId="46C3AE13"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¿Los tanques verticales son de techo flotante externo y cumplen con el código API 650,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D65A4E" w14:textId="291567E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B7A6A0" w14:textId="3224F4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8028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29267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9FE7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1B082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289DE41" w14:textId="7CF3D0F3" w:rsidR="00FE4B1B" w:rsidRPr="00D16E57" w:rsidRDefault="00565E20" w:rsidP="00FE4B1B">
            <w:pPr>
              <w:spacing w:after="20" w:line="240" w:lineRule="auto"/>
              <w:jc w:val="both"/>
              <w:rPr>
                <w:rFonts w:ascii="Montserrat" w:hAnsi="Montserrat"/>
                <w:color w:val="00B050"/>
                <w:sz w:val="18"/>
                <w:szCs w:val="18"/>
              </w:rPr>
            </w:pPr>
            <w:r w:rsidRPr="00D16E57">
              <w:rPr>
                <w:rFonts w:ascii="Montserrat" w:hAnsi="Montserrat"/>
                <w:color w:val="00B050"/>
                <w:sz w:val="18"/>
                <w:szCs w:val="18"/>
              </w:rPr>
              <w:t>&lt;&lt; Checar que se cuente con la especificación del tanque &gt;&gt;</w:t>
            </w:r>
          </w:p>
        </w:tc>
      </w:tr>
      <w:tr w:rsidR="00ED091D" w:rsidRPr="00226790" w14:paraId="50B4FA92" w14:textId="77777777" w:rsidTr="00ED091D">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ECE764E" w14:textId="77777777" w:rsidR="00ED091D" w:rsidRPr="00C33035" w:rsidRDefault="00ED091D"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19D5152" w14:textId="77777777" w:rsidR="00ED091D" w:rsidRPr="00226790" w:rsidRDefault="00ED091D"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459F77" w14:textId="1231B3DE" w:rsidR="00ED091D" w:rsidRPr="00226790" w:rsidRDefault="00ED091D" w:rsidP="00ED091D">
            <w:pPr>
              <w:spacing w:after="0" w:line="240" w:lineRule="auto"/>
              <w:jc w:val="both"/>
              <w:rPr>
                <w:rFonts w:ascii="Montserrat" w:eastAsia="Calibri" w:hAnsi="Montserrat" w:cs="Arial"/>
                <w:sz w:val="18"/>
                <w:szCs w:val="18"/>
              </w:rPr>
            </w:pPr>
            <w:r w:rsidRPr="00226790">
              <w:rPr>
                <w:rFonts w:ascii="Montserrat" w:eastAsia="Calibri" w:hAnsi="Montserrat" w:cs="Arial"/>
                <w:sz w:val="18"/>
                <w:szCs w:val="18"/>
              </w:rPr>
              <w:t>Para el diseño de los tanques verticales se consideraron los siguientes aspectos: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0FB388B" w14:textId="77777777" w:rsidR="00ED091D" w:rsidRPr="00565E20" w:rsidRDefault="00ED091D" w:rsidP="00FE4B1B">
            <w:pPr>
              <w:spacing w:after="20" w:line="240" w:lineRule="auto"/>
              <w:jc w:val="both"/>
              <w:rPr>
                <w:color w:val="C00000"/>
              </w:rPr>
            </w:pPr>
          </w:p>
        </w:tc>
      </w:tr>
      <w:tr w:rsidR="00FE4B1B" w:rsidRPr="00226790" w14:paraId="2EC5F8F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64F4B9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0CFA833" w14:textId="51F02F3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747A9A" w14:textId="18A9D209"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 carga muerta;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B653CC" w14:textId="3541003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904A21" w14:textId="1053537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7881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1A1B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4A1BE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AFD6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C1939AA" w14:textId="6B83004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362605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9AEFD7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8FAC5F9" w14:textId="2B146D3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89B275" w14:textId="46CC6ECD" w:rsidR="00FE4B1B" w:rsidRPr="00226790" w:rsidRDefault="00FE4B1B" w:rsidP="00FE4B1B">
            <w:pPr>
              <w:numPr>
                <w:ilvl w:val="1"/>
                <w:numId w:val="6"/>
              </w:numPr>
              <w:tabs>
                <w:tab w:val="left" w:pos="709"/>
              </w:tabs>
              <w:spacing w:after="0" w:line="240" w:lineRule="auto"/>
              <w:ind w:left="709" w:hanging="425"/>
              <w:contextualSpacing/>
              <w:jc w:val="both"/>
              <w:rPr>
                <w:rFonts w:ascii="Montserrat" w:hAnsi="Montserrat"/>
                <w:sz w:val="18"/>
                <w:szCs w:val="18"/>
              </w:rPr>
            </w:pPr>
            <w:r w:rsidRPr="00226790">
              <w:rPr>
                <w:rFonts w:ascii="Montserrat" w:eastAsia="Calibri" w:hAnsi="Montserrat" w:cs="Arial"/>
                <w:sz w:val="18"/>
                <w:szCs w:val="18"/>
              </w:rPr>
              <w:t xml:space="preserve">La presión de diseño interna;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9CFF8A" w14:textId="19B2D16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8FF38B" w14:textId="58B9A93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7EE8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A84C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7E86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4549E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EF537B" w14:textId="43B4A61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BA5A9B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9791E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359F6F2" w14:textId="593ED5A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6398AE" w14:textId="4D5EBC97"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Las cargas del techo flotante interno;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6CFE91" w14:textId="7C18C49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E4FADE" w14:textId="53042E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78DE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F15C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7BBA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A0EF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B62492" w14:textId="3D55DA3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D58D8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13CAA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D2FB75" w14:textId="03C53F2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057BC3" w14:textId="2B24ACF8"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 carga viva del techo;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BE1132E" w14:textId="5D3BDDE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69D3E4" w14:textId="0A6EE8A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F282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78397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E6815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9C1F2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04DE6A" w14:textId="3617CA8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2BEA2D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92CAC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A8FF447" w14:textId="2F513CB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9B350B" w14:textId="5E2F56D8"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Verticalidad;</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F31D680" w14:textId="5CBDC91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4E9407" w14:textId="64A9BFD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91B0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D3698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7CD6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72100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41A0B1" w14:textId="3078D8C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D7661B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5573A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976B222" w14:textId="4C7980F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9C815E" w14:textId="46FAEB64"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Redondez;</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BAC9686" w14:textId="77D8DBE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1BC3C6" w14:textId="15FED13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3247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BED67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BA5B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24E3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158F9DC" w14:textId="38131BF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488278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01D45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FB4053D" w14:textId="2543759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39DFB5" w14:textId="51485328"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hAnsi="Montserrat" w:cs="Arial"/>
                <w:sz w:val="18"/>
                <w:szCs w:val="18"/>
              </w:rPr>
              <w:t>La actividad sísmica;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B0980DA" w14:textId="55786D7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4807FC" w14:textId="57177C5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6711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20CF7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68389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3982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3A8EE2" w14:textId="32496F2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1E8D5F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8A08A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4F5CF6" w14:textId="693B6B2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AE3C14" w14:textId="2325346C"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El Producto almacenado;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87C30C4" w14:textId="080BDAD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43CF10" w14:textId="76A0F8F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6B862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F05A0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5F368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41A5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5FF6596" w14:textId="2758304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7046F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94106F"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FA8AFFD" w14:textId="757A36C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744E0F" w14:textId="6558C596"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Agitadores;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2B0CC00" w14:textId="49D6A8C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E3646D" w14:textId="6F678D9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906E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E495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A54CAA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5F34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1EEF39D" w14:textId="5A7A140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3FA54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943BB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655B305" w14:textId="07476FA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C19EA1" w14:textId="19A0E7BB"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Serpentines de calentamiento;</w:t>
            </w:r>
            <w:r w:rsidRPr="00226790">
              <w:rPr>
                <w:rFonts w:ascii="Montserrat" w:eastAsia="Calibri" w:hAnsi="Montserrat" w:cs="Arial"/>
                <w:sz w:val="18"/>
                <w:szCs w:val="18"/>
              </w:rPr>
              <w:tab/>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3A76AE" w14:textId="4B15586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EF8231" w14:textId="038F018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628D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E429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C1B18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5EA42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8CD5FE" w14:textId="1776716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A81B01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643726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6067A8E" w14:textId="03C34BE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989F8E" w14:textId="4CE6BB69"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Las presiones de pruebas hidrostáticas e hidroneumáticas;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044A52" w14:textId="0CEDEC5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2E021A" w14:textId="7DE7B47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1348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DC30C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B153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0076F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ED1D16" w14:textId="770EDB7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8983FF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D1090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4E7E111" w14:textId="1489781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B209EB" w14:textId="4AB09A1D"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 xml:space="preserve">Diseño por viento y sismos;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955EDB0" w14:textId="1E8FCB6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332D73" w14:textId="68A4121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636D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7216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1DFAC5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5AA41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CE3C20D" w14:textId="08523AE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4613DC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F2247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07EBA34" w14:textId="0655643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BA4CAF" w14:textId="741524BF"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Las cargas externas;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F6217A" w14:textId="0D7AD81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1CAFB7" w14:textId="708C7F2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8DC6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0B30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56B9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194C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1687B6" w14:textId="7F8C86B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CE52A2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9976D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3881AD3" w14:textId="286EA41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79C481" w14:textId="0E397AFA"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 tolerancia por corrosión;</w:t>
            </w:r>
            <w:r w:rsidRPr="00226790">
              <w:rPr>
                <w:rFonts w:ascii="Montserrat" w:eastAsia="Calibri" w:hAnsi="Montserrat" w:cs="Arial"/>
                <w:sz w:val="18"/>
                <w:szCs w:val="18"/>
              </w:rPr>
              <w:tab/>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5E1349" w14:textId="3CC050C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745703" w14:textId="756F355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B3AF9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07869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6AE9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30B0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E8EF1F5" w14:textId="5E9347A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1F6D5C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BEEBD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EC7910" w14:textId="157125A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ED315B" w14:textId="6A2FA7E6"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Estudios topográficos;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BE5B29" w14:textId="38E8CB0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8B4207" w14:textId="2216B8D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70FBC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D78F1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E677C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215E69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B8ED7BA" w14:textId="0DF1033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654B1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6099CB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5C9A235" w14:textId="276B2F7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60924A" w14:textId="41490DC7"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Mecánica de suelos;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3D1E6AD" w14:textId="55C0828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D8DBD9" w14:textId="0DBC172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7712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F0092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FA55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69FF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AE865B" w14:textId="4D3D22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51B5D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60533F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38DAA38" w14:textId="49CDC4D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C81012" w14:textId="2AA2625C"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 xml:space="preserve">La capacidad del tanque;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17D9D2" w14:textId="555BA85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1D4155" w14:textId="268B3FB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6015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C295F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41B8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2C1C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480CAF" w14:textId="268096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221F1C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26DC4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BB85C9" w14:textId="40A745A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084391" w14:textId="32A43FCF"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La Instrumentación;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A7AA43" w14:textId="3855054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914D975" w14:textId="790C29A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E737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4543B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8974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57F4D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A3FF18A" w14:textId="6D41EF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520C45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6C9B2A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A3E6EDF" w14:textId="29DD386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3029C4" w14:textId="6230C09D"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Sistemas de tierras y pararrayos;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516E23" w14:textId="30B7D36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BF2C5B" w14:textId="553BB31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1564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CF43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6240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F1DF4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C52F229" w14:textId="4FBA09F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6F0F9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3FDA5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D508E2B" w14:textId="22D714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6AD34D" w14:textId="035A2DC4"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Dispositivos para centrar y evitar el giro del techo flotante;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5B4D72" w14:textId="1734E34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38F5FB" w14:textId="44FB222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4183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3529C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34DD9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821E7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95F1ED" w14:textId="2B3D423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E05B17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5D5B13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67D11F" w14:textId="1CA7A0E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CE40CC" w14:textId="359A6CCE"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Tubo difusor de entrada al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DDF364" w14:textId="62FF75E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987DDE" w14:textId="56B70F9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218A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CA92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472C2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5C65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1A7D0E4" w14:textId="77A920C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35C332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A18B8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E1F5525" w14:textId="51FB596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1260BA" w14:textId="004CE1F2"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Diques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460753" w14:textId="7D5BF73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15BC2E" w14:textId="28CF0D8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E0E6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60652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960A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D5B9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2277D7" w14:textId="29A2C1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56231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0B200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5C4BA9" w14:textId="7A727BF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CF518F" w14:textId="2084C2DA"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Válvulas de presión-vacío;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25EB10" w14:textId="4C27C4F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78B982" w14:textId="5B93BF7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7192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1DB09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0C50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F0B6D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8722DDD" w14:textId="192E44A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F7755C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239E3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D17A1AF" w14:textId="66D8904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A28566" w14:textId="2033F90B"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Sistemas de drenajes,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142EA5E" w14:textId="2CBBCC0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E47731" w14:textId="1FB797A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BD64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AB8CFD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F0B30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41B20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3FF3C2" w14:textId="14866D4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0C48F7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83C64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EBFCB2F" w14:textId="7A79036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E2820B" w14:textId="04E5E6AD" w:rsidR="00FE4B1B" w:rsidRPr="00226790" w:rsidRDefault="00FE4B1B" w:rsidP="00FE4B1B">
            <w:pPr>
              <w:numPr>
                <w:ilvl w:val="1"/>
                <w:numId w:val="6"/>
              </w:numPr>
              <w:tabs>
                <w:tab w:val="left" w:pos="709"/>
              </w:tabs>
              <w:spacing w:after="0" w:line="240" w:lineRule="auto"/>
              <w:ind w:left="709" w:hanging="425"/>
              <w:contextualSpacing/>
              <w:jc w:val="both"/>
              <w:rPr>
                <w:rFonts w:ascii="Montserrat" w:eastAsia="Calibri" w:hAnsi="Montserrat" w:cs="Arial"/>
                <w:sz w:val="18"/>
                <w:szCs w:val="18"/>
              </w:rPr>
            </w:pPr>
            <w:r w:rsidRPr="00226790">
              <w:rPr>
                <w:rFonts w:ascii="Montserrat" w:eastAsia="Calibri" w:hAnsi="Montserrat" w:cs="Arial"/>
                <w:sz w:val="18"/>
                <w:szCs w:val="18"/>
              </w:rPr>
              <w:t>Protección catódica.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DA1AA01" w14:textId="3B8F57B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A3D424" w14:textId="5F25F12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0E0B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FCF634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1FEE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CEC3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E1683A0" w14:textId="1FC4251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B7902E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D6D56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A5384F" w14:textId="4D5A7F6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6E0BC2" w14:textId="082BE089" w:rsidR="00FE4B1B" w:rsidRPr="00226790" w:rsidRDefault="00FE4B1B" w:rsidP="00FE4B1B">
            <w:pPr>
              <w:spacing w:after="200" w:line="240" w:lineRule="auto"/>
              <w:ind w:left="4"/>
              <w:contextualSpacing/>
              <w:jc w:val="both"/>
              <w:rPr>
                <w:rFonts w:ascii="Montserrat" w:eastAsia="Calibri" w:hAnsi="Montserrat" w:cs="Arial"/>
                <w:sz w:val="18"/>
                <w:szCs w:val="18"/>
              </w:rPr>
            </w:pPr>
            <w:r w:rsidRPr="00226790">
              <w:rPr>
                <w:rFonts w:ascii="Montserrat" w:eastAsia="Calibri" w:hAnsi="Montserrat" w:cs="Arial"/>
                <w:sz w:val="18"/>
                <w:szCs w:val="18"/>
              </w:rPr>
              <w:t xml:space="preserve">Adicionalmente y cuando resulte necesario conforme a los requerimientos </w:t>
            </w:r>
            <w:r w:rsidRPr="00226790">
              <w:rPr>
                <w:rFonts w:ascii="Montserrat" w:eastAsia="Calibri" w:hAnsi="Montserrat" w:cs="Arial"/>
                <w:sz w:val="18"/>
                <w:szCs w:val="18"/>
              </w:rPr>
              <w:lastRenderedPageBreak/>
              <w:t>térmicos que arroje la ingeniería realizada. El Diseño de los tanques, considera la implementación de infraestructura de calentamiento de Producto de los siguientes tipos: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2382B51" w14:textId="052547F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C6023F" w14:textId="4E03C8B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50EC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B918E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A23641F" w14:textId="78AE81E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9E89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C4D055" w14:textId="1127882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8FDC39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409B4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0B006AD" w14:textId="03C4DC3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FCE089" w14:textId="18491C2B" w:rsidR="00FE4B1B" w:rsidRPr="00226790" w:rsidRDefault="00FE4B1B" w:rsidP="00D14645">
            <w:pPr>
              <w:pStyle w:val="Prrafodelista"/>
              <w:numPr>
                <w:ilvl w:val="0"/>
                <w:numId w:val="31"/>
              </w:numPr>
              <w:spacing w:after="200" w:line="240" w:lineRule="auto"/>
              <w:ind w:left="640" w:hanging="284"/>
              <w:jc w:val="both"/>
              <w:rPr>
                <w:rFonts w:ascii="Montserrat" w:eastAsia="Calibri" w:hAnsi="Montserrat" w:cs="Arial"/>
                <w:sz w:val="18"/>
                <w:szCs w:val="18"/>
              </w:rPr>
            </w:pPr>
            <w:r w:rsidRPr="00226790">
              <w:rPr>
                <w:rFonts w:ascii="Montserrat" w:eastAsia="Calibri" w:hAnsi="Montserrat" w:cs="Arial"/>
                <w:sz w:val="18"/>
                <w:szCs w:val="18"/>
              </w:rPr>
              <w:t>Resistencia eléctrica (traza eléctrica), compuesto de uno o más conductores metálicos o un material conductor de electricidad, apropiadamente protegido y aislado térmicamente, apegados al estándar IEEE 515 y UL 515 vigentes, equivalente, superior o aquel que la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BC3E842" w14:textId="0246E74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3E9866" w14:textId="3FE268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6956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7273C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4894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F732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676E42" w14:textId="4118295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2AC22B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4AD914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10C046A" w14:textId="7392755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121214" w14:textId="62B923AE" w:rsidR="00FE4B1B" w:rsidRPr="00226790" w:rsidRDefault="00FE4B1B" w:rsidP="00D14645">
            <w:pPr>
              <w:numPr>
                <w:ilvl w:val="0"/>
                <w:numId w:val="31"/>
              </w:numPr>
              <w:spacing w:line="240" w:lineRule="auto"/>
              <w:ind w:left="640" w:hanging="284"/>
              <w:contextualSpacing/>
              <w:jc w:val="both"/>
              <w:rPr>
                <w:rFonts w:ascii="Montserrat" w:eastAsia="Calibri" w:hAnsi="Montserrat" w:cs="Arial"/>
                <w:sz w:val="18"/>
                <w:szCs w:val="18"/>
              </w:rPr>
            </w:pPr>
            <w:r w:rsidRPr="00226790">
              <w:rPr>
                <w:rFonts w:ascii="Montserrat" w:hAnsi="Montserrat" w:cs="Arial"/>
                <w:sz w:val="18"/>
                <w:szCs w:val="18"/>
              </w:rPr>
              <w:t xml:space="preserve">Aceite térmico en fase líquida, en circuito cerrado, circulación forzada y con suministro de calor. El aceite térmico debe ser tipo orgánico - sintético, comportarse estable en un intervalo de temperatura 93 a 343 °C (366 a 616 </w:t>
            </w:r>
            <w:proofErr w:type="spellStart"/>
            <w:r w:rsidRPr="00226790">
              <w:rPr>
                <w:rFonts w:ascii="Montserrat" w:hAnsi="Montserrat" w:cs="Arial"/>
                <w:sz w:val="18"/>
                <w:szCs w:val="18"/>
              </w:rPr>
              <w:t>°K</w:t>
            </w:r>
            <w:proofErr w:type="spellEnd"/>
            <w:r w:rsidRPr="00226790">
              <w:rPr>
                <w:rFonts w:ascii="Montserrat" w:hAnsi="Montserrat" w:cs="Arial"/>
                <w:sz w:val="18"/>
                <w:szCs w:val="18"/>
              </w:rPr>
              <w:t xml:space="preserve">) y una temperatura ambiente mínima de 7 °C (280 </w:t>
            </w:r>
            <w:proofErr w:type="spellStart"/>
            <w:r w:rsidRPr="00226790">
              <w:rPr>
                <w:rFonts w:ascii="Montserrat" w:hAnsi="Montserrat" w:cs="Arial"/>
                <w:sz w:val="18"/>
                <w:szCs w:val="18"/>
              </w:rPr>
              <w:t>°K</w:t>
            </w:r>
            <w:proofErr w:type="spell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B002461" w14:textId="7523AE7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4C4C40" w14:textId="55B20F4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161B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63A23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7095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37BDF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16E716" w14:textId="6469375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E4FCA1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4C2132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4DD736F" w14:textId="21AB53F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EA22D36" w14:textId="33AF44A7" w:rsidR="00FE4B1B" w:rsidRPr="00226790" w:rsidRDefault="00FE4B1B" w:rsidP="00D14645">
            <w:pPr>
              <w:numPr>
                <w:ilvl w:val="0"/>
                <w:numId w:val="31"/>
              </w:numPr>
              <w:spacing w:line="240" w:lineRule="auto"/>
              <w:ind w:left="640" w:hanging="284"/>
              <w:contextualSpacing/>
              <w:jc w:val="both"/>
              <w:rPr>
                <w:rFonts w:ascii="Montserrat" w:eastAsia="Calibri" w:hAnsi="Montserrat" w:cs="Arial"/>
                <w:sz w:val="18"/>
                <w:szCs w:val="18"/>
              </w:rPr>
            </w:pPr>
            <w:r w:rsidRPr="00226790">
              <w:rPr>
                <w:rFonts w:ascii="Montserrat" w:hAnsi="Montserrat" w:cs="Arial"/>
                <w:sz w:val="18"/>
                <w:szCs w:val="18"/>
              </w:rPr>
              <w:t>Sistema de tuberías (serpentín) en interior de los tanques y venas de vapor sobre tuberías de Producto, con aislamiento, alimentadas por un flujo de vapor constante y sistemas de control-regulación, purgado y liberación controlada de vapor y agua condensada,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4B841F" w14:textId="74E8E7F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AD39D2" w14:textId="3F80691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9018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11790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FFC8A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C7F491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68674C" w14:textId="322765F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2E873F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E690B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90B94D5" w14:textId="6464F3B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A890CB4" w14:textId="77777777" w:rsidR="00FE4B1B" w:rsidRPr="00226790" w:rsidRDefault="00FE4B1B" w:rsidP="00D14645">
            <w:pPr>
              <w:numPr>
                <w:ilvl w:val="0"/>
                <w:numId w:val="31"/>
              </w:numPr>
              <w:spacing w:line="240" w:lineRule="auto"/>
              <w:ind w:left="640" w:hanging="284"/>
              <w:contextualSpacing/>
              <w:jc w:val="both"/>
              <w:rPr>
                <w:rFonts w:ascii="Montserrat" w:hAnsi="Montserrat" w:cs="Arial"/>
                <w:sz w:val="18"/>
                <w:szCs w:val="18"/>
              </w:rPr>
            </w:pPr>
            <w:r w:rsidRPr="00226790">
              <w:rPr>
                <w:rFonts w:ascii="Montserrat" w:hAnsi="Montserrat" w:cs="Arial"/>
                <w:sz w:val="18"/>
                <w:szCs w:val="18"/>
              </w:rPr>
              <w:t>Aislamiento para conservar la temperatura.</w:t>
            </w:r>
          </w:p>
          <w:p w14:paraId="7C598BC3" w14:textId="65E98465" w:rsidR="00FE4B1B" w:rsidRPr="00226790" w:rsidRDefault="00FE4B1B" w:rsidP="00FE4B1B">
            <w:pPr>
              <w:spacing w:after="200" w:line="240" w:lineRule="auto"/>
              <w:ind w:left="4"/>
              <w:contextualSpacing/>
              <w:jc w:val="both"/>
              <w:rPr>
                <w:rFonts w:ascii="Montserrat" w:hAnsi="Montserrat"/>
                <w:sz w:val="18"/>
                <w:szCs w:val="18"/>
              </w:rPr>
            </w:pP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749913" w14:textId="2618E73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53B69F" w14:textId="3818760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91B2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6B50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FFF77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31D6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AA00AB" w14:textId="2A24A0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397E21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C0F12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3E89883" w14:textId="4D83C8F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2FCB42" w14:textId="05DBD262"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los tanques verticales sin techo sometidos a cargas de viento, cuentan con anillos </w:t>
            </w:r>
            <w:proofErr w:type="spellStart"/>
            <w:r w:rsidRPr="00226790">
              <w:rPr>
                <w:rFonts w:ascii="Montserrat" w:hAnsi="Montserrat" w:cs="Arial"/>
                <w:sz w:val="18"/>
                <w:szCs w:val="18"/>
              </w:rPr>
              <w:t>atiesadores</w:t>
            </w:r>
            <w:proofErr w:type="spellEnd"/>
            <w:r w:rsidRPr="00226790">
              <w:rPr>
                <w:rFonts w:ascii="Montserrat"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C801EEA" w14:textId="69D0DDD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956B94" w14:textId="36BA19E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4D0D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F05B7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4EE5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30A0E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2B5CD75" w14:textId="5BEA354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AE8B2C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6FCD1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E9B4696" w14:textId="2BEFA3E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EFA377" w14:textId="481B836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¿Los anillos </w:t>
            </w:r>
            <w:proofErr w:type="spellStart"/>
            <w:r w:rsidRPr="00226790">
              <w:rPr>
                <w:rFonts w:ascii="Montserrat" w:hAnsi="Montserrat" w:cs="Arial"/>
                <w:sz w:val="18"/>
                <w:szCs w:val="18"/>
              </w:rPr>
              <w:t>atiesadores</w:t>
            </w:r>
            <w:proofErr w:type="spellEnd"/>
            <w:r w:rsidRPr="00226790">
              <w:rPr>
                <w:rFonts w:ascii="Montserrat" w:hAnsi="Montserrat" w:cs="Arial"/>
                <w:sz w:val="18"/>
                <w:szCs w:val="18"/>
              </w:rPr>
              <w:t xml:space="preserve"> mantienen la redondez del tanque y estos están ubicados en la parte superior de la envolvente por la parte exterior del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31E77B" w14:textId="0CDCA39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55EBDD6" w14:textId="7A2EBDB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A577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EC5B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2878D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E92E3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53B9C51" w14:textId="73C8EF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8C3ED4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AD82E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BA8465D" w14:textId="131C45C6"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8.1.1.2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A032FB" w14:textId="5F4E8291"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¿Los tanques horizontales están diseñados y certificados de acuerdo con el código UL 142, UL 58, 1746 y/o UL 1316 vigentes, equivalentes, superiores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1AD414" w14:textId="077C505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D08ED1" w14:textId="0B8A423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03B44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27E5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38EEF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2E36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D84BFEF" w14:textId="643916D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0FCF8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0DC7D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3B948D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2B6A79" w14:textId="004722F8"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¿El diseño de los tanques horizontales están de acuerdo con el proceso operativo que desempeñaran, y cumplen con las características del sitio de ubicación?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A050B1" w14:textId="4723D35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445A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55EB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B4676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3DA21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C80E5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E534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D97CF6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86C18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6DF6038" w14:textId="21841783"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8.1.1.2.1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7B3A5A" w14:textId="46EDDEC2"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¿Los tanques superficiales no confinados están diseñados y certificados bajo el estándar de UL 142 o cualquier otra certificación equivalente o superior?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46BEDA" w14:textId="446F2BA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7A9231" w14:textId="6A46E18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4759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D45A0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2EC8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2684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4D940CE" w14:textId="70E6465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CCFCE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56B7B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5CFEB44" w14:textId="43BB0FB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8183C5" w14:textId="3E17B339" w:rsidR="00FE4B1B" w:rsidRPr="00226790" w:rsidRDefault="00FE4B1B" w:rsidP="00FE4B1B">
            <w:pPr>
              <w:spacing w:after="0" w:line="240" w:lineRule="auto"/>
              <w:jc w:val="both"/>
              <w:rPr>
                <w:rFonts w:ascii="Montserrat" w:hAnsi="Montserrat"/>
                <w:sz w:val="18"/>
                <w:szCs w:val="18"/>
              </w:rPr>
            </w:pPr>
            <w:r w:rsidRPr="00226790">
              <w:rPr>
                <w:rFonts w:ascii="Montserrat" w:eastAsia="Calibri" w:hAnsi="Montserrat" w:cs="Arial"/>
                <w:sz w:val="18"/>
                <w:szCs w:val="18"/>
              </w:rPr>
              <w:t>¿El diseño de los tanques superficiales no confinados cuentan como mínimo con los accesorios indicados en la Tabla 7</w:t>
            </w:r>
            <w:r>
              <w:rPr>
                <w:rFonts w:ascii="Montserrat" w:eastAsia="Calibri" w:hAnsi="Montserrat" w:cs="Arial"/>
                <w:sz w:val="18"/>
                <w:szCs w:val="18"/>
              </w:rPr>
              <w:t xml:space="preserve"> de la presente Norma</w:t>
            </w:r>
            <w:r w:rsidRPr="00226790">
              <w:rPr>
                <w:rFonts w:ascii="Montserrat" w:eastAsia="Calibri"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242118" w14:textId="77EACCA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A8DDE8" w14:textId="01147DA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55CFB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B0F8A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38D9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0D821D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F637F2" w14:textId="59A4C2F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5D3E67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D24E8A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28CF9E7" w14:textId="6BD3F32D"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8.1.1.2.2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5C1991" w14:textId="1AFC4B46" w:rsidR="00FE4B1B" w:rsidRPr="00226790" w:rsidRDefault="00FE4B1B" w:rsidP="00FE4B1B">
            <w:pPr>
              <w:spacing w:after="0" w:line="240" w:lineRule="auto"/>
              <w:contextualSpacing/>
              <w:jc w:val="both"/>
              <w:outlineLvl w:val="0"/>
              <w:rPr>
                <w:rFonts w:ascii="Montserrat" w:hAnsi="Montserrat"/>
                <w:sz w:val="18"/>
                <w:szCs w:val="18"/>
              </w:rPr>
            </w:pPr>
            <w:r w:rsidRPr="00226790">
              <w:rPr>
                <w:rFonts w:ascii="Montserrat" w:hAnsi="Montserrat"/>
                <w:sz w:val="18"/>
                <w:szCs w:val="18"/>
              </w:rPr>
              <w:t>¿El diseño de los tanques superficiales confinados tienen las mismas características que los tanques subterráneos, es decir de doble contención para mantener la construcción inherentemente segura?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E41F1FC" w14:textId="05BB2AB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4D92E3" w14:textId="2716518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08E5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602E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E60D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0F84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8B1BE07" w14:textId="1E974A7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865A14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1EF1ED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D7F6FD4"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F201BE" w14:textId="6BA507EE" w:rsidR="00FE4B1B" w:rsidRPr="00226790" w:rsidRDefault="00FE4B1B" w:rsidP="00FE4B1B">
            <w:pPr>
              <w:spacing w:after="0" w:line="240" w:lineRule="auto"/>
              <w:contextualSpacing/>
              <w:jc w:val="both"/>
              <w:outlineLvl w:val="0"/>
              <w:rPr>
                <w:rFonts w:ascii="Montserrat" w:eastAsia="Calibri" w:hAnsi="Montserrat" w:cs="Arial"/>
                <w:sz w:val="18"/>
                <w:szCs w:val="18"/>
              </w:rPr>
            </w:pPr>
            <w:r w:rsidRPr="00226790">
              <w:rPr>
                <w:rFonts w:ascii="Montserrat" w:eastAsia="Calibri" w:hAnsi="Montserrat" w:cs="Arial"/>
                <w:sz w:val="18"/>
                <w:szCs w:val="18"/>
              </w:rPr>
              <w:t>¿El diseño de los tanques superficiales confinados cumplen los requerimientos de los Códigos NFPA 30, UL 58, UL 1316 y UL 1746 vigentes, equivalentes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B3994E4" w14:textId="7861AF5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11B1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D3E1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8889E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01FF0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51FA4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FB8D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82E135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EF1DD3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FBFD6F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A62362" w14:textId="61F3D6C1" w:rsidR="00FE4B1B" w:rsidRPr="00226790" w:rsidRDefault="00FE4B1B" w:rsidP="00FE4B1B">
            <w:pPr>
              <w:spacing w:after="0" w:line="240" w:lineRule="auto"/>
              <w:contextualSpacing/>
              <w:jc w:val="both"/>
              <w:outlineLvl w:val="0"/>
              <w:rPr>
                <w:rFonts w:ascii="Montserrat" w:eastAsia="Calibri" w:hAnsi="Montserrat" w:cs="Arial"/>
                <w:sz w:val="18"/>
                <w:szCs w:val="18"/>
              </w:rPr>
            </w:pPr>
            <w:r w:rsidRPr="00226790">
              <w:rPr>
                <w:rFonts w:ascii="Montserrat" w:eastAsia="Calibri" w:hAnsi="Montserrat" w:cs="Arial"/>
                <w:sz w:val="18"/>
                <w:szCs w:val="18"/>
              </w:rPr>
              <w:t>¿El diseño de los tanques de almacenamiento superficiales confinados consider</w:t>
            </w:r>
            <w:r>
              <w:rPr>
                <w:rFonts w:ascii="Montserrat" w:eastAsia="Calibri" w:hAnsi="Montserrat" w:cs="Arial"/>
                <w:sz w:val="18"/>
                <w:szCs w:val="18"/>
              </w:rPr>
              <w:t>ó</w:t>
            </w:r>
            <w:r w:rsidRPr="00226790">
              <w:rPr>
                <w:rFonts w:ascii="Montserrat" w:eastAsia="Calibri" w:hAnsi="Montserrat" w:cs="Arial"/>
                <w:sz w:val="18"/>
                <w:szCs w:val="18"/>
              </w:rPr>
              <w:t xml:space="preserve"> la instalación de los accesorios que se indican en la Tabla 8</w:t>
            </w:r>
            <w:r>
              <w:rPr>
                <w:rFonts w:ascii="Montserrat" w:eastAsia="Calibri" w:hAnsi="Montserrat" w:cs="Arial"/>
                <w:sz w:val="18"/>
                <w:szCs w:val="18"/>
              </w:rPr>
              <w:t xml:space="preserve"> de la presente Norma</w:t>
            </w:r>
            <w:r w:rsidRPr="00226790">
              <w:rPr>
                <w:rFonts w:ascii="Montserrat" w:eastAsia="Calibri" w:hAnsi="Montserrat" w:cs="Arial"/>
                <w:sz w:val="18"/>
                <w:szCs w:val="18"/>
              </w:rPr>
              <w:t>, con excepción del Accesorio No 1 Válvula de Sobrellenado?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A85139" w14:textId="568FF9F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40E3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7119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FE5D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4CE4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E8CFC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97929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31BE21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9EFB65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C320BA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F6EC47" w14:textId="6282A166" w:rsidR="00FE4B1B" w:rsidRPr="00226790" w:rsidRDefault="00FE4B1B" w:rsidP="00FE4B1B">
            <w:pPr>
              <w:spacing w:after="0" w:line="240" w:lineRule="auto"/>
              <w:contextualSpacing/>
              <w:jc w:val="both"/>
              <w:outlineLvl w:val="0"/>
              <w:rPr>
                <w:rFonts w:ascii="Montserrat" w:eastAsia="Calibri" w:hAnsi="Montserrat" w:cs="Arial"/>
                <w:sz w:val="18"/>
                <w:szCs w:val="18"/>
              </w:rPr>
            </w:pPr>
            <w:r w:rsidRPr="00226790">
              <w:rPr>
                <w:rFonts w:ascii="Montserrat" w:eastAsia="Calibri" w:hAnsi="Montserrat" w:cs="Arial"/>
                <w:sz w:val="18"/>
                <w:szCs w:val="18"/>
              </w:rPr>
              <w:t>¿El diseño del tanque considera un sistema de medición de alto nivel independiente, el cual automáticamente parará la bomba o cerrará la válvula de entrada, desviará el flujo de acuerdo con los procedimientos de operación establecidos, como máximo al 95% de la capacidad nominal del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9D32002" w14:textId="6C763C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7FB9C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05F0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CE6C6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56D1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9B9E5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B894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5A7891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66E5E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C8F802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351857" w14:textId="16D0489A" w:rsidR="00FE4B1B" w:rsidRPr="00226790" w:rsidRDefault="00FE4B1B" w:rsidP="00FE4B1B">
            <w:pPr>
              <w:spacing w:after="0" w:line="240" w:lineRule="auto"/>
              <w:contextualSpacing/>
              <w:jc w:val="both"/>
              <w:outlineLvl w:val="0"/>
              <w:rPr>
                <w:rFonts w:ascii="Montserrat" w:eastAsia="Calibri" w:hAnsi="Montserrat" w:cs="Arial"/>
                <w:sz w:val="18"/>
                <w:szCs w:val="18"/>
              </w:rPr>
            </w:pPr>
            <w:r w:rsidRPr="00226790">
              <w:rPr>
                <w:rFonts w:ascii="Montserrat" w:eastAsia="Calibri" w:hAnsi="Montserrat" w:cs="Arial"/>
                <w:sz w:val="18"/>
                <w:szCs w:val="18"/>
              </w:rPr>
              <w:t>¿Los demás accesorios cumplen con las Certificaciones UL, ULC o de cualquier otro organismo certificador equivalente?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7F37AD9" w14:textId="0EEA69B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BCCE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44D5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BACEC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F989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0F35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822A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94EB3E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0937A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8E29A1D" w14:textId="4BFD35E4"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8.1.1.2.3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3F330F" w14:textId="4876A67D"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shd w:val="clear" w:color="auto" w:fill="FFFFFF"/>
              </w:rPr>
              <w:t>¿Los tanques subterráneos están diseñados con un contenedor primario y un contenedor secundario, fabricado, inspeccionado y probado desde fábrica, c</w:t>
            </w:r>
            <w:r>
              <w:rPr>
                <w:rFonts w:ascii="Montserrat" w:eastAsia="Calibri" w:hAnsi="Montserrat" w:cs="Arial"/>
                <w:sz w:val="18"/>
                <w:szCs w:val="18"/>
                <w:shd w:val="clear" w:color="auto" w:fill="FFFFFF"/>
              </w:rPr>
              <w:t>uentan</w:t>
            </w:r>
            <w:r w:rsidRPr="00226790">
              <w:rPr>
                <w:rFonts w:ascii="Montserrat" w:eastAsia="Calibri" w:hAnsi="Montserrat" w:cs="Arial"/>
                <w:sz w:val="18"/>
                <w:szCs w:val="18"/>
                <w:shd w:val="clear" w:color="auto" w:fill="FFFFFF"/>
              </w:rPr>
              <w:t xml:space="preserve"> con certificado UL 58, UL 1746 y/o UL 1316, o cualquier otra certificación equivalente o superior?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50FE4D" w14:textId="51E70EF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96AF34" w14:textId="62ED152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CC0E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56159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A885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F4575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125B8A" w14:textId="476A601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B45072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5B1259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20EBE8" w14:textId="18A8FAF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070837" w14:textId="465ED97B"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shd w:val="clear" w:color="auto" w:fill="FFFFFF"/>
              </w:rPr>
              <w:t>¿La especificación del contenedor primario es de acero al carbono?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A8405FC" w14:textId="2835E00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D2CCCC" w14:textId="0A38A7A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0765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BBC3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3CF0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5D606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EE7BCDB" w14:textId="76C6DB3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5F4896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DD51C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196325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168D58" w14:textId="576C208A" w:rsidR="00FE4B1B" w:rsidRPr="00226790" w:rsidRDefault="00FE4B1B" w:rsidP="00FE4B1B">
            <w:pPr>
              <w:spacing w:after="0" w:line="240" w:lineRule="auto"/>
              <w:contextualSpacing/>
              <w:jc w:val="both"/>
              <w:rPr>
                <w:rFonts w:ascii="Montserrat" w:hAnsi="Montserrat" w:cs="Arial"/>
                <w:sz w:val="18"/>
                <w:szCs w:val="18"/>
                <w:shd w:val="clear" w:color="auto" w:fill="FFFFFF"/>
              </w:rPr>
            </w:pPr>
            <w:r w:rsidRPr="00226790">
              <w:rPr>
                <w:rFonts w:ascii="Montserrat" w:hAnsi="Montserrat" w:cs="Arial"/>
                <w:sz w:val="18"/>
                <w:szCs w:val="18"/>
                <w:shd w:val="clear" w:color="auto" w:fill="FFFFFF"/>
              </w:rPr>
              <w:t>¿El tipo de material utilizado para el contenedor secundario es de acero al carbono?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396353" w14:textId="35DFBB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A458B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DED58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57A39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0520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8C4A9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BB7D1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CAA7A2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78244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615636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945B7C" w14:textId="0F54CB08" w:rsidR="00FE4B1B" w:rsidRPr="00226790" w:rsidRDefault="00FE4B1B" w:rsidP="00FE4B1B">
            <w:pPr>
              <w:spacing w:after="0" w:line="240" w:lineRule="auto"/>
              <w:contextualSpacing/>
              <w:jc w:val="both"/>
              <w:rPr>
                <w:rFonts w:ascii="Montserrat" w:hAnsi="Montserrat" w:cs="Arial"/>
                <w:sz w:val="18"/>
                <w:szCs w:val="18"/>
                <w:shd w:val="clear" w:color="auto" w:fill="FFFFFF"/>
              </w:rPr>
            </w:pPr>
            <w:r w:rsidRPr="00226790">
              <w:rPr>
                <w:rFonts w:ascii="Montserrat" w:hAnsi="Montserrat" w:cs="Arial"/>
                <w:sz w:val="18"/>
                <w:szCs w:val="18"/>
                <w:shd w:val="clear" w:color="auto" w:fill="FFFFFF"/>
              </w:rPr>
              <w:t>¿El tipo de material utilizado para el contenedor secundario es de plástico reforzado con fibra de vidrio?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F868CCC" w14:textId="63279F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D445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7D0B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1F352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D4774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95AE5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F1AA7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0B62AB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50AA4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588C4E" w14:textId="17FB9A0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0B874C" w14:textId="466727C6"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 xml:space="preserve">¿Los tanques </w:t>
            </w:r>
            <w:r w:rsidRPr="00226790">
              <w:rPr>
                <w:rFonts w:ascii="Montserrat" w:hAnsi="Montserrat" w:cs="Arial"/>
                <w:sz w:val="18"/>
                <w:szCs w:val="18"/>
                <w:shd w:val="clear" w:color="auto" w:fill="FFFFFF"/>
              </w:rPr>
              <w:t>subterráneos</w:t>
            </w:r>
            <w:r w:rsidRPr="00226790">
              <w:rPr>
                <w:rFonts w:ascii="Montserrat" w:eastAsia="Calibri" w:hAnsi="Montserrat" w:cs="Arial"/>
                <w:sz w:val="18"/>
                <w:szCs w:val="18"/>
              </w:rPr>
              <w:t xml:space="preserve"> cuentan como mínimo con los accesorios indicados en la Tabla 8 de la Norma?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BDF6C9" w14:textId="020D48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5224DC" w14:textId="75E6725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5CD2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012DC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92AD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38F6A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C1DDD0E" w14:textId="3ECE188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623827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04691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4F0C20" w14:textId="73A228C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90F4A6" w14:textId="1757E936"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 xml:space="preserve">¿Los tanques </w:t>
            </w:r>
            <w:r w:rsidRPr="00226790">
              <w:rPr>
                <w:rFonts w:ascii="Montserrat" w:hAnsi="Montserrat" w:cs="Arial"/>
                <w:sz w:val="18"/>
                <w:szCs w:val="18"/>
                <w:shd w:val="clear" w:color="auto" w:fill="FFFFFF"/>
              </w:rPr>
              <w:t>subterráneos</w:t>
            </w:r>
            <w:r w:rsidRPr="00226790">
              <w:rPr>
                <w:rFonts w:ascii="Montserrat" w:eastAsia="Calibri" w:hAnsi="Montserrat" w:cs="Arial"/>
                <w:sz w:val="18"/>
                <w:szCs w:val="18"/>
              </w:rPr>
              <w:t xml:space="preserve"> cuentan con </w:t>
            </w:r>
            <w:r w:rsidRPr="00226790">
              <w:rPr>
                <w:rFonts w:ascii="Montserrat" w:eastAsia="Times New Roman" w:hAnsi="Montserrat" w:cs="Arial"/>
                <w:sz w:val="18"/>
                <w:szCs w:val="18"/>
                <w:lang w:val="es-ES" w:eastAsia="es-MX"/>
              </w:rPr>
              <w:t>sistema de protección catódica?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533626" w14:textId="52A4539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067A04" w14:textId="26B13BE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83D30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642A8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3D85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5E825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141032B" w14:textId="2FEA161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D77A88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444C08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601C44B" w14:textId="573F58F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D45E91" w14:textId="2A6D8182"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¿El sistema de protección catódica de </w:t>
            </w:r>
            <w:r w:rsidRPr="00226790">
              <w:rPr>
                <w:rFonts w:ascii="Montserrat" w:eastAsia="Calibri" w:hAnsi="Montserrat" w:cs="Arial"/>
                <w:sz w:val="18"/>
                <w:szCs w:val="18"/>
              </w:rPr>
              <w:t xml:space="preserve">tanques </w:t>
            </w:r>
            <w:r w:rsidRPr="00226790">
              <w:rPr>
                <w:rFonts w:ascii="Montserrat" w:hAnsi="Montserrat" w:cs="Arial"/>
                <w:sz w:val="18"/>
                <w:szCs w:val="18"/>
                <w:shd w:val="clear" w:color="auto" w:fill="FFFFFF"/>
              </w:rPr>
              <w:t>subterráneos</w:t>
            </w:r>
            <w:r w:rsidRPr="00226790">
              <w:rPr>
                <w:rFonts w:ascii="Montserrat" w:eastAsia="Calibri" w:hAnsi="Montserrat" w:cs="Arial"/>
                <w:sz w:val="18"/>
                <w:szCs w:val="18"/>
              </w:rPr>
              <w:t xml:space="preserve"> </w:t>
            </w:r>
            <w:r w:rsidRPr="00226790">
              <w:rPr>
                <w:rFonts w:ascii="Montserrat" w:hAnsi="Montserrat" w:cs="Arial"/>
                <w:sz w:val="18"/>
                <w:szCs w:val="18"/>
              </w:rPr>
              <w:t>es por ánodos de sacrificio?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8304F9" w14:textId="0527749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3CBB1D" w14:textId="2B5142F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E32A9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E5C1A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4281C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7F588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7A6B6A" w14:textId="3EBA30F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64F509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30CB3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67F7C50" w14:textId="4C9A580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D0C6A8" w14:textId="5C31F4AC"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¿El sistema de protección catódica de </w:t>
            </w:r>
            <w:r w:rsidRPr="00226790">
              <w:rPr>
                <w:rFonts w:ascii="Montserrat" w:eastAsia="Calibri" w:hAnsi="Montserrat" w:cs="Arial"/>
                <w:sz w:val="18"/>
                <w:szCs w:val="18"/>
              </w:rPr>
              <w:t xml:space="preserve">tanques </w:t>
            </w:r>
            <w:r w:rsidRPr="00226790">
              <w:rPr>
                <w:rFonts w:ascii="Montserrat" w:hAnsi="Montserrat" w:cs="Arial"/>
                <w:sz w:val="18"/>
                <w:szCs w:val="18"/>
                <w:shd w:val="clear" w:color="auto" w:fill="FFFFFF"/>
              </w:rPr>
              <w:t>subterráneos</w:t>
            </w:r>
            <w:r w:rsidRPr="00226790">
              <w:rPr>
                <w:rFonts w:ascii="Montserrat" w:eastAsia="Calibri" w:hAnsi="Montserrat" w:cs="Arial"/>
                <w:sz w:val="18"/>
                <w:szCs w:val="18"/>
              </w:rPr>
              <w:t xml:space="preserve"> </w:t>
            </w:r>
            <w:r w:rsidRPr="00226790">
              <w:rPr>
                <w:rFonts w:ascii="Montserrat" w:hAnsi="Montserrat" w:cs="Arial"/>
                <w:sz w:val="18"/>
                <w:szCs w:val="18"/>
              </w:rPr>
              <w:t>es por corriente impresa?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F53423F" w14:textId="55B0A03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61DA58" w14:textId="2862BF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024E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78905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EAB54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FF1E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CC0102" w14:textId="7178667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B4D8E0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28023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51537FE" w14:textId="62F16E79"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11EFC1" w14:textId="0549204B"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rPr>
              <w:t>¿La cimentación de los tanques de almacenamiento de líquidos inflamables y combustibles, fue calculada con base al estudio de mecánica de suelos, peso muerto del tanque a soportar y el peso del producto a contener al 100% de su capacidad, por viento y sismo, así como un factor de seguridad conforme a la zona geográfica?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DFDCA7" w14:textId="73FE61B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2788D9" w14:textId="68215C5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B996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AC0D9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767C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3011A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9D7991" w14:textId="00511E3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5AC81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5D43A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F827B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197CF6" w14:textId="00923501" w:rsidR="00FE4B1B" w:rsidRPr="00226790" w:rsidRDefault="00FE4B1B" w:rsidP="00FE4B1B">
            <w:pPr>
              <w:spacing w:after="0" w:line="240" w:lineRule="auto"/>
              <w:contextualSpacing/>
              <w:jc w:val="both"/>
              <w:rPr>
                <w:rFonts w:ascii="Montserrat" w:hAnsi="Montserrat" w:cs="Arial"/>
                <w:sz w:val="18"/>
                <w:szCs w:val="18"/>
              </w:rPr>
            </w:pPr>
            <w:r w:rsidRPr="00226790">
              <w:rPr>
                <w:rFonts w:ascii="Montserrat" w:hAnsi="Montserrat" w:cs="Arial"/>
                <w:sz w:val="18"/>
                <w:szCs w:val="18"/>
              </w:rPr>
              <w:t>¿Las bases de los tanques están diseñadas considerando medidas que atenúen la corrosión de las partes del tanque que se apoyen sobre tales bases?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DBDA96" w14:textId="00F8D67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5D71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DDE04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F09C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DBBCB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73124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19013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3EA33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725981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0D8B4D" w14:textId="10E9747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A5ECDA" w14:textId="53E6676C"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rPr>
              <w:t>¿Las bases metálicas de los tanques, están provistas de un mecanismo de protección catódica,</w:t>
            </w:r>
            <w:r w:rsidRPr="00226790">
              <w:rPr>
                <w:rFonts w:ascii="Montserrat" w:hAnsi="Montserrat"/>
                <w:sz w:val="18"/>
                <w:szCs w:val="18"/>
              </w:rPr>
              <w:t xml:space="preserve"> </w:t>
            </w:r>
            <w:r w:rsidRPr="00226790">
              <w:rPr>
                <w:rFonts w:ascii="Montserrat" w:hAnsi="Montserrat" w:cs="Arial"/>
                <w:sz w:val="18"/>
                <w:szCs w:val="18"/>
              </w:rPr>
              <w:t>de acuerdo con el estudio de mecánica de suelos y de ambiente?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54666E3" w14:textId="6547A93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7C45E7" w14:textId="4120E03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929F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4FF24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B34E5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2002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766B51B" w14:textId="1C6EA0E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81984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52080F"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6321C0" w14:textId="2848F0F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12A6ED" w14:textId="4BAFD74D"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rPr>
              <w:t xml:space="preserve">En tanques verticales, la base de anillo de concreto sobre la que descansará el fondo </w:t>
            </w:r>
            <w:r w:rsidRPr="00226790">
              <w:rPr>
                <w:rFonts w:ascii="Montserrat" w:hAnsi="Montserrat" w:cs="Arial"/>
                <w:sz w:val="18"/>
                <w:szCs w:val="18"/>
              </w:rPr>
              <w:lastRenderedPageBreak/>
              <w:t>del tanque</w:t>
            </w:r>
            <w:r>
              <w:rPr>
                <w:rFonts w:ascii="Montserrat" w:hAnsi="Montserrat" w:cs="Arial"/>
                <w:sz w:val="18"/>
                <w:szCs w:val="18"/>
              </w:rPr>
              <w:t xml:space="preserve">, </w:t>
            </w:r>
            <w:proofErr w:type="gramStart"/>
            <w:r>
              <w:rPr>
                <w:rFonts w:ascii="Montserrat" w:hAnsi="Montserrat" w:cs="Arial"/>
                <w:sz w:val="18"/>
                <w:szCs w:val="18"/>
              </w:rPr>
              <w:t>¿Se construirá</w:t>
            </w:r>
            <w:r w:rsidRPr="00226790">
              <w:rPr>
                <w:rFonts w:ascii="Montserrat" w:hAnsi="Montserrat" w:cs="Arial"/>
                <w:sz w:val="18"/>
                <w:szCs w:val="18"/>
              </w:rPr>
              <w:t xml:space="preserve"> como mínimo a 0.</w:t>
            </w:r>
            <w:proofErr w:type="gramEnd"/>
            <w:r w:rsidRPr="00226790">
              <w:rPr>
                <w:rFonts w:ascii="Montserrat" w:hAnsi="Montserrat" w:cs="Arial"/>
                <w:sz w:val="18"/>
                <w:szCs w:val="18"/>
              </w:rPr>
              <w:t>30 m arriba de la superficie del terreno circundante?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232F77" w14:textId="09332F4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9ACCAE" w14:textId="18E5E2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AB0F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787E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9AFF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7803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57E1E2" w14:textId="761966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6E4594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014608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8C7A0B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6E4501" w14:textId="3AD4C680" w:rsidR="00FE4B1B" w:rsidRPr="00226790" w:rsidRDefault="00FE4B1B" w:rsidP="00FE4B1B">
            <w:pPr>
              <w:spacing w:after="0" w:line="240" w:lineRule="auto"/>
              <w:contextualSpacing/>
              <w:jc w:val="both"/>
              <w:rPr>
                <w:rFonts w:ascii="Montserrat" w:hAnsi="Montserrat" w:cs="Arial"/>
                <w:sz w:val="18"/>
                <w:szCs w:val="18"/>
              </w:rPr>
            </w:pPr>
            <w:r w:rsidRPr="00226790">
              <w:rPr>
                <w:rFonts w:ascii="Montserrat" w:hAnsi="Montserrat" w:cs="Arial"/>
                <w:sz w:val="18"/>
                <w:szCs w:val="18"/>
              </w:rPr>
              <w:t>¿Se considera una pendiente del 2% o un drenaje que permita mantener libre el fondo del tanque de una inundación de 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5A291A" w14:textId="0BA9474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E7C0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C965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54224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B4A4D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2571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7873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57FA9D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EBC6F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2BD089F" w14:textId="130BDB6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0088B6" w14:textId="3C5B6CFD"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rPr>
              <w:t>En tanques horizontales,</w:t>
            </w:r>
            <w:r>
              <w:rPr>
                <w:rFonts w:ascii="Montserrat" w:hAnsi="Montserrat" w:cs="Arial"/>
                <w:sz w:val="18"/>
                <w:szCs w:val="18"/>
              </w:rPr>
              <w:t xml:space="preserve"> ¿Se consideró que</w:t>
            </w:r>
            <w:r w:rsidRPr="00226790">
              <w:rPr>
                <w:rFonts w:ascii="Montserrat" w:hAnsi="Montserrat" w:cs="Arial"/>
                <w:sz w:val="18"/>
                <w:szCs w:val="18"/>
              </w:rPr>
              <w:t xml:space="preserve"> las bases de </w:t>
            </w:r>
            <w:proofErr w:type="gramStart"/>
            <w:r w:rsidRPr="00226790">
              <w:rPr>
                <w:rFonts w:ascii="Montserrat" w:hAnsi="Montserrat" w:cs="Arial"/>
                <w:sz w:val="18"/>
                <w:szCs w:val="18"/>
              </w:rPr>
              <w:t>los mismos</w:t>
            </w:r>
            <w:proofErr w:type="gramEnd"/>
            <w:r w:rsidRPr="00226790">
              <w:rPr>
                <w:rFonts w:ascii="Montserrat" w:hAnsi="Montserrat" w:cs="Arial"/>
                <w:sz w:val="18"/>
                <w:szCs w:val="18"/>
              </w:rPr>
              <w:t xml:space="preserve"> est</w:t>
            </w:r>
            <w:r>
              <w:rPr>
                <w:rFonts w:ascii="Montserrat" w:hAnsi="Montserrat" w:cs="Arial"/>
                <w:sz w:val="18"/>
                <w:szCs w:val="18"/>
              </w:rPr>
              <w:t>é</w:t>
            </w:r>
            <w:r w:rsidRPr="00226790">
              <w:rPr>
                <w:rFonts w:ascii="Montserrat" w:hAnsi="Montserrat" w:cs="Arial"/>
                <w:sz w:val="18"/>
                <w:szCs w:val="18"/>
              </w:rPr>
              <w:t>n desplantadas sobre soportes o mochetas construidos en la parte superior de piso terminado?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2537DC1" w14:textId="7820472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899CDD" w14:textId="4EE0D4E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538F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B894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2EB3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44634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4BA98AC" w14:textId="623C744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067940C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928B73"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F28F8C2" w14:textId="183DE54D"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DC1EEA" w14:textId="07C5728B" w:rsidR="00FE4B1B" w:rsidRPr="00D55005" w:rsidRDefault="00FE4B1B" w:rsidP="00FE4B1B">
            <w:pPr>
              <w:spacing w:after="0" w:line="240" w:lineRule="auto"/>
              <w:contextualSpacing/>
              <w:jc w:val="both"/>
              <w:rPr>
                <w:rFonts w:ascii="Montserrat" w:hAnsi="Montserrat"/>
                <w:sz w:val="18"/>
                <w:szCs w:val="18"/>
              </w:rPr>
            </w:pPr>
            <w:r w:rsidRPr="00D55005">
              <w:rPr>
                <w:rFonts w:ascii="Montserrat" w:eastAsia="Calibri" w:hAnsi="Montserrat" w:cs="Arial"/>
                <w:sz w:val="18"/>
                <w:szCs w:val="18"/>
              </w:rPr>
              <w:t>¿Los cimientos de los tanques están diseñados de acuerdo con las prácticas reconocidas en ingeniería estructural?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0D7B8DA" w14:textId="0955C31D"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9ADB56" w14:textId="780C098F"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3DD546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FBA4F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F3B43B"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6DB75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55E684" w14:textId="544A38B1"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1325DE3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0973FD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8E084C6" w14:textId="25FC716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527AAC" w14:textId="20234E79"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¿Con base </w:t>
            </w:r>
            <w:r>
              <w:rPr>
                <w:rFonts w:ascii="Montserrat" w:hAnsi="Montserrat" w:cs="Arial"/>
                <w:sz w:val="18"/>
                <w:szCs w:val="18"/>
              </w:rPr>
              <w:t>en el</w:t>
            </w:r>
            <w:r w:rsidRPr="00226790">
              <w:rPr>
                <w:rFonts w:ascii="Montserrat" w:hAnsi="Montserrat" w:cs="Arial"/>
                <w:sz w:val="18"/>
                <w:szCs w:val="18"/>
              </w:rPr>
              <w:t xml:space="preserve"> Análisis de Riesgos e impacto ambiental, </w:t>
            </w:r>
            <w:r>
              <w:rPr>
                <w:rFonts w:ascii="Montserrat" w:hAnsi="Montserrat" w:cs="Arial"/>
                <w:sz w:val="18"/>
                <w:szCs w:val="18"/>
              </w:rPr>
              <w:t xml:space="preserve">¿Se consideró en </w:t>
            </w:r>
            <w:r w:rsidRPr="00226790">
              <w:rPr>
                <w:rFonts w:ascii="Montserrat" w:hAnsi="Montserrat" w:cs="Arial"/>
                <w:sz w:val="18"/>
                <w:szCs w:val="18"/>
              </w:rPr>
              <w:t xml:space="preserve">los tanques verticales, </w:t>
            </w:r>
            <w:r>
              <w:rPr>
                <w:rFonts w:ascii="Montserrat" w:hAnsi="Montserrat" w:cs="Arial"/>
                <w:sz w:val="18"/>
                <w:szCs w:val="18"/>
              </w:rPr>
              <w:t>la instalación de</w:t>
            </w:r>
            <w:r w:rsidRPr="00226790">
              <w:rPr>
                <w:rFonts w:ascii="Montserrat" w:hAnsi="Montserrat" w:cs="Arial"/>
                <w:sz w:val="18"/>
                <w:szCs w:val="18"/>
              </w:rPr>
              <w:t xml:space="preserve"> </w:t>
            </w:r>
            <w:proofErr w:type="gramStart"/>
            <w:r w:rsidRPr="00226790">
              <w:rPr>
                <w:rFonts w:ascii="Montserrat" w:hAnsi="Montserrat" w:cs="Arial"/>
                <w:sz w:val="18"/>
                <w:szCs w:val="18"/>
              </w:rPr>
              <w:t>geo-membranas</w:t>
            </w:r>
            <w:proofErr w:type="gramEnd"/>
            <w:r w:rsidRPr="00226790">
              <w:rPr>
                <w:rFonts w:ascii="Montserrat" w:hAnsi="Montserrat" w:cs="Arial"/>
                <w:sz w:val="18"/>
                <w:szCs w:val="18"/>
              </w:rPr>
              <w:t>, entre la base de cimentación del tanque y el fondo del mismo?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877510E" w14:textId="3A2AE86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38CAB0" w14:textId="6EDB271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C490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FDE46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D5213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C228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D47F57" w14:textId="121E702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8ADD1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F7815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29992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E66ADB" w14:textId="645DBF38"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¿El diseño considera un recubrimiento interno sobre la placa del fondo de material con características para abatir la corrosión interna</w:t>
            </w:r>
            <w:r>
              <w:rPr>
                <w:rFonts w:ascii="Montserrat" w:hAnsi="Montserrat" w:cs="Arial"/>
                <w:sz w:val="18"/>
                <w:szCs w:val="18"/>
              </w:rPr>
              <w:t>?</w:t>
            </w:r>
            <w:r w:rsidRPr="00226790">
              <w:rPr>
                <w:rFonts w:ascii="Montserrat"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E9E11AD" w14:textId="1B22B27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18E3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DF74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81E3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0422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AA311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82B7D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BF252D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7989FD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05386ED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0029DB" w14:textId="19385B87" w:rsidR="00FE4B1B" w:rsidRPr="00226790" w:rsidRDefault="00FE4B1B" w:rsidP="00FE4B1B">
            <w:pPr>
              <w:spacing w:after="20" w:line="240" w:lineRule="auto"/>
              <w:jc w:val="both"/>
              <w:rPr>
                <w:rFonts w:ascii="Montserrat" w:hAnsi="Montserrat" w:cs="Arial"/>
                <w:sz w:val="18"/>
                <w:szCs w:val="18"/>
              </w:rPr>
            </w:pPr>
            <w:r>
              <w:rPr>
                <w:rFonts w:ascii="Montserrat" w:hAnsi="Montserrat" w:cs="Arial"/>
                <w:sz w:val="18"/>
                <w:szCs w:val="18"/>
              </w:rPr>
              <w:t>Caso contrario</w:t>
            </w:r>
            <w:r w:rsidRPr="00226790">
              <w:rPr>
                <w:rFonts w:ascii="Montserrat" w:hAnsi="Montserrat" w:cs="Arial"/>
                <w:sz w:val="18"/>
                <w:szCs w:val="18"/>
              </w:rPr>
              <w:t xml:space="preserve">, </w:t>
            </w:r>
            <w:r>
              <w:rPr>
                <w:rFonts w:ascii="Montserrat" w:hAnsi="Montserrat" w:cs="Arial"/>
                <w:sz w:val="18"/>
                <w:szCs w:val="18"/>
              </w:rPr>
              <w:t>¿C</w:t>
            </w:r>
            <w:r w:rsidRPr="00226790">
              <w:rPr>
                <w:rFonts w:ascii="Montserrat" w:hAnsi="Montserrat" w:cs="Arial"/>
                <w:sz w:val="18"/>
                <w:szCs w:val="18"/>
              </w:rPr>
              <w:t>onsider</w:t>
            </w:r>
            <w:r>
              <w:rPr>
                <w:rFonts w:ascii="Montserrat" w:hAnsi="Montserrat" w:cs="Arial"/>
                <w:sz w:val="18"/>
                <w:szCs w:val="18"/>
              </w:rPr>
              <w:t>ó</w:t>
            </w:r>
            <w:r w:rsidRPr="00226790">
              <w:rPr>
                <w:rFonts w:ascii="Montserrat" w:hAnsi="Montserrat" w:cs="Arial"/>
                <w:sz w:val="18"/>
                <w:szCs w:val="18"/>
              </w:rPr>
              <w:t xml:space="preserve"> el incremento del espesor de la placa de acuerdo con el historial de velocidad de corrosión de tanques similares que operen con el Producto en el sitio?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529FE8" w14:textId="7D20007B" w:rsidR="00FE4B1B" w:rsidRPr="00226790" w:rsidRDefault="00ED091D"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CD6F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4CDA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56097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A361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DAA5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9FB62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C8D24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056536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F405502" w14:textId="25797A52"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8.1.3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A0790" w14:textId="44A39D51" w:rsidR="00FE4B1B" w:rsidRPr="00226790" w:rsidRDefault="00FE4B1B" w:rsidP="00FE4B1B">
            <w:pPr>
              <w:spacing w:after="20" w:line="240" w:lineRule="auto"/>
              <w:jc w:val="both"/>
              <w:rPr>
                <w:rFonts w:ascii="Montserrat" w:hAnsi="Montserrat" w:cs="Arial"/>
                <w:sz w:val="18"/>
                <w:szCs w:val="18"/>
              </w:rPr>
            </w:pPr>
            <w:r w:rsidRPr="00226790">
              <w:rPr>
                <w:rFonts w:ascii="Montserrat" w:eastAsia="Calibri" w:hAnsi="Montserrat" w:cs="Arial"/>
                <w:sz w:val="18"/>
                <w:szCs w:val="18"/>
              </w:rPr>
              <w:t>¿En el área donde se instalarán los tanques de almacenamiento, considera en el diseño pisos y diques impermeables</w:t>
            </w:r>
            <w:r w:rsidRPr="00226790">
              <w:rPr>
                <w:rFonts w:ascii="Montserrat" w:hAnsi="Montserrat"/>
                <w:sz w:val="18"/>
                <w:szCs w:val="18"/>
              </w:rPr>
              <w:t xml:space="preserve"> </w:t>
            </w:r>
            <w:r w:rsidRPr="00226790">
              <w:rPr>
                <w:rFonts w:ascii="Montserrat" w:eastAsia="Calibri" w:hAnsi="Montserrat" w:cs="Arial"/>
                <w:sz w:val="18"/>
                <w:szCs w:val="18"/>
              </w:rPr>
              <w:t xml:space="preserve">con </w:t>
            </w:r>
            <w:r w:rsidRPr="00226790">
              <w:rPr>
                <w:rFonts w:ascii="Montserrat" w:eastAsia="Calibri" w:hAnsi="Montserrat" w:cs="Arial"/>
                <w:sz w:val="18"/>
                <w:szCs w:val="18"/>
              </w:rPr>
              <w:lastRenderedPageBreak/>
              <w:t>cajas de registro de drenaje industrial que evite la filtración de derrames al subsuelo?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A92EDE" w14:textId="274D914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D1175A" w14:textId="446D783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798A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ED169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BCA6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A94DF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A5A12B9" w14:textId="179282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C65295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AFABD4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9F1CE00" w14:textId="4AC9CE4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788E80" w14:textId="57DF2CF1"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¿El diseño de los diques de contención considera una pendiente del 1%, para permitir el libre escurrimiento de líquidos hacia los registros de drenaje aceitoso?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2DC4EC" w14:textId="65CA6BB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FF7654" w14:textId="1377DB8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6B46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47638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664FF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AF702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B9B35A1" w14:textId="6C3CFE5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E2BCD1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B87252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AA93C6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7F608F" w14:textId="7C4915AF" w:rsidR="00FE4B1B" w:rsidRPr="00226790" w:rsidRDefault="00FE4B1B" w:rsidP="00FE4B1B">
            <w:p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¿Los diques de contención están diseñados para soportar la carga hidrostática considerando el tipo de suelo y la zona sísmica del lugar?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A834AD" w14:textId="2193240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F9ABC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4111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14FB57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F2A3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8880C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C275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2A2E4E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BDA682"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2C0CEA" w14:textId="403B231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F82894" w14:textId="2C83C507"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¿La disposición o ubicación de cada dique, permite un acceso fácil y expedito al sistema de combate contra incendios?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927D2E" w14:textId="24DAAEA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3978C1" w14:textId="0EE88DB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DA46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CC93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5393C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F5D31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5951C5" w14:textId="7116F65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23092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6E55E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8E35305"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F4AC34" w14:textId="614BDE8B" w:rsidR="00FE4B1B" w:rsidRPr="00226790" w:rsidRDefault="00FE4B1B" w:rsidP="00FE4B1B">
            <w:p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¿La disposición o ubicación de cada dique, otorga las condiciones que permitan su operación normal y las labores de mantenimiento y verificación?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7F0202" w14:textId="746B5C1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7CEC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8EB7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2384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9057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696E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4C34B0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EDB2F7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4714E6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1B58FC" w14:textId="01A9A6D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31C15E" w14:textId="65B98544" w:rsidR="00FE4B1B" w:rsidRPr="00226790" w:rsidRDefault="00FE4B1B" w:rsidP="00FE4B1B">
            <w:pPr>
              <w:spacing w:after="20" w:line="240" w:lineRule="auto"/>
              <w:jc w:val="both"/>
              <w:rPr>
                <w:rFonts w:ascii="Montserrat" w:hAnsi="Montserrat"/>
                <w:sz w:val="18"/>
                <w:szCs w:val="18"/>
              </w:rPr>
            </w:pPr>
            <w:r w:rsidRPr="00226790">
              <w:rPr>
                <w:rFonts w:ascii="Montserrat" w:eastAsia="Calibri" w:hAnsi="Montserrat" w:cs="Arial"/>
                <w:sz w:val="18"/>
                <w:szCs w:val="18"/>
              </w:rPr>
              <w:t>¿El diseño de cada dique tiene acceso y salida peatonal por encima del muro del dique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12073D4" w14:textId="55B9B2C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D41CE0" w14:textId="30D9084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647C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FC39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E308F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7B14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FF0E79" w14:textId="29B088C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82AA77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DCD688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7B392A" w14:textId="69D8D0C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4CE51C" w14:textId="7B7DAFA4"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w:t>
            </w:r>
            <w:r>
              <w:rPr>
                <w:rFonts w:ascii="Montserrat" w:hAnsi="Montserrat" w:cs="Arial"/>
                <w:sz w:val="18"/>
                <w:szCs w:val="18"/>
              </w:rPr>
              <w:t>No s</w:t>
            </w:r>
            <w:r w:rsidRPr="00226790">
              <w:rPr>
                <w:rFonts w:ascii="Montserrat" w:hAnsi="Montserrat" w:cs="Arial"/>
                <w:sz w:val="18"/>
                <w:szCs w:val="18"/>
              </w:rPr>
              <w:t>e utilizan bardas de colindancia como muros de diques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3984CD" w14:textId="500B777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FE4FBE" w14:textId="2508372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460D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77E13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CE17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D360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F62B0F0" w14:textId="30D606E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99E958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486CE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85AA3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DFB57A" w14:textId="543720EC"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¿Para el caso de diques junto a bardas, estos tienen su contra barda, que funcione como muro del dique?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41FDB0" w14:textId="62F2286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ADFF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3A9A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B409B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8E12C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73E2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1D23D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E437D3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C4C25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F589405" w14:textId="0C30233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3363CD" w14:textId="0560009A" w:rsidR="00FE4B1B" w:rsidRPr="00226790" w:rsidRDefault="00FE4B1B" w:rsidP="00FE4B1B">
            <w:pPr>
              <w:spacing w:after="0" w:line="240" w:lineRule="auto"/>
              <w:jc w:val="both"/>
              <w:rPr>
                <w:rFonts w:ascii="Montserrat" w:hAnsi="Montserrat"/>
                <w:sz w:val="18"/>
                <w:szCs w:val="18"/>
              </w:rPr>
            </w:pPr>
            <w:proofErr w:type="gramStart"/>
            <w:r w:rsidRPr="00226790">
              <w:rPr>
                <w:rFonts w:ascii="Montserrat" w:hAnsi="Montserrat" w:cs="Arial"/>
                <w:sz w:val="18"/>
                <w:szCs w:val="18"/>
              </w:rPr>
              <w:t>¿La capacidad volumétrica del dique de contención que en su interior alberga un solo tanque de almacenamiento de producto, es como mínimo 1.</w:t>
            </w:r>
            <w:proofErr w:type="gramEnd"/>
            <w:r w:rsidRPr="00226790">
              <w:rPr>
                <w:rFonts w:ascii="Montserrat" w:hAnsi="Montserrat" w:cs="Arial"/>
                <w:sz w:val="18"/>
                <w:szCs w:val="18"/>
              </w:rPr>
              <w:t>1 veces la capacidad del tanque, incluyendo mochetas, tuberías, válvulas y escaleras?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FB4228E" w14:textId="7F03F48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887D2D" w14:textId="04A882F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36E8B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A896A6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C3A9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56CE5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1434F3B" w14:textId="51250CE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6BD9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DD4A6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FB9F9EF" w14:textId="70603B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B617CD" w14:textId="74244F66"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¿La capacidad volumétrica del dique de contención que en su interior alberga </w:t>
            </w:r>
            <w:r w:rsidRPr="00226790">
              <w:rPr>
                <w:rFonts w:ascii="Montserrat" w:hAnsi="Montserrat" w:cs="Arial"/>
                <w:sz w:val="18"/>
                <w:szCs w:val="18"/>
              </w:rPr>
              <w:lastRenderedPageBreak/>
              <w:t>varios tanques de almacenamiento, tiene la capacidad nominal del tanque mayor más la cantidad de agua anticipada ante un mayor evento pluvial típico en la zona?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5EC4209" w14:textId="55C85FA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BBBC02" w14:textId="4C9E749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287C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549C4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0938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44A86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D58C15" w14:textId="0DAAECA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41324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E97B34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2398459" w14:textId="627C88C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97012F" w14:textId="1FC820CA" w:rsidR="00FE4B1B" w:rsidRPr="00226790" w:rsidRDefault="00FE4B1B" w:rsidP="00FE4B1B">
            <w:pPr>
              <w:spacing w:after="20" w:line="240" w:lineRule="auto"/>
              <w:jc w:val="both"/>
              <w:rPr>
                <w:rFonts w:ascii="Montserrat" w:hAnsi="Montserrat"/>
                <w:sz w:val="18"/>
                <w:szCs w:val="18"/>
              </w:rPr>
            </w:pPr>
            <w:proofErr w:type="gramStart"/>
            <w:r w:rsidRPr="00226790">
              <w:rPr>
                <w:rFonts w:ascii="Montserrat" w:hAnsi="Montserrat" w:cs="Arial"/>
                <w:sz w:val="18"/>
                <w:szCs w:val="18"/>
              </w:rPr>
              <w:t>¿La altura de los muros de los diques tiene un promedio de 1.</w:t>
            </w:r>
            <w:proofErr w:type="gramEnd"/>
            <w:r w:rsidRPr="00226790">
              <w:rPr>
                <w:rFonts w:ascii="Montserrat" w:hAnsi="Montserrat" w:cs="Arial"/>
                <w:sz w:val="18"/>
                <w:szCs w:val="18"/>
              </w:rPr>
              <w:t>8 m por encima del nivel interior, cuando se tomen las precauciones necesarias para permitir el acceso normal y el acceso en caso de emergencia hacia los tanques, válvulas y demás equipos, permitiendo así una salida segura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0694A6D" w14:textId="030A01C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151A0E" w14:textId="03AE4A6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9544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87101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5DA9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CE6C9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E37944E" w14:textId="71FCDE3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274ED19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FB8557"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3371D4B"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6B930C" w14:textId="351EB76F" w:rsidR="00FE4B1B" w:rsidRPr="00D55005" w:rsidRDefault="00FE4B1B" w:rsidP="00FE4B1B">
            <w:pPr>
              <w:spacing w:after="20" w:line="240" w:lineRule="auto"/>
              <w:jc w:val="both"/>
              <w:rPr>
                <w:rFonts w:ascii="Montserrat" w:hAnsi="Montserrat" w:cs="Arial"/>
                <w:sz w:val="18"/>
                <w:szCs w:val="18"/>
              </w:rPr>
            </w:pPr>
            <w:r w:rsidRPr="00D55005">
              <w:rPr>
                <w:rFonts w:ascii="Montserrat" w:hAnsi="Montserrat" w:cs="Arial"/>
                <w:sz w:val="18"/>
                <w:szCs w:val="18"/>
              </w:rPr>
              <w:t>En caso de que la altura promedio del muro del dique, que contiene tanques con líquidos Clase I, sea mayor de 3.6 m, medidos desde el nivel interior, o cuando la distancia entre cualquier tanque y el borde superior interno del dique sea menor que la altura del muro del dique, ¿el diseño considera válvulas operadas a control remoto, pasarelas elevadas;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DF5142C" w14:textId="6B424908"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13832D"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9C08C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087875"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B8D4F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p w14:paraId="0E01D7A8" w14:textId="00986DCC"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BAEF8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983909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257C3A2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EE417D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5012E1" w14:textId="438BA27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F10C11" w14:textId="768BC2E2" w:rsidR="00FE4B1B" w:rsidRPr="00226790" w:rsidRDefault="00FE4B1B" w:rsidP="00FE4B1B">
            <w:pPr>
              <w:spacing w:after="0" w:line="240" w:lineRule="auto"/>
              <w:jc w:val="both"/>
              <w:rPr>
                <w:rFonts w:ascii="Montserrat" w:hAnsi="Montserrat"/>
                <w:sz w:val="18"/>
                <w:szCs w:val="18"/>
              </w:rPr>
            </w:pPr>
            <w:proofErr w:type="gramStart"/>
            <w:r w:rsidRPr="00226790">
              <w:rPr>
                <w:rFonts w:ascii="Montserrat" w:eastAsia="Calibri" w:hAnsi="Montserrat" w:cs="Arial"/>
                <w:sz w:val="18"/>
                <w:szCs w:val="18"/>
              </w:rPr>
              <w:t>¿La distancia mínima entre los tanques de almacenamiento y el pie de los muros interiores del dique es 1.</w:t>
            </w:r>
            <w:proofErr w:type="gramEnd"/>
            <w:r w:rsidRPr="00226790">
              <w:rPr>
                <w:rFonts w:ascii="Montserrat" w:eastAsia="Calibri" w:hAnsi="Montserrat" w:cs="Arial"/>
                <w:sz w:val="18"/>
                <w:szCs w:val="18"/>
              </w:rPr>
              <w:t>5 m?</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8C7227" w14:textId="68F89AA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68C935" w14:textId="47CC9C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FBD8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3B58B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6BBF8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339B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47E72C" w14:textId="741441F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41C7BF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D49753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98862E" w14:textId="6F73EC9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609ADA" w14:textId="7AA45406" w:rsidR="00FE4B1B" w:rsidRPr="00226790" w:rsidRDefault="00FE4B1B" w:rsidP="00FE4B1B">
            <w:pPr>
              <w:spacing w:after="0" w:line="240" w:lineRule="auto"/>
              <w:jc w:val="both"/>
              <w:rPr>
                <w:rFonts w:ascii="Montserrat" w:hAnsi="Montserrat"/>
                <w:sz w:val="18"/>
                <w:szCs w:val="18"/>
              </w:rPr>
            </w:pPr>
            <w:r w:rsidRPr="00226790">
              <w:rPr>
                <w:rFonts w:ascii="Montserrat" w:eastAsia="Calibri" w:hAnsi="Montserrat" w:cs="Arial"/>
                <w:sz w:val="18"/>
                <w:szCs w:val="18"/>
              </w:rPr>
              <w:t>¿El diseño del dique se realizó para contener y resistir la presión lateral ejercida por el producto almacenado en caso de un derrame?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3FC57BD" w14:textId="24522ED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219F0B" w14:textId="1A03EF3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DF60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97698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B72C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8A90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93F152E" w14:textId="7EEB6B9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1C0F5C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A808F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D6D750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3054D5" w14:textId="56684918" w:rsidR="00FE4B1B" w:rsidRPr="00226790" w:rsidRDefault="00FE4B1B" w:rsidP="00FE4B1B">
            <w:pPr>
              <w:spacing w:after="20" w:line="240" w:lineRule="auto"/>
              <w:jc w:val="both"/>
              <w:rPr>
                <w:rFonts w:ascii="Montserrat" w:eastAsia="Calibri" w:hAnsi="Montserrat" w:cs="Arial"/>
                <w:sz w:val="18"/>
                <w:szCs w:val="18"/>
              </w:rPr>
            </w:pPr>
            <w:r w:rsidRPr="00226790">
              <w:rPr>
                <w:rFonts w:ascii="Montserrat" w:eastAsia="Calibri" w:hAnsi="Montserrat" w:cs="Arial"/>
                <w:sz w:val="18"/>
                <w:szCs w:val="18"/>
              </w:rPr>
              <w:t xml:space="preserve">¿La agrupación de los tanques de almacenamiento, se realizó de acuerdo con las características </w:t>
            </w:r>
            <w:proofErr w:type="gramStart"/>
            <w:r w:rsidRPr="00226790">
              <w:rPr>
                <w:rFonts w:ascii="Montserrat" w:eastAsia="Calibri" w:hAnsi="Montserrat" w:cs="Arial"/>
                <w:sz w:val="18"/>
                <w:szCs w:val="18"/>
              </w:rPr>
              <w:t>físico-químicas</w:t>
            </w:r>
            <w:proofErr w:type="gramEnd"/>
            <w:r w:rsidRPr="00226790">
              <w:rPr>
                <w:rFonts w:ascii="Montserrat" w:eastAsia="Calibri" w:hAnsi="Montserrat" w:cs="Arial"/>
                <w:sz w:val="18"/>
                <w:szCs w:val="18"/>
              </w:rPr>
              <w:t xml:space="preserve"> de los Productos objeto de la presente Norma Oficial Mexicana, y se cumplen con las </w:t>
            </w:r>
            <w:r w:rsidRPr="00226790">
              <w:rPr>
                <w:rFonts w:ascii="Montserrat" w:eastAsia="Calibri" w:hAnsi="Montserrat" w:cs="Arial"/>
                <w:sz w:val="18"/>
                <w:szCs w:val="18"/>
              </w:rPr>
              <w:lastRenderedPageBreak/>
              <w:t>recomendaciones resultantes del Análisis de Riesgos y el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333271" w14:textId="0E58683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22E2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51A3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EEA2C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8ABBD1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F82D4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912CF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C0AF5C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FB820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A61B088" w14:textId="50CBFED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BE2C24" w14:textId="5C13680C"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¿Los tanques que contienen productos que pueden producir reacciones peligrosas entre sí, no comparten un mismo dique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43710CE" w14:textId="70A3E20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AB06002" w14:textId="3A7CE3A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B5FFB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33CE0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72E2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984B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467C55B" w14:textId="1707F03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F3586D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92A560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BFB4AC3" w14:textId="17B801D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6FE1DF" w14:textId="4F650049" w:rsidR="00FE4B1B" w:rsidRPr="00226790" w:rsidRDefault="00FE4B1B" w:rsidP="00FE4B1B">
            <w:pPr>
              <w:spacing w:after="20" w:line="240" w:lineRule="auto"/>
              <w:jc w:val="both"/>
              <w:rPr>
                <w:rFonts w:ascii="Montserrat" w:hAnsi="Montserrat"/>
                <w:sz w:val="18"/>
                <w:szCs w:val="18"/>
              </w:rPr>
            </w:pPr>
            <w:proofErr w:type="gramStart"/>
            <w:r w:rsidRPr="00226790">
              <w:rPr>
                <w:rFonts w:ascii="Montserrat" w:eastAsia="Calibri" w:hAnsi="Montserrat" w:cs="Arial"/>
                <w:sz w:val="18"/>
                <w:szCs w:val="18"/>
                <w:lang w:eastAsia="es-MX"/>
              </w:rPr>
              <w:t>¿</w:t>
            </w:r>
            <w:r w:rsidRPr="00226790">
              <w:rPr>
                <w:rFonts w:ascii="Montserrat" w:hAnsi="Montserrat" w:cs="Arial"/>
                <w:sz w:val="18"/>
                <w:szCs w:val="18"/>
              </w:rPr>
              <w:t>El dique que contiene dos o más tanques esta subdividido por muretes intermedios no menores de 0.</w:t>
            </w:r>
            <w:proofErr w:type="gramEnd"/>
            <w:r w:rsidRPr="00226790">
              <w:rPr>
                <w:rFonts w:ascii="Montserrat" w:hAnsi="Montserrat" w:cs="Arial"/>
                <w:sz w:val="18"/>
                <w:szCs w:val="18"/>
              </w:rPr>
              <w:t>45 m de altura</w:t>
            </w:r>
            <w:r w:rsidRPr="00226790">
              <w:rPr>
                <w:rFonts w:ascii="Montserrat" w:hAnsi="Montserrat"/>
                <w:sz w:val="18"/>
                <w:szCs w:val="18"/>
              </w:rPr>
              <w:t xml:space="preserve"> </w:t>
            </w:r>
            <w:r w:rsidRPr="00226790">
              <w:rPr>
                <w:rFonts w:ascii="Montserrat" w:hAnsi="Montserrat" w:cs="Arial"/>
                <w:sz w:val="18"/>
                <w:szCs w:val="18"/>
              </w:rPr>
              <w:t>para evitar que derrames menores desde un tanque pongan en peligro los tanques adyacentes dentro del área de dique?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4D278E" w14:textId="5A22CF4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390957" w14:textId="2F8C881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284C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11C50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3FA8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4592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3E7C5C" w14:textId="3B87B55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54BAB4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9B8E7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B5F16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FAEBC4" w14:textId="76BCD219" w:rsidR="00FE4B1B" w:rsidRPr="00226790" w:rsidRDefault="00FE4B1B" w:rsidP="00FE4B1B">
            <w:pPr>
              <w:spacing w:after="20" w:line="240" w:lineRule="auto"/>
              <w:jc w:val="both"/>
              <w:rPr>
                <w:rFonts w:ascii="Montserrat" w:eastAsia="Calibri" w:hAnsi="Montserrat" w:cs="Arial"/>
                <w:sz w:val="18"/>
                <w:szCs w:val="18"/>
                <w:lang w:eastAsia="es-MX"/>
              </w:rPr>
            </w:pPr>
            <w:r w:rsidRPr="00226790">
              <w:rPr>
                <w:rFonts w:ascii="Montserrat" w:eastAsia="Calibri" w:hAnsi="Montserrat" w:cs="Arial"/>
                <w:sz w:val="18"/>
                <w:szCs w:val="18"/>
                <w:lang w:eastAsia="es-MX"/>
              </w:rPr>
              <w:t>¿Para la subdivisión del dique se tomó en cuenta las capacidades individuales de los 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C336E89" w14:textId="0477B5F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2437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6AE51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E33B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70AA2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03B6A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814B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56A738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389AC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9C14043" w14:textId="3833906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CB2588" w14:textId="76A53E8D"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lang w:eastAsia="es-MX"/>
              </w:rPr>
              <w:t>¿El diseño de los diques considera drenajes aceitosos y pluviales independientes?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E78D5C" w14:textId="7F8D456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6B880E" w14:textId="53F3469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4F5D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CB084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ACA7E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F7B1F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572EFE9" w14:textId="680C007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1D3059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3B45E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273B6E" w14:textId="6F96EE2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1FC5D8" w14:textId="71CFCEE5"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¿En caso de cruzamiento de tuberías por los muros de un dique, el diseño establece realizar el emboquillado, sellando el claro alrededor de las tuberías, así como de las juntas de unión o de expansión para muros de contención, con materiales resistentes al efecto del Producto manejado y al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63971EA" w14:textId="69AD98B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F5FC57" w14:textId="6C26C3F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DE35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2AF9E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5E47C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9782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9F40791" w14:textId="216A359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4E53B6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64112F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A9021A5" w14:textId="5CBA685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677175" w14:textId="50C18AE2"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 xml:space="preserve">Las tuberías de proceso que pasan a través de los muros del dique </w:t>
            </w:r>
            <w:r>
              <w:rPr>
                <w:rFonts w:ascii="Montserrat" w:hAnsi="Montserrat" w:cs="Arial"/>
                <w:sz w:val="18"/>
                <w:szCs w:val="18"/>
              </w:rPr>
              <w:t>¿S</w:t>
            </w:r>
            <w:r w:rsidRPr="00226790">
              <w:rPr>
                <w:rFonts w:ascii="Montserrat" w:hAnsi="Montserrat" w:cs="Arial"/>
                <w:sz w:val="18"/>
                <w:szCs w:val="18"/>
              </w:rPr>
              <w:t>e diseñaron para evitar tensiones excesivas resultantes de asentamientos o exposición al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CD05C1" w14:textId="6B04F7E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789062" w14:textId="7989569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47FB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18C5A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8531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93084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0CD0928" w14:textId="58BA969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33ACBC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54993F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996C0F" w14:textId="39816D4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D35CB6" w14:textId="03EA847E"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¿El diseño asegura que ninguna tubería ajena a los tanques de almacenamiento </w:t>
            </w:r>
            <w:r w:rsidRPr="00226790">
              <w:rPr>
                <w:rFonts w:ascii="Montserrat" w:hAnsi="Montserrat" w:cs="Arial"/>
                <w:sz w:val="18"/>
                <w:szCs w:val="18"/>
              </w:rPr>
              <w:lastRenderedPageBreak/>
              <w:t xml:space="preserve">pase a través del patio interior del dique de contención?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8E96A2" w14:textId="38A6768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985CC1" w14:textId="6862777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2B19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870BA1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A0FFA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49D7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7C2240" w14:textId="2559D4E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210C58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CE28AC1"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38636FB" w14:textId="62BDF811"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F7E78B" w14:textId="4803A25A" w:rsidR="00FE4B1B" w:rsidRPr="00D55005" w:rsidRDefault="00FE4B1B" w:rsidP="00FE4B1B">
            <w:pPr>
              <w:spacing w:after="0" w:line="240" w:lineRule="auto"/>
              <w:jc w:val="both"/>
              <w:rPr>
                <w:rFonts w:ascii="Montserrat" w:hAnsi="Montserrat"/>
                <w:sz w:val="18"/>
                <w:szCs w:val="18"/>
              </w:rPr>
            </w:pPr>
            <w:r w:rsidRPr="00D55005">
              <w:rPr>
                <w:rFonts w:ascii="Montserrat" w:hAnsi="Montserrat" w:cs="Arial"/>
                <w:sz w:val="18"/>
                <w:szCs w:val="18"/>
                <w:lang w:eastAsia="es-MX"/>
              </w:rPr>
              <w:t>¿Los muros del dique están diseñados con materiales impermeables y herméticos, para soportar la carga hidrostática total de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7F13934" w14:textId="651E5317"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7A875B" w14:textId="0D357C60"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A768F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B7229A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B4399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DA102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132F59" w14:textId="65E1B498"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092629D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E70C36E"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0BE810" w14:textId="09F1DB25"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D280FC" w14:textId="5137376A" w:rsidR="00FE4B1B" w:rsidRPr="00D55005" w:rsidRDefault="00FE4B1B" w:rsidP="00FE4B1B">
            <w:pPr>
              <w:spacing w:after="20" w:line="240" w:lineRule="auto"/>
              <w:jc w:val="both"/>
              <w:rPr>
                <w:rFonts w:ascii="Montserrat" w:hAnsi="Montserrat"/>
                <w:sz w:val="18"/>
                <w:szCs w:val="18"/>
              </w:rPr>
            </w:pPr>
            <w:r w:rsidRPr="00D55005">
              <w:rPr>
                <w:rFonts w:ascii="Montserrat" w:hAnsi="Montserrat" w:cs="Arial"/>
                <w:sz w:val="18"/>
                <w:szCs w:val="18"/>
              </w:rPr>
              <w:t>El cableado eléctrico y de control que se integre en el área de diques, ¿Se consideró en el diseño a través de canalizaciones superficiales y/o subterráneas, cumpliendo con la clasificación eléctrica del área y normatividad aplicable nacional e internacional vigente?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D8F2031" w14:textId="576673B8"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AB0EDA" w14:textId="5C2C60EC"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6589B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C6177D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3E5F3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1748C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D6EBF1" w14:textId="4539C7D0"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w:t>
            </w:r>
            <w:proofErr w:type="gramStart"/>
            <w:r w:rsidRPr="00D55005">
              <w:rPr>
                <w:rFonts w:ascii="Montserrat" w:eastAsia="Times New Roman" w:hAnsi="Montserrat" w:cs="Arial"/>
                <w:bCs/>
                <w:sz w:val="18"/>
                <w:szCs w:val="18"/>
                <w:lang w:eastAsia="es-MX"/>
              </w:rPr>
              <w:t>Indicar</w:t>
            </w:r>
            <w:proofErr w:type="gramEnd"/>
            <w:r w:rsidRPr="00D55005">
              <w:rPr>
                <w:rFonts w:ascii="Montserrat" w:eastAsia="Times New Roman" w:hAnsi="Montserrat" w:cs="Arial"/>
                <w:bCs/>
                <w:sz w:val="18"/>
                <w:szCs w:val="18"/>
                <w:lang w:eastAsia="es-MX"/>
              </w:rPr>
              <w:t xml:space="preserve"> que tipo de canalización</w:t>
            </w:r>
            <w:r w:rsidRPr="00D55005">
              <w:rPr>
                <w:rFonts w:ascii="Montserrat" w:eastAsia="Times New Roman" w:hAnsi="Montserrat" w:cs="Arial"/>
                <w:sz w:val="18"/>
                <w:szCs w:val="18"/>
                <w:lang w:eastAsia="es-MX"/>
              </w:rPr>
              <w:t xml:space="preserve"> </w:t>
            </w:r>
            <w:r w:rsidRPr="00D55005">
              <w:rPr>
                <w:rFonts w:ascii="Montserrat" w:eastAsia="Times New Roman" w:hAnsi="Montserrat" w:cs="Arial"/>
                <w:bCs/>
                <w:sz w:val="18"/>
                <w:szCs w:val="18"/>
                <w:lang w:eastAsia="es-MX"/>
              </w:rPr>
              <w:t>se consideró&gt;&gt;</w:t>
            </w:r>
          </w:p>
        </w:tc>
      </w:tr>
      <w:tr w:rsidR="00FE4B1B" w:rsidRPr="00226790" w14:paraId="65824E6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3030E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F751DB0" w14:textId="7E35FCC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00DA3B" w14:textId="39ABAF48"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¿La canalización subterránea, está diseñada conforme a un estudio hidrológico, resistividad del suelo, tipo de terreno y ubicación geográfica?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C37224" w14:textId="54B351D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C0D57C" w14:textId="51D490C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CADD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AF91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5E766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2A609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F10CBC" w14:textId="161C9C5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4CAE3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E6DE8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A1DFF75" w14:textId="6BD094B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DE2BEE" w14:textId="35F6042E" w:rsidR="00FE4B1B" w:rsidRPr="00226790" w:rsidRDefault="00FE4B1B" w:rsidP="00FE4B1B">
            <w:pPr>
              <w:spacing w:after="0" w:line="240" w:lineRule="auto"/>
              <w:contextualSpacing/>
              <w:jc w:val="both"/>
              <w:rPr>
                <w:rFonts w:ascii="Montserrat" w:hAnsi="Montserrat"/>
                <w:sz w:val="18"/>
                <w:szCs w:val="18"/>
              </w:rPr>
            </w:pPr>
            <w:r w:rsidRPr="00226790">
              <w:rPr>
                <w:rFonts w:ascii="Montserrat" w:hAnsi="Montserrat" w:cs="Arial"/>
                <w:sz w:val="18"/>
                <w:szCs w:val="18"/>
              </w:rPr>
              <w:t>¿El diseño asegura que para las canalizaciones superficiales no se deben utilizar los soportes de tuberías de los Productos y de contra incendio, ni cruzar a través del muro del dique de contención u obstruir el paso de personal?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A5175E" w14:textId="088BCE5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5483030" w14:textId="7EFECA5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6D7C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4D22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2D61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624D4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EFDF0B" w14:textId="16D4A0A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00E97F4"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5F558CFC" w14:textId="6D1A42E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8.2</w:t>
            </w:r>
            <w:r w:rsidRPr="00226790">
              <w:rPr>
                <w:rFonts w:ascii="Montserrat" w:eastAsia="Times New Roman" w:hAnsi="Montserrat" w:cs="Arial"/>
                <w:color w:val="000000"/>
                <w:sz w:val="18"/>
                <w:szCs w:val="18"/>
                <w:lang w:eastAsia="es-MX"/>
              </w:rPr>
              <w:tab/>
              <w:t>Recepción y Entrega</w:t>
            </w:r>
          </w:p>
        </w:tc>
      </w:tr>
      <w:tr w:rsidR="00D55005" w:rsidRPr="00D55005" w14:paraId="29AE5C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357B7C"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165C008" w14:textId="77777777" w:rsidR="00FE4B1B" w:rsidRPr="00D55005" w:rsidRDefault="00FE4B1B" w:rsidP="00FE4B1B">
            <w:pPr>
              <w:spacing w:after="20" w:line="240" w:lineRule="auto"/>
              <w:jc w:val="center"/>
              <w:rPr>
                <w:rFonts w:ascii="Montserrat" w:hAnsi="Montserrat" w:cs="Arial"/>
                <w:sz w:val="18"/>
                <w:szCs w:val="18"/>
                <w:lang w:eastAsia="es-MX"/>
              </w:rPr>
            </w:pPr>
          </w:p>
          <w:p w14:paraId="42362699" w14:textId="2D361028"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7393A0" w14:textId="40D1E63D" w:rsidR="00FE4B1B" w:rsidRPr="00D55005" w:rsidRDefault="00FE4B1B" w:rsidP="00FE4B1B">
            <w:pPr>
              <w:spacing w:after="20" w:line="240" w:lineRule="auto"/>
              <w:jc w:val="both"/>
              <w:rPr>
                <w:rFonts w:ascii="Montserrat" w:hAnsi="Montserrat"/>
                <w:sz w:val="18"/>
                <w:szCs w:val="18"/>
              </w:rPr>
            </w:pPr>
            <w:proofErr w:type="gramStart"/>
            <w:r w:rsidRPr="00D55005">
              <w:rPr>
                <w:rFonts w:ascii="Montserrat" w:hAnsi="Montserrat" w:cs="Arial"/>
                <w:sz w:val="18"/>
                <w:szCs w:val="18"/>
                <w:lang w:val="es-ES"/>
              </w:rPr>
              <w:t>¿Las instalaciones para la Recepción y Entrega cumplen con los distanciamientos indicados en el Capítulo 7 “Distanciamientos” de la presente Norma Oficial Mexicana.</w:t>
            </w:r>
            <w:proofErr w:type="gramEnd"/>
            <w:r w:rsidRPr="00D55005">
              <w:rPr>
                <w:rFonts w:ascii="Montserrat" w:hAnsi="Montserrat" w:cs="Arial"/>
                <w:sz w:val="18"/>
                <w:szCs w:val="18"/>
                <w:lang w:val="es-ES"/>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1C2DAA0" w14:textId="7678BCFE"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F32503" w14:textId="4B7E279F"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DFAD4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80801D9"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3B8F0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0A45E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EA543D" w14:textId="7DF27F4A"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0D1EFB9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C7B5A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491338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732DD8" w14:textId="01F8D237" w:rsidR="00FE4B1B" w:rsidRPr="00226790" w:rsidRDefault="00FE4B1B" w:rsidP="00FE4B1B">
            <w:pPr>
              <w:spacing w:after="20" w:line="240" w:lineRule="auto"/>
              <w:jc w:val="both"/>
              <w:rPr>
                <w:rFonts w:ascii="Montserrat" w:hAnsi="Montserrat" w:cs="Arial"/>
                <w:sz w:val="18"/>
                <w:szCs w:val="18"/>
                <w:lang w:val="es-ES"/>
              </w:rPr>
            </w:pPr>
            <w:r w:rsidRPr="00226790">
              <w:rPr>
                <w:rFonts w:ascii="Montserrat" w:hAnsi="Montserrat" w:cs="Arial"/>
                <w:sz w:val="18"/>
                <w:szCs w:val="18"/>
                <w:lang w:val="es-ES"/>
              </w:rPr>
              <w:t xml:space="preserve">¿El diseño considera los sistemas y equipos que le permitan al Regulado </w:t>
            </w:r>
            <w:r w:rsidRPr="00226790">
              <w:rPr>
                <w:rFonts w:ascii="Montserrat" w:hAnsi="Montserrat" w:cs="Arial"/>
                <w:sz w:val="18"/>
                <w:szCs w:val="18"/>
                <w:lang w:val="es-ES"/>
              </w:rPr>
              <w:lastRenderedPageBreak/>
              <w:t xml:space="preserve">medir y controlar las operaciones que serán realizadas en la instalación?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B282DA" w14:textId="10F75C1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528E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2B22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8C453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EB15A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4FC0E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4B98B3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058310E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0D1801"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D5EBE6C"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BC09FA" w14:textId="7F10D6A4" w:rsidR="00FE4B1B" w:rsidRPr="00D55005" w:rsidRDefault="00FE4B1B" w:rsidP="00FE4B1B">
            <w:pPr>
              <w:spacing w:after="20" w:line="240" w:lineRule="auto"/>
              <w:jc w:val="both"/>
              <w:rPr>
                <w:rFonts w:ascii="Montserrat" w:hAnsi="Montserrat" w:cs="Arial"/>
                <w:sz w:val="18"/>
                <w:szCs w:val="18"/>
                <w:lang w:val="es-ES"/>
              </w:rPr>
            </w:pPr>
            <w:r w:rsidRPr="00D55005">
              <w:rPr>
                <w:rFonts w:ascii="Montserrat" w:hAnsi="Montserrat" w:cs="Arial"/>
                <w:sz w:val="18"/>
                <w:szCs w:val="18"/>
                <w:lang w:val="es-ES"/>
              </w:rPr>
              <w:t>¿El diseño de cada sistema de Recepción y Entrega cumple con la normatividad nacional y/o internacional vigente y aplicable?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D7A65F" w14:textId="7C9526C9"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16493B"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04113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B140D1D"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B4817F5"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7CBE6C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46017E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1F19CE3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248EEB"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0C23721" w14:textId="7DCF2753"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3CDC9C" w14:textId="61ED868B"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cs="Arial"/>
                <w:sz w:val="18"/>
                <w:szCs w:val="18"/>
                <w:lang w:val="es-ES"/>
              </w:rPr>
              <w:t>a) El sistema de Recepción es por</w:t>
            </w:r>
            <w:r w:rsidRPr="00D55005">
              <w:rPr>
                <w:rFonts w:ascii="Montserrat" w:hAnsi="Montserrat"/>
                <w:sz w:val="18"/>
                <w:szCs w:val="18"/>
              </w:rPr>
              <w:t>:</w:t>
            </w:r>
          </w:p>
          <w:p w14:paraId="66E7F49B" w14:textId="346DC9BC"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1)Sistema de recepción por Ducto;</w:t>
            </w:r>
          </w:p>
          <w:p w14:paraId="6B9FD764" w14:textId="72E0F926"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2)Sistema de medición** (cuando aplique), y</w:t>
            </w:r>
          </w:p>
          <w:p w14:paraId="55C9AB67" w14:textId="6C8C0256" w:rsidR="00FE4B1B" w:rsidRPr="00D55005" w:rsidRDefault="00FE4B1B" w:rsidP="00FE4B1B">
            <w:pPr>
              <w:autoSpaceDE w:val="0"/>
              <w:autoSpaceDN w:val="0"/>
              <w:spacing w:before="40" w:after="40" w:line="240" w:lineRule="auto"/>
              <w:jc w:val="both"/>
              <w:rPr>
                <w:rFonts w:ascii="Montserrat" w:hAnsi="Montserrat"/>
                <w:sz w:val="18"/>
                <w:szCs w:val="18"/>
              </w:rPr>
            </w:pPr>
            <w:r w:rsidRPr="00D55005">
              <w:rPr>
                <w:rFonts w:ascii="Montserrat" w:hAnsi="Montserrat"/>
                <w:sz w:val="18"/>
                <w:szCs w:val="18"/>
              </w:rPr>
              <w:t xml:space="preserve">3)Sistema de recepción* por </w:t>
            </w:r>
            <w:proofErr w:type="spellStart"/>
            <w:proofErr w:type="gramStart"/>
            <w:r w:rsidRPr="00D55005">
              <w:rPr>
                <w:rFonts w:ascii="Montserrat" w:hAnsi="Montserrat"/>
                <w:sz w:val="18"/>
                <w:szCs w:val="18"/>
              </w:rPr>
              <w:t>Auto-tanques</w:t>
            </w:r>
            <w:proofErr w:type="spellEnd"/>
            <w:proofErr w:type="gramEnd"/>
            <w:r w:rsidRPr="00D55005">
              <w:rPr>
                <w:rFonts w:ascii="Montserrat" w:hAnsi="Montserrat"/>
                <w:sz w:val="18"/>
                <w:szCs w:val="18"/>
              </w:rPr>
              <w:t>, Carro-tanques y/o Buque-tanques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00D7AD7" w14:textId="00FDE8F5"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C17406" w14:textId="6B49FA1F"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8CC95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15138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9B04E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A0A0B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D16CF40" w14:textId="03964B88"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&lt;&lt;Especificar el medio de recepción</w:t>
            </w:r>
            <w:r w:rsidRPr="00D55005">
              <w:rPr>
                <w:rFonts w:ascii="Montserrat" w:eastAsia="Times New Roman" w:hAnsi="Montserrat" w:cs="Arial"/>
                <w:sz w:val="18"/>
                <w:szCs w:val="18"/>
                <w:lang w:eastAsia="es-MX"/>
              </w:rPr>
              <w:t xml:space="preserve"> y si cuenta con sistema de medición</w:t>
            </w:r>
            <w:r w:rsidRPr="00D55005">
              <w:rPr>
                <w:rFonts w:ascii="Montserrat" w:eastAsia="Times New Roman" w:hAnsi="Montserrat" w:cs="Arial"/>
                <w:bCs/>
                <w:sz w:val="18"/>
                <w:szCs w:val="18"/>
                <w:lang w:eastAsia="es-MX"/>
              </w:rPr>
              <w:t>&gt;&gt;</w:t>
            </w:r>
          </w:p>
        </w:tc>
      </w:tr>
      <w:tr w:rsidR="00D55005" w:rsidRPr="00D55005" w14:paraId="57DF63C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82AA6B"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5D09EB8"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657154" w14:textId="5A775D89"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b) El sistema de Entrega es por:</w:t>
            </w:r>
          </w:p>
          <w:p w14:paraId="4FB9A12B" w14:textId="457F9285"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1)Sistema de envío por Ducto;</w:t>
            </w:r>
          </w:p>
          <w:p w14:paraId="1F68DFFD" w14:textId="3A54D527"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2)Equipo de bombeo;</w:t>
            </w:r>
          </w:p>
          <w:p w14:paraId="1565BFEF" w14:textId="16AF813A" w:rsidR="00FE4B1B" w:rsidRPr="00D55005" w:rsidRDefault="00FE4B1B" w:rsidP="00FE4B1B">
            <w:pPr>
              <w:autoSpaceDE w:val="0"/>
              <w:autoSpaceDN w:val="0"/>
              <w:spacing w:before="40" w:after="40" w:line="240" w:lineRule="auto"/>
              <w:rPr>
                <w:rFonts w:ascii="Montserrat" w:hAnsi="Montserrat"/>
                <w:sz w:val="18"/>
                <w:szCs w:val="18"/>
              </w:rPr>
            </w:pPr>
            <w:r w:rsidRPr="00D55005">
              <w:rPr>
                <w:rFonts w:ascii="Montserrat" w:hAnsi="Montserrat"/>
                <w:sz w:val="18"/>
                <w:szCs w:val="18"/>
              </w:rPr>
              <w:t>3)Sistema de Medición** (cuando aplique), y</w:t>
            </w:r>
          </w:p>
          <w:p w14:paraId="2F65B623" w14:textId="0E4D1512" w:rsidR="00FE4B1B" w:rsidRPr="00D55005" w:rsidRDefault="00FE4B1B" w:rsidP="00FE4B1B">
            <w:pPr>
              <w:autoSpaceDE w:val="0"/>
              <w:autoSpaceDN w:val="0"/>
              <w:spacing w:after="0" w:line="240" w:lineRule="auto"/>
              <w:rPr>
                <w:rFonts w:ascii="Helvetica" w:hAnsi="Helvetica" w:cs="Helvetica"/>
                <w:b/>
                <w:bCs/>
                <w:sz w:val="18"/>
                <w:szCs w:val="18"/>
                <w:shd w:val="clear" w:color="auto" w:fill="FFFFFF"/>
              </w:rPr>
            </w:pPr>
            <w:r w:rsidRPr="00D55005">
              <w:rPr>
                <w:rFonts w:ascii="Montserrat" w:hAnsi="Montserrat"/>
                <w:sz w:val="18"/>
                <w:szCs w:val="18"/>
              </w:rPr>
              <w:t xml:space="preserve">4)Sistema de entrega* por </w:t>
            </w:r>
            <w:proofErr w:type="spellStart"/>
            <w:proofErr w:type="gramStart"/>
            <w:r w:rsidRPr="00D55005">
              <w:rPr>
                <w:rFonts w:ascii="Montserrat" w:hAnsi="Montserrat"/>
                <w:sz w:val="18"/>
                <w:szCs w:val="18"/>
              </w:rPr>
              <w:t>Auto-tanques</w:t>
            </w:r>
            <w:proofErr w:type="spellEnd"/>
            <w:proofErr w:type="gramEnd"/>
            <w:r w:rsidRPr="00D55005">
              <w:rPr>
                <w:rFonts w:ascii="Montserrat" w:hAnsi="Montserrat"/>
                <w:sz w:val="18"/>
                <w:szCs w:val="18"/>
              </w:rPr>
              <w:t>, Carro-tanques y/o Buque-tanques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092684" w14:textId="7AD28524" w:rsidR="00FE4B1B" w:rsidRPr="00D55005" w:rsidRDefault="00FE4B1B" w:rsidP="00FE4B1B">
            <w:pPr>
              <w:spacing w:after="20" w:line="240" w:lineRule="auto"/>
              <w:jc w:val="center"/>
              <w:rPr>
                <w:rFonts w:ascii="Montserrat" w:hAnsi="Montserrat"/>
                <w:sz w:val="18"/>
                <w:szCs w:val="18"/>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1792E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6CB3C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3930F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718F1A9"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FBD07D"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17A3210" w14:textId="19241199"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&lt;&lt;Especificar el medio de entrega</w:t>
            </w:r>
            <w:r w:rsidRPr="00D55005">
              <w:rPr>
                <w:rFonts w:ascii="Montserrat" w:eastAsia="Times New Roman" w:hAnsi="Montserrat" w:cs="Arial"/>
                <w:sz w:val="18"/>
                <w:szCs w:val="18"/>
                <w:lang w:eastAsia="es-MX"/>
              </w:rPr>
              <w:t xml:space="preserve"> y si cuenta con sistema de medición y equipo de bombeo</w:t>
            </w:r>
            <w:r w:rsidRPr="00D55005">
              <w:rPr>
                <w:rFonts w:ascii="Montserrat" w:eastAsia="Times New Roman" w:hAnsi="Montserrat" w:cs="Arial"/>
                <w:bCs/>
                <w:sz w:val="18"/>
                <w:szCs w:val="18"/>
                <w:lang w:eastAsia="es-MX"/>
              </w:rPr>
              <w:t>&gt;&gt;</w:t>
            </w:r>
          </w:p>
        </w:tc>
      </w:tr>
      <w:tr w:rsidR="00FE4B1B" w:rsidRPr="00226790" w14:paraId="6FF84CF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5301ED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C95A200" w14:textId="6C8C80A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74D3C2" w14:textId="084F7ABB"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¿Las instalaciones para la Recepción y Entrega de producto están diseñadas en un área independiente, con pendientes que direccionen cualquier escurrimiento hacia un sistema de drenaje aceitoso que asegure la contención y tratamiento por derrame de producto?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8B608C" w14:textId="2692E9E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EC99C2" w14:textId="2A5499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D390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D6D97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04955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2D1A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66848F" w14:textId="092E38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DF28D5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1ED49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9F5B9BC" w14:textId="021D1E4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E34242" w14:textId="4FA97C5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¿Para el caso de combustibles de aviación, en las instalaciones de Recepción y Entrega por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se tiene un sistema de filtración, el cual realiza la funcionalidad de separación de los sólidos </w:t>
            </w:r>
            <w:r w:rsidRPr="00226790">
              <w:rPr>
                <w:rFonts w:ascii="Montserrat" w:hAnsi="Montserrat" w:cs="Arial"/>
                <w:sz w:val="18"/>
                <w:szCs w:val="18"/>
              </w:rPr>
              <w:lastRenderedPageBreak/>
              <w:t>y coalescencia de contaminantes de 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925543" w14:textId="6D23599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71931A" w14:textId="2003885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251D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5FB7E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C3297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B7C3A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BE43C85" w14:textId="5652A4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0039710D" w14:textId="77777777" w:rsidTr="00A0620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5548B6"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D370A4"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6952D9A" w14:textId="3022506F" w:rsidR="00FE4B1B" w:rsidRPr="00D55005" w:rsidRDefault="003921C2" w:rsidP="003921C2">
            <w:pPr>
              <w:autoSpaceDE w:val="0"/>
              <w:autoSpaceDN w:val="0"/>
              <w:spacing w:after="0" w:line="240" w:lineRule="auto"/>
              <w:jc w:val="both"/>
              <w:rPr>
                <w:rFonts w:ascii="Montserrat" w:hAnsi="Montserrat" w:cs="Arial"/>
                <w:sz w:val="18"/>
                <w:szCs w:val="18"/>
              </w:rPr>
            </w:pPr>
            <w:r w:rsidRPr="00D55005">
              <w:rPr>
                <w:rFonts w:ascii="Montserrat" w:hAnsi="Montserrat" w:cs="Arial"/>
                <w:sz w:val="18"/>
                <w:szCs w:val="18"/>
              </w:rPr>
              <w:t>¿El Regulado</w:t>
            </w:r>
            <w:r w:rsidR="00FE4B1B" w:rsidRPr="00D55005">
              <w:rPr>
                <w:rFonts w:ascii="Montserrat" w:hAnsi="Montserrat" w:cs="Arial"/>
                <w:sz w:val="18"/>
                <w:szCs w:val="18"/>
              </w:rPr>
              <w:t xml:space="preserve"> opt</w:t>
            </w:r>
            <w:r w:rsidRPr="00D55005">
              <w:rPr>
                <w:rFonts w:ascii="Montserrat" w:hAnsi="Montserrat" w:cs="Arial"/>
                <w:sz w:val="18"/>
                <w:szCs w:val="18"/>
              </w:rPr>
              <w:t>ó</w:t>
            </w:r>
            <w:r w:rsidR="00FE4B1B" w:rsidRPr="00D55005">
              <w:rPr>
                <w:rFonts w:ascii="Montserrat" w:hAnsi="Montserrat" w:cs="Arial"/>
                <w:sz w:val="18"/>
                <w:szCs w:val="18"/>
              </w:rPr>
              <w:t xml:space="preserve"> por un sistema de tuberías flexibles y mangueras para la conexión de la Recepción y Entrega entre la instalación y el </w:t>
            </w:r>
            <w:proofErr w:type="spellStart"/>
            <w:proofErr w:type="gramStart"/>
            <w:r w:rsidR="00FE4B1B" w:rsidRPr="00D55005">
              <w:rPr>
                <w:rFonts w:ascii="Montserrat" w:hAnsi="Montserrat" w:cs="Arial"/>
                <w:sz w:val="18"/>
                <w:szCs w:val="18"/>
              </w:rPr>
              <w:t>Auto-tanque</w:t>
            </w:r>
            <w:proofErr w:type="spellEnd"/>
            <w:proofErr w:type="gramEnd"/>
            <w:r w:rsidR="00FE4B1B" w:rsidRPr="00D55005">
              <w:rPr>
                <w:rFonts w:ascii="Montserrat" w:hAnsi="Montserrat" w:cs="Arial"/>
                <w:sz w:val="18"/>
                <w:szCs w:val="18"/>
              </w:rPr>
              <w:t xml:space="preserve"> y/o Carro-tanque</w:t>
            </w:r>
            <w:r w:rsidRPr="00D55005">
              <w:rPr>
                <w:rFonts w:ascii="Montserrat" w:hAnsi="Montserrat" w:cs="Arial"/>
                <w:sz w:val="18"/>
                <w:szCs w:val="18"/>
              </w:rPr>
              <w:t>?</w:t>
            </w:r>
            <w:r w:rsidR="00FE4B1B" w:rsidRPr="00D55005">
              <w:rPr>
                <w:rFonts w:ascii="Montserrat"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403479D" w14:textId="4FBF6BE3" w:rsidR="00FE4B1B" w:rsidRPr="00D55005" w:rsidRDefault="00ED091D" w:rsidP="00FE4B1B">
            <w:pPr>
              <w:spacing w:after="20" w:line="240" w:lineRule="auto"/>
              <w:jc w:val="center"/>
              <w:rPr>
                <w:rFonts w:ascii="Montserrat" w:hAnsi="Montserrat"/>
                <w:sz w:val="18"/>
                <w:szCs w:val="18"/>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DEFD4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A7127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17D17C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0538DB"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62F90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F98392" w14:textId="5B638075" w:rsidR="00FE4B1B" w:rsidRPr="00D55005" w:rsidRDefault="00FE4B1B" w:rsidP="00FE4B1B">
            <w:pPr>
              <w:spacing w:after="20" w:line="240" w:lineRule="auto"/>
              <w:jc w:val="both"/>
              <w:rPr>
                <w:rFonts w:ascii="Montserrat" w:eastAsia="Times New Roman" w:hAnsi="Montserrat" w:cs="Arial"/>
                <w:sz w:val="18"/>
                <w:szCs w:val="18"/>
                <w:lang w:eastAsia="es-MX"/>
              </w:rPr>
            </w:pPr>
            <w:r w:rsidRPr="00D55005">
              <w:rPr>
                <w:rFonts w:ascii="Montserrat" w:eastAsia="Times New Roman" w:hAnsi="Montserrat" w:cs="Arial"/>
                <w:bCs/>
                <w:sz w:val="18"/>
                <w:szCs w:val="18"/>
                <w:lang w:eastAsia="es-MX"/>
              </w:rPr>
              <w:t>&lt;&lt;Indicar si se seleccionó un sistema de tuberías flexibles o de mangueras para la recepción y entrega&gt;&gt;</w:t>
            </w:r>
          </w:p>
        </w:tc>
      </w:tr>
      <w:tr w:rsidR="00FE4B1B" w:rsidRPr="00226790" w14:paraId="5013C2D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29A27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5D953E" w14:textId="3DA56BE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BD5367" w14:textId="45F60E76" w:rsidR="00FE4B1B" w:rsidRPr="00226790" w:rsidRDefault="00FE4B1B" w:rsidP="00703E66">
            <w:p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Las conexiones de tubería flexible cumplen lo siguiente:</w:t>
            </w:r>
          </w:p>
          <w:p w14:paraId="0B959246" w14:textId="77777777" w:rsidR="00FE4B1B" w:rsidRPr="00226790" w:rsidRDefault="00FE4B1B" w:rsidP="00FE4B1B">
            <w:pPr>
              <w:tabs>
                <w:tab w:val="left" w:pos="709"/>
              </w:tabs>
              <w:spacing w:after="0" w:line="240" w:lineRule="auto"/>
              <w:contextualSpacing/>
              <w:rPr>
                <w:rFonts w:ascii="Montserrat" w:hAnsi="Montserrat" w:cs="Arial"/>
                <w:sz w:val="18"/>
                <w:szCs w:val="18"/>
              </w:rPr>
            </w:pPr>
          </w:p>
          <w:p w14:paraId="56333806" w14:textId="5C9F983D" w:rsidR="00FE4B1B" w:rsidRPr="00226790" w:rsidRDefault="00FE4B1B" w:rsidP="00FE4B1B">
            <w:pPr>
              <w:pStyle w:val="Prrafodelista"/>
              <w:numPr>
                <w:ilvl w:val="0"/>
                <w:numId w:val="7"/>
              </w:numPr>
              <w:spacing w:after="0" w:line="240" w:lineRule="auto"/>
              <w:ind w:left="429" w:hanging="284"/>
              <w:jc w:val="both"/>
              <w:rPr>
                <w:rFonts w:ascii="Montserrat" w:hAnsi="Montserrat"/>
                <w:sz w:val="18"/>
                <w:szCs w:val="18"/>
              </w:rPr>
            </w:pPr>
            <w:r w:rsidRPr="00226790">
              <w:rPr>
                <w:rFonts w:ascii="Montserrat" w:hAnsi="Montserrat" w:cs="Arial"/>
                <w:sz w:val="18"/>
                <w:szCs w:val="18"/>
              </w:rPr>
              <w:t>Cada conexión de tubería flexible está diseñada de acuerdo con el circuito al que esté integrado,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DB2570C" w14:textId="6AB61B0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F9297B" w14:textId="37763A9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B90B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FF57A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629A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E3A4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CDEF2C2" w14:textId="3CF284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DF070F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E2AAC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E79620" w14:textId="6E495F8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771C92" w14:textId="36152D58" w:rsidR="00FE4B1B" w:rsidRPr="00226790" w:rsidRDefault="00FE4B1B" w:rsidP="00FE4B1B">
            <w:pPr>
              <w:pStyle w:val="Prrafodelista"/>
              <w:numPr>
                <w:ilvl w:val="0"/>
                <w:numId w:val="7"/>
              </w:numPr>
              <w:spacing w:after="20" w:line="240" w:lineRule="auto"/>
              <w:ind w:left="429" w:hanging="284"/>
              <w:jc w:val="both"/>
              <w:rPr>
                <w:rFonts w:ascii="Montserrat" w:hAnsi="Montserrat" w:cs="Arial"/>
                <w:sz w:val="18"/>
                <w:szCs w:val="18"/>
              </w:rPr>
            </w:pPr>
            <w:r w:rsidRPr="00226790">
              <w:rPr>
                <w:rFonts w:ascii="Montserrat" w:hAnsi="Montserrat" w:cs="Arial"/>
                <w:sz w:val="18"/>
                <w:szCs w:val="18"/>
              </w:rPr>
              <w:t>El equipo empleado tal cómo: válvulas, mangueras y cables cumplen con la normatividad nacional e internacional vigente aplicable.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C244EB" w14:textId="6738C31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8FE9CC" w14:textId="4DC236E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0932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8DE12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729D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1F64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1B8CAC" w14:textId="3E17EE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ED091D" w:rsidRPr="00226790" w14:paraId="5A1A51A0" w14:textId="77777777" w:rsidTr="00ED091D">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596F313" w14:textId="77777777" w:rsidR="00ED091D" w:rsidRPr="00C33035" w:rsidRDefault="00ED091D"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AF7D3AE" w14:textId="77777777" w:rsidR="00ED091D" w:rsidRPr="00226790" w:rsidRDefault="00ED091D"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808166" w14:textId="777405B1" w:rsidR="00ED091D" w:rsidRPr="00226790" w:rsidRDefault="00ED091D" w:rsidP="00ED091D">
            <w:pPr>
              <w:pStyle w:val="Prrafodelista"/>
              <w:spacing w:after="20" w:line="240" w:lineRule="auto"/>
              <w:ind w:left="73"/>
              <w:jc w:val="both"/>
              <w:rPr>
                <w:rFonts w:ascii="Montserrat" w:hAnsi="Montserrat" w:cs="Arial"/>
                <w:sz w:val="18"/>
                <w:szCs w:val="18"/>
              </w:rPr>
            </w:pPr>
            <w:r w:rsidRPr="00226790">
              <w:rPr>
                <w:rFonts w:ascii="Montserrat" w:hAnsi="Montserrat"/>
                <w:sz w:val="18"/>
                <w:szCs w:val="18"/>
              </w:rPr>
              <w:t>Las mangueras cumplen con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218DDB14" w14:textId="77777777" w:rsidR="00ED091D" w:rsidRPr="00226790" w:rsidRDefault="00ED091D"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080F7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D0C3A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A9EB974" w14:textId="05BDEA4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3D6CB5" w14:textId="7C80EA7E" w:rsidR="00FE4B1B" w:rsidRPr="00226790" w:rsidRDefault="00FE4B1B" w:rsidP="00FE4B1B">
            <w:pPr>
              <w:pStyle w:val="Prrafodelista"/>
              <w:numPr>
                <w:ilvl w:val="0"/>
                <w:numId w:val="8"/>
              </w:numPr>
              <w:spacing w:after="20" w:line="240" w:lineRule="auto"/>
              <w:ind w:left="429" w:hanging="284"/>
              <w:jc w:val="both"/>
              <w:rPr>
                <w:rFonts w:ascii="Montserrat" w:hAnsi="Montserrat"/>
                <w:sz w:val="18"/>
                <w:szCs w:val="18"/>
              </w:rPr>
            </w:pPr>
            <w:r w:rsidRPr="00226790">
              <w:rPr>
                <w:rFonts w:ascii="Montserrat" w:hAnsi="Montserrat"/>
                <w:sz w:val="18"/>
                <w:szCs w:val="18"/>
              </w:rPr>
              <w:t>Las mangueras están diseñadas de materiales resistentes al producto manejado,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1A6DD0" w14:textId="07A270B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D80463A" w14:textId="6DDAB9E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12FD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C8A8C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48FE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EE4A4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574BE9" w14:textId="4A71E82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7E534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4E8D6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1017FE1" w14:textId="20EE200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93D7B8" w14:textId="26242ACB" w:rsidR="00FE4B1B" w:rsidRPr="00226790" w:rsidRDefault="00FE4B1B" w:rsidP="00FE4B1B">
            <w:pPr>
              <w:pStyle w:val="Prrafodelista"/>
              <w:numPr>
                <w:ilvl w:val="0"/>
                <w:numId w:val="8"/>
              </w:numPr>
              <w:spacing w:after="20" w:line="240" w:lineRule="auto"/>
              <w:ind w:left="429" w:hanging="284"/>
              <w:jc w:val="both"/>
              <w:rPr>
                <w:rFonts w:ascii="Montserrat" w:hAnsi="Montserrat"/>
                <w:sz w:val="18"/>
                <w:szCs w:val="18"/>
              </w:rPr>
            </w:pPr>
            <w:r w:rsidRPr="00226790">
              <w:rPr>
                <w:rFonts w:ascii="Montserrat" w:hAnsi="Montserrat"/>
                <w:sz w:val="18"/>
                <w:szCs w:val="18"/>
              </w:rPr>
              <w:t>Están diseñadas de conformidad con los estándares ISO 2929 y EN 1765 vigentes, equivalentes,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06D6FD" w14:textId="7DCA673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C786C8" w14:textId="3FF3CCD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48A97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3EE51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C297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EAC1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343912" w14:textId="74894A0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3DC05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598E72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9500E61" w14:textId="62933D0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4489DC" w14:textId="7F98987F"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 xml:space="preserve">¿Las instalaciones de Recepción y Entrega por medio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están diseñadas bajo techo, y la altura es mayor </w:t>
            </w:r>
            <w:r w:rsidRPr="00226790">
              <w:rPr>
                <w:rFonts w:ascii="Montserrat" w:hAnsi="Montserrat" w:cs="Arial"/>
                <w:sz w:val="18"/>
                <w:szCs w:val="18"/>
              </w:rPr>
              <w:lastRenderedPageBreak/>
              <w:t>a la altura del brazo de carga extendido en el plano vertical?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7AD7338" w14:textId="58E6307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69A8F8" w14:textId="2C724AD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8409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6326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9BB7A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147DC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85BA7B5" w14:textId="3611BB3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AB713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DC6DB8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1EA90BB" w14:textId="15E859B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BF1F97" w14:textId="5B6F5004"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¿La Recepción y Entrega de líquidos inflamables Clase I, por medio de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considera en el diseño ser realizada por el fondo?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9861FB9" w14:textId="11DE721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2BAC89" w14:textId="1429FAC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86E4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D0A2E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AAD41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0AC2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BC2385" w14:textId="1CD121C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2EB49F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56868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6C41DB" w14:textId="20E0DBA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274672" w14:textId="5A320F02"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¿Las instalaciones de </w:t>
            </w:r>
            <w:bookmarkStart w:id="4" w:name="_Hlk503191917"/>
            <w:r w:rsidRPr="00226790">
              <w:rPr>
                <w:rFonts w:ascii="Montserrat" w:hAnsi="Montserrat" w:cs="Arial"/>
                <w:sz w:val="18"/>
                <w:szCs w:val="18"/>
              </w:rPr>
              <w:t xml:space="preserve">Recepción y Entrega por medio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w:t>
            </w:r>
            <w:bookmarkEnd w:id="4"/>
            <w:r w:rsidRPr="00226790">
              <w:rPr>
                <w:rFonts w:ascii="Montserrat" w:hAnsi="Montserrat" w:cs="Arial"/>
                <w:sz w:val="18"/>
                <w:szCs w:val="18"/>
              </w:rPr>
              <w:t>para líquidos inflamables Clase I, considera los accesorios necesarios para la integración de un Sistema de Recuperación de Vapores (SRV) conforme se describe en el Apéndice A Normativo?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598156" w14:textId="1DCBB7E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C68617" w14:textId="197BD2F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12F1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D330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F194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5FFE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EDBD79C" w14:textId="1DC889E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04230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A815F3"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1D4DB9" w14:textId="2B74D1F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3B8321" w14:textId="599CFF16"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 xml:space="preserve">¿La Recepción y Entrega de líquidos combustibles Clase II, por medio de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considera en el diseño ser realizada por el fondo?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97CF186" w14:textId="2B5B8AD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22696C" w14:textId="0AC382C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3325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2B0F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3065B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D37BA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F45240" w14:textId="4AB141D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2DCD98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9D9AB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A44E9A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C43B40" w14:textId="0C08AE3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Cuando la Recepción y Entrega líquidos combustibles Clase II,</w:t>
            </w:r>
            <w:r>
              <w:rPr>
                <w:rFonts w:ascii="Montserrat" w:hAnsi="Montserrat" w:cs="Arial"/>
                <w:sz w:val="18"/>
                <w:szCs w:val="18"/>
              </w:rPr>
              <w:t xml:space="preserve"> se considere </w:t>
            </w:r>
            <w:proofErr w:type="gramStart"/>
            <w:r>
              <w:rPr>
                <w:rFonts w:ascii="Montserrat" w:hAnsi="Montserrat" w:cs="Arial"/>
                <w:sz w:val="18"/>
                <w:szCs w:val="18"/>
              </w:rPr>
              <w:t xml:space="preserve">realizar </w:t>
            </w:r>
            <w:r w:rsidRPr="00226790">
              <w:rPr>
                <w:rFonts w:ascii="Montserrat" w:hAnsi="Montserrat" w:cs="Arial"/>
                <w:sz w:val="18"/>
                <w:szCs w:val="18"/>
              </w:rPr>
              <w:t xml:space="preserve"> por</w:t>
            </w:r>
            <w:proofErr w:type="gramEnd"/>
            <w:r w:rsidRPr="00226790">
              <w:rPr>
                <w:rFonts w:ascii="Montserrat" w:hAnsi="Montserrat" w:cs="Arial"/>
                <w:sz w:val="18"/>
                <w:szCs w:val="18"/>
              </w:rPr>
              <w:t xml:space="preserve"> el domo. </w:t>
            </w:r>
            <w:proofErr w:type="gramStart"/>
            <w:r w:rsidRPr="00226790">
              <w:rPr>
                <w:rFonts w:ascii="Montserrat" w:hAnsi="Montserrat" w:cs="Arial"/>
                <w:sz w:val="18"/>
                <w:szCs w:val="18"/>
              </w:rPr>
              <w:t>¿Se cumple con lo establecido en la NFPA 407 vigente, equivalente o aquella que la sustituya, y con las protecciones de seguridad que resulten del Análisis de Riesgos y Análisis de Consecuencias.</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321FE0F" w14:textId="11A5851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1C70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0CEE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B1AE5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1D606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AB3D8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093D8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875EA5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318BE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234E39" w14:textId="138CA20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7CB3CE" w14:textId="7A496E54" w:rsidR="00FE4B1B" w:rsidRPr="00226790" w:rsidRDefault="00FE4B1B" w:rsidP="00FE4B1B">
            <w:pPr>
              <w:contextualSpacing/>
              <w:jc w:val="both"/>
              <w:rPr>
                <w:rFonts w:ascii="Montserrat" w:hAnsi="Montserrat"/>
                <w:sz w:val="18"/>
                <w:szCs w:val="18"/>
              </w:rPr>
            </w:pPr>
            <w:r w:rsidRPr="00226790">
              <w:rPr>
                <w:rFonts w:ascii="Montserrat" w:hAnsi="Montserrat" w:cs="Arial"/>
                <w:sz w:val="18"/>
                <w:szCs w:val="18"/>
              </w:rPr>
              <w:t xml:space="preserve">¿La Entrega de productos para aeronaves, se considera realizar por el fondo en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FFD390B" w14:textId="15EF3C0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0AAA2C" w14:textId="68D1B44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2F26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2EA0E1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2B37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B215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080A0A" w14:textId="2EC9258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E7B60E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4D62DC"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3D44FA1" w14:textId="28D0620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FFA35D" w14:textId="76304D74"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¿Para la Recepción y Entrega de</w:t>
            </w:r>
            <w:r w:rsidRPr="00226790">
              <w:rPr>
                <w:rFonts w:ascii="Montserrat" w:eastAsia="Cambria" w:hAnsi="Montserrat" w:cs="Arial"/>
                <w:sz w:val="18"/>
                <w:szCs w:val="18"/>
              </w:rPr>
              <w:t xml:space="preserve"> líquidos combustibles Clase III</w:t>
            </w:r>
            <w:r w:rsidRPr="00226790">
              <w:rPr>
                <w:rFonts w:ascii="Montserrat" w:hAnsi="Montserrat" w:cs="Arial"/>
                <w:sz w:val="18"/>
                <w:szCs w:val="18"/>
              </w:rPr>
              <w:t xml:space="preserve"> por medio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eastAsia="Cambria" w:hAnsi="Montserrat" w:cs="Arial"/>
                <w:sz w:val="18"/>
                <w:szCs w:val="18"/>
              </w:rPr>
              <w:t xml:space="preserve">, las medidas preventivas necesarias para evitar riesgos por caídas, salpicaduras, entregas estáticas, </w:t>
            </w:r>
            <w:r w:rsidRPr="00226790">
              <w:rPr>
                <w:rFonts w:ascii="Montserrat" w:eastAsia="Cambria" w:hAnsi="Montserrat" w:cs="Arial"/>
                <w:sz w:val="18"/>
                <w:szCs w:val="18"/>
              </w:rPr>
              <w:lastRenderedPageBreak/>
              <w:t>exposición a vapores del personal, derrames, entre otros; fueron determinadas por un análisis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BEA113" w14:textId="15DE209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2AF263" w14:textId="4082388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A1A45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A2B93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BDB8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A0D1D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505938" w14:textId="4BFBE8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60541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A35BAE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B19CDF6" w14:textId="7CD6743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FF1469" w14:textId="0F16A98D"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¿Los sistemas de conexión instalados en la Recepción y Entrega, son compatibles con los requeridos para </w:t>
            </w:r>
            <w:proofErr w:type="gramStart"/>
            <w:r w:rsidRPr="00226790">
              <w:rPr>
                <w:rFonts w:ascii="Montserrat" w:hAnsi="Montserrat" w:cs="Arial"/>
                <w:sz w:val="18"/>
                <w:szCs w:val="18"/>
              </w:rPr>
              <w:t>carro-tanques</w:t>
            </w:r>
            <w:proofErr w:type="gramEnd"/>
            <w:r w:rsidRPr="00226790">
              <w:rPr>
                <w:rFonts w:ascii="Montserrat" w:hAnsi="Montserrat" w:cs="Arial"/>
                <w:sz w:val="18"/>
                <w:szCs w:val="18"/>
              </w:rPr>
              <w:t xml:space="preserve"> con los que se realizarán las actividades de manejo del Producto, de acuerdo con la normatividad aplicable vigente?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FCCDB8" w14:textId="059466F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BEC2E8" w14:textId="52364B8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4812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BE9596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17DF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B970F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8D58BC8" w14:textId="042C1E6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41702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4F8F53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7C2FBEF" w14:textId="0A4FDDB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47DCA9" w14:textId="486C1643"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 xml:space="preserve">¿Las instalaciones para Recepción y Entrega de producto en </w:t>
            </w:r>
            <w:proofErr w:type="gramStart"/>
            <w:r w:rsidRPr="00226790">
              <w:rPr>
                <w:rFonts w:ascii="Montserrat" w:hAnsi="Montserrat" w:cs="Arial"/>
                <w:sz w:val="18"/>
                <w:szCs w:val="18"/>
              </w:rPr>
              <w:t>carro-tanques</w:t>
            </w:r>
            <w:proofErr w:type="gramEnd"/>
            <w:r w:rsidRPr="00226790">
              <w:rPr>
                <w:rFonts w:ascii="Montserrat" w:hAnsi="Montserrat" w:cs="Arial"/>
                <w:sz w:val="18"/>
                <w:szCs w:val="18"/>
              </w:rPr>
              <w:t>, están diseñadas en un área independiente con pendientes que direccionen cualquier escurrimiento de combustible hacia un sistema de drenaje aceitoso que asegure la contención y manejo del mismo?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FBAD589" w14:textId="293E069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E91B42" w14:textId="086CC47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C780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2ABD4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4F20F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AB17B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53FC3A6" w14:textId="5D4B3EB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3431A8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0FAC52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C52AC8" w14:textId="4DE3387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23576" w14:textId="1BC9BB7B" w:rsidR="00FE4B1B" w:rsidRPr="00226790" w:rsidRDefault="00FE4B1B" w:rsidP="00FE4B1B">
            <w:pPr>
              <w:pStyle w:val="Prrafodelista"/>
              <w:spacing w:after="0" w:line="240" w:lineRule="auto"/>
              <w:ind w:left="4"/>
              <w:jc w:val="both"/>
              <w:rPr>
                <w:rFonts w:ascii="Montserrat" w:hAnsi="Montserrat" w:cs="Arial"/>
                <w:sz w:val="18"/>
                <w:szCs w:val="18"/>
              </w:rPr>
            </w:pPr>
            <w:r w:rsidRPr="00226790">
              <w:rPr>
                <w:rFonts w:ascii="Montserrat" w:hAnsi="Montserrat" w:cs="Arial"/>
                <w:sz w:val="18"/>
                <w:szCs w:val="18"/>
              </w:rPr>
              <w:t>El Diseño del sistema de Recepción y Entrega por buque-tanque en una instalación marítima cuenta al menos con los siguientes requerimientos:</w:t>
            </w:r>
          </w:p>
          <w:p w14:paraId="480705CF" w14:textId="440FA8C1" w:rsidR="00FE4B1B" w:rsidRPr="002216E9" w:rsidRDefault="00FE4B1B" w:rsidP="00FE4B1B">
            <w:pPr>
              <w:tabs>
                <w:tab w:val="left" w:pos="709"/>
              </w:tabs>
              <w:spacing w:after="0" w:line="240" w:lineRule="auto"/>
              <w:jc w:val="both"/>
              <w:rPr>
                <w:rFonts w:ascii="Montserrat" w:hAnsi="Montserrat"/>
                <w:sz w:val="18"/>
                <w:szCs w:val="18"/>
              </w:rPr>
            </w:pP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7DFDF8EA" w14:textId="27C9BFD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CD43F7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194D3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CB4433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84A2EE" w14:textId="0DB1DB4E" w:rsidR="00FE4B1B" w:rsidRPr="00A06203" w:rsidRDefault="00FE4B1B" w:rsidP="00D14645">
            <w:pPr>
              <w:pStyle w:val="Prrafodelista"/>
              <w:numPr>
                <w:ilvl w:val="0"/>
                <w:numId w:val="36"/>
              </w:numPr>
              <w:spacing w:after="0" w:line="240" w:lineRule="auto"/>
              <w:ind w:left="356" w:hanging="283"/>
              <w:jc w:val="both"/>
              <w:rPr>
                <w:rFonts w:ascii="Montserrat" w:hAnsi="Montserrat" w:cs="Arial"/>
                <w:sz w:val="18"/>
                <w:szCs w:val="18"/>
              </w:rPr>
            </w:pPr>
            <w:r w:rsidRPr="00A06203">
              <w:rPr>
                <w:rFonts w:ascii="Montserrat" w:hAnsi="Montserrat" w:cs="Arial"/>
                <w:sz w:val="18"/>
                <w:szCs w:val="18"/>
              </w:rPr>
              <w:t>Muelle;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6B2C2D" w14:textId="6C9E27DE"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8A782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30B7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FBA3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BA74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51BF5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B4BD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504448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999C89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5BF907" w14:textId="4F6AA71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6D382B" w14:textId="3A5F2739"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Sistema de barreras de protección ambiental;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D55476" w14:textId="5F843AA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108D0E" w14:textId="4EB08B1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003E3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E5F553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A54F0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6765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92C7B4" w14:textId="68E9EE4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5C817C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082A98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FE733BD" w14:textId="2BB2415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B8984D" w14:textId="3C7B571B"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Brazos de conexión y/o mangueras de Recepción y Entrega;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1FC8D4" w14:textId="6ECA79C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BB7961E" w14:textId="441621E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06D61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4F03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445F74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D4AF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B2B4378" w14:textId="269D5BB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993DD1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FAA0EF"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E05AD6" w14:textId="5FAEC64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0988E6" w14:textId="1AB32CBD"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Tuberías, válvulas y accesorios;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F148C84" w14:textId="68AF673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D5D27F" w14:textId="7E68370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F91E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023F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14CB68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9E118C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022D63" w14:textId="635EE0C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E5D6CA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6A25B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45E07D6" w14:textId="7FFCE1A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5F602E" w14:textId="66C7FDA3"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Protección con sistemas contra incendio de la instalación marítima y buque-tanque;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82F7B0A" w14:textId="2C18912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F998DB" w14:textId="525F96F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69E2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E2BB2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7AAC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543B0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498AC4" w14:textId="5B7FEA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0B4C4D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B170F0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1BC15B4" w14:textId="3A362AD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995728" w14:textId="215A5226"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Instalaciones de Recepción para decantados y mezclas (aceitosas) en su caso;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111F697" w14:textId="4585B15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B17F48" w14:textId="10900B6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6CE0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F7C9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00658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15565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E7D1C56" w14:textId="20DE75A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AF235F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B2F8D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CCBE1B3" w14:textId="4EA8D9A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9E6586" w14:textId="0AB2030D"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Almacenamiento temporal y manejo de residuos peligrosos;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7F725DF" w14:textId="34F1B34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A982D3" w14:textId="292DAA9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0C94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AA91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C9043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25E1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7BD6F5" w14:textId="1435485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F1FDC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69E5A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1E02503" w14:textId="730239A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F8C26D" w14:textId="6A2BC0DE"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La provisión de equipo de salvavidas fijo,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78167C" w14:textId="3777354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479D60" w14:textId="3F74C36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E6D34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E77AD6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0449A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9F86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2DA40BB" w14:textId="5757B3F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84C84B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561C8F"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585947D" w14:textId="749BFD6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9E8755" w14:textId="081AE439" w:rsidR="00FE4B1B" w:rsidRPr="00226790" w:rsidRDefault="00FE4B1B" w:rsidP="00D14645">
            <w:pPr>
              <w:pStyle w:val="Prrafodelista"/>
              <w:numPr>
                <w:ilvl w:val="0"/>
                <w:numId w:val="36"/>
              </w:numPr>
              <w:tabs>
                <w:tab w:val="left" w:pos="709"/>
              </w:tabs>
              <w:spacing w:after="0" w:line="240" w:lineRule="auto"/>
              <w:ind w:left="356" w:hanging="283"/>
              <w:jc w:val="both"/>
              <w:rPr>
                <w:rFonts w:ascii="Montserrat" w:hAnsi="Montserrat" w:cs="Arial"/>
                <w:sz w:val="18"/>
                <w:szCs w:val="18"/>
              </w:rPr>
            </w:pPr>
            <w:r w:rsidRPr="00226790">
              <w:rPr>
                <w:rFonts w:ascii="Montserrat" w:hAnsi="Montserrat" w:cs="Arial"/>
                <w:sz w:val="18"/>
                <w:szCs w:val="18"/>
              </w:rPr>
              <w:t>Sistema de drenaje del muelle incluyendo separación de agua y eliminación.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8607096" w14:textId="7343F57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BA8E88" w14:textId="0303805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FB02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A07A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87B0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29546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78D33D" w14:textId="34F6292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298A723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2EEC8B"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CFA9A69" w14:textId="45926B65"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02A342" w14:textId="67E42A8E" w:rsidR="00FE4B1B" w:rsidRPr="00D55005" w:rsidRDefault="00FE4B1B" w:rsidP="00FE4B1B">
            <w:pPr>
              <w:spacing w:after="20" w:line="240" w:lineRule="auto"/>
              <w:jc w:val="both"/>
              <w:rPr>
                <w:rFonts w:ascii="Montserrat" w:hAnsi="Montserrat"/>
                <w:sz w:val="18"/>
                <w:szCs w:val="18"/>
              </w:rPr>
            </w:pPr>
            <w:r w:rsidRPr="00D55005">
              <w:rPr>
                <w:rFonts w:ascii="Montserrat" w:hAnsi="Montserrat" w:cs="Arial"/>
                <w:sz w:val="18"/>
                <w:szCs w:val="18"/>
              </w:rPr>
              <w:t>¿Para detener el flujo en caso de ruptura</w:t>
            </w:r>
            <w:r w:rsidRPr="00D55005">
              <w:rPr>
                <w:rFonts w:ascii="Montserrat" w:hAnsi="Montserrat"/>
                <w:sz w:val="18"/>
                <w:szCs w:val="18"/>
              </w:rPr>
              <w:t xml:space="preserve"> de </w:t>
            </w:r>
            <w:r w:rsidRPr="00D55005">
              <w:rPr>
                <w:rFonts w:ascii="Montserrat" w:hAnsi="Montserrat" w:cs="Arial"/>
                <w:sz w:val="18"/>
                <w:szCs w:val="18"/>
              </w:rPr>
              <w:t>la línea flexible de producto, el diseño considera válvulas de aislamiento o de corte en la base del equipo donde se realiza la operación de trasvase de Recepción y Entrega o cerca de la aproximación del muelle?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30A9A6" w14:textId="112D3FDC"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3DF138" w14:textId="66CC0D8C"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5BCDC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F33738"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9A41F3"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F4006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DE0F101" w14:textId="13CB43C8"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166D82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882C01"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0CDCBB"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7CDEE1" w14:textId="1F6DF6B8" w:rsidR="00FE4B1B" w:rsidRPr="00D55005" w:rsidRDefault="00FE4B1B" w:rsidP="00FE4B1B">
            <w:pPr>
              <w:spacing w:after="20" w:line="240" w:lineRule="auto"/>
              <w:jc w:val="both"/>
              <w:rPr>
                <w:rFonts w:ascii="Montserrat" w:hAnsi="Montserrat" w:cs="Arial"/>
                <w:sz w:val="18"/>
                <w:szCs w:val="18"/>
              </w:rPr>
            </w:pPr>
            <w:r w:rsidRPr="00D55005">
              <w:rPr>
                <w:rFonts w:ascii="Montserrat" w:hAnsi="Montserrat" w:cs="Arial"/>
                <w:sz w:val="18"/>
                <w:szCs w:val="18"/>
              </w:rPr>
              <w:t>¿En la línea flexible de producto el diseño considera válvulas activadas por presión que se cierren automáticamente en caso de una fuga y de válvula de no-retorno u otras maneras de prevenir el contraflujo en líneas de carga que se dedican al servicio de descarga?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7F3BA0" w14:textId="292F98EF"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21F337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05CA2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29DC7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7FAA89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22F5B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63911D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5A89F6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88397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05157B5" w14:textId="415CE34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9E7F3C" w14:textId="2273342E"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¿El Diseño de los arreglos de amarre para todos los tamaños de buque-tanque, se determinó por un análisis de ingeniería (amarre y defensa)?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E34CF79" w14:textId="220AC4D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8421C0" w14:textId="738DB3B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0F8D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1B278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6CB6C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EFC15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0EF996" w14:textId="06B453B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F986B6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D35B9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021CB04" w14:textId="3C1265A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760CD4" w14:textId="75266B7B"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 xml:space="preserve">¿En las instalaciones marítimas donde los Buque-tanques serán atracados al costado de las instalaciones de Recepción y Entrega, incluyendo las terminales de </w:t>
            </w:r>
            <w:r w:rsidRPr="00226790">
              <w:rPr>
                <w:rFonts w:ascii="Montserrat" w:hAnsi="Montserrat" w:cs="Arial"/>
                <w:sz w:val="18"/>
                <w:szCs w:val="18"/>
              </w:rPr>
              <w:lastRenderedPageBreak/>
              <w:t>manejo de barcazas, el diseño consideró provisiones para el acceso seguro?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ED4857" w14:textId="122E58E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D6F994" w14:textId="6B0813D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31A5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B310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39D31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C339FB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797C0B" w14:textId="37E30B4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EA4D87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655910"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5CA81E" w14:textId="4F6D7D1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AA5439" w14:textId="0DE9825F" w:rsidR="00FE4B1B" w:rsidRPr="001D3F1A"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Para las instalaciones marítimas que operen con Monoboyas el diseño considera como mínimo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4C7564B2" w14:textId="08548C8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0A7BB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7D3A6D"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372D81"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D999C3" w14:textId="330042E2" w:rsidR="00FE4B1B" w:rsidRPr="001D3F1A" w:rsidRDefault="00FE4B1B" w:rsidP="00FE4B1B">
            <w:pPr>
              <w:spacing w:after="0" w:line="240" w:lineRule="auto"/>
              <w:jc w:val="both"/>
              <w:rPr>
                <w:rFonts w:ascii="Montserrat" w:hAnsi="Montserrat" w:cs="Arial"/>
                <w:sz w:val="18"/>
                <w:szCs w:val="18"/>
              </w:rPr>
            </w:pPr>
            <w:r w:rsidRPr="001D3F1A">
              <w:rPr>
                <w:rFonts w:ascii="Montserrat" w:hAnsi="Montserrat" w:cs="Arial"/>
                <w:sz w:val="18"/>
                <w:szCs w:val="18"/>
              </w:rPr>
              <w:t>a) Diseño y arreglo de mangueras de Monoboya;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EC96E5" w14:textId="4CBA3C32"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65AC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A502F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7044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03C3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6606E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C6D85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D2BD39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855A0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55F2D87" w14:textId="6916960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6251EF" w14:textId="05B82F91" w:rsidR="00FE4B1B" w:rsidRPr="001D3F1A" w:rsidRDefault="00FE4B1B" w:rsidP="00FE4B1B">
            <w:pPr>
              <w:tabs>
                <w:tab w:val="left" w:pos="571"/>
              </w:tabs>
              <w:spacing w:after="0" w:line="240" w:lineRule="auto"/>
              <w:jc w:val="both"/>
              <w:rPr>
                <w:rFonts w:ascii="Montserrat" w:hAnsi="Montserrat" w:cs="Arial"/>
                <w:sz w:val="18"/>
                <w:szCs w:val="18"/>
              </w:rPr>
            </w:pPr>
            <w:r w:rsidRPr="001D3F1A">
              <w:rPr>
                <w:rFonts w:ascii="Montserrat" w:hAnsi="Montserrat" w:cs="Arial"/>
                <w:sz w:val="18"/>
                <w:szCs w:val="18"/>
              </w:rPr>
              <w:t>b) Equipo de amarre y calabrotes,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BFA1F3" w14:textId="2AF1C83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EE1902" w14:textId="36B48E3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4264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407156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CC25A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66321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CD0B01" w14:textId="3B4CA50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80CC57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CC33E8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7EE95A9" w14:textId="70DB010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F05E45" w14:textId="1B3B9239" w:rsidR="00FE4B1B" w:rsidRPr="001D3F1A" w:rsidRDefault="00FE4B1B" w:rsidP="00FE4B1B">
            <w:pPr>
              <w:tabs>
                <w:tab w:val="left" w:pos="571"/>
              </w:tabs>
              <w:spacing w:after="0" w:line="240" w:lineRule="auto"/>
              <w:jc w:val="both"/>
              <w:rPr>
                <w:rFonts w:ascii="Montserrat" w:hAnsi="Montserrat" w:cs="Arial"/>
                <w:sz w:val="18"/>
                <w:szCs w:val="18"/>
              </w:rPr>
            </w:pPr>
            <w:r w:rsidRPr="001D3F1A">
              <w:rPr>
                <w:rFonts w:ascii="Montserrat" w:hAnsi="Montserrat" w:cs="Arial"/>
                <w:sz w:val="18"/>
                <w:szCs w:val="18"/>
              </w:rPr>
              <w:t>c)</w:t>
            </w:r>
            <w:r w:rsidRPr="00607C29">
              <w:rPr>
                <w:rFonts w:ascii="Montserrat" w:hAnsi="Montserrat" w:cs="Arial"/>
                <w:sz w:val="18"/>
                <w:szCs w:val="18"/>
              </w:rPr>
              <w:t xml:space="preserve">Área </w:t>
            </w:r>
            <w:r w:rsidRPr="009721F9">
              <w:rPr>
                <w:rFonts w:ascii="Montserrat" w:hAnsi="Montserrat" w:cs="Arial"/>
                <w:sz w:val="18"/>
                <w:szCs w:val="18"/>
              </w:rPr>
              <w:t>para mantenimiento y operaciones</w:t>
            </w:r>
            <w:r w:rsidRPr="001D3F1A">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CE51A3" w14:textId="189AECA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5D49DF" w14:textId="1DB4D14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E7AA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8318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3EAA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6C0C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83017C6" w14:textId="23FBD6C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1809AFD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0FC4A9C"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9C6EAE9"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2EB4E1" w14:textId="2FBD560E" w:rsidR="00FE4B1B" w:rsidRPr="00D55005" w:rsidRDefault="00FE4B1B" w:rsidP="00FE4B1B">
            <w:pPr>
              <w:tabs>
                <w:tab w:val="left" w:pos="571"/>
              </w:tabs>
              <w:spacing w:after="0" w:line="240" w:lineRule="auto"/>
              <w:jc w:val="both"/>
              <w:rPr>
                <w:rFonts w:ascii="Montserrat" w:hAnsi="Montserrat" w:cs="Arial"/>
                <w:sz w:val="18"/>
                <w:szCs w:val="18"/>
              </w:rPr>
            </w:pPr>
            <w:r w:rsidRPr="00D55005">
              <w:rPr>
                <w:rFonts w:ascii="Montserrat" w:hAnsi="Montserrat" w:cs="Arial"/>
                <w:sz w:val="18"/>
                <w:szCs w:val="18"/>
              </w:rPr>
              <w:t>¿</w:t>
            </w:r>
            <w:r w:rsidRPr="00D55005">
              <w:rPr>
                <w:rFonts w:ascii="Montserrat" w:hAnsi="Montserrat"/>
                <w:sz w:val="18"/>
                <w:szCs w:val="18"/>
              </w:rPr>
              <w:t>P</w:t>
            </w:r>
            <w:r w:rsidRPr="00D55005">
              <w:rPr>
                <w:rFonts w:ascii="Montserrat" w:hAnsi="Montserrat" w:cs="Arial"/>
                <w:sz w:val="18"/>
                <w:szCs w:val="18"/>
              </w:rPr>
              <w:t>ara el manejo de líquidos inflamables Clase I, el diseño considera un Sistema de Recuperación de Vapores (SRV), de acuerdo con lo descrito en el Apéndice A Normativo?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DDD31C" w14:textId="371C8D60"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F8BBE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4E5C5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F3A8A3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D55ACB"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B08C62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AA5DC8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0DA9CB04"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E65ACFA" w14:textId="166FA2E4"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eastAsia="Times New Roman" w:hAnsi="Montserrat" w:cs="Arial"/>
                <w:sz w:val="18"/>
                <w:szCs w:val="18"/>
                <w:lang w:eastAsia="es-MX"/>
              </w:rPr>
              <w:t>8.2.1</w:t>
            </w:r>
            <w:r w:rsidRPr="00D55005">
              <w:rPr>
                <w:rFonts w:ascii="Montserrat" w:eastAsia="Times New Roman" w:hAnsi="Montserrat" w:cs="Arial"/>
                <w:sz w:val="18"/>
                <w:szCs w:val="18"/>
                <w:lang w:eastAsia="es-MX"/>
              </w:rPr>
              <w:tab/>
              <w:t>Recepción</w:t>
            </w:r>
          </w:p>
        </w:tc>
      </w:tr>
      <w:tr w:rsidR="00D55005" w:rsidRPr="00D55005" w14:paraId="2EB33AD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426ABAB"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3060CC4" w14:textId="094200D5" w:rsidR="00FE4B1B" w:rsidRPr="00D55005" w:rsidRDefault="00FE4B1B" w:rsidP="00FE4B1B">
            <w:pPr>
              <w:spacing w:after="20" w:line="240" w:lineRule="auto"/>
              <w:jc w:val="center"/>
              <w:rPr>
                <w:rFonts w:ascii="Montserrat" w:hAnsi="Montserrat" w:cs="Arial"/>
                <w:sz w:val="18"/>
                <w:szCs w:val="18"/>
                <w:lang w:eastAsia="es-MX"/>
              </w:rPr>
            </w:pPr>
            <w:r w:rsidRPr="00D55005">
              <w:rPr>
                <w:rFonts w:ascii="Montserrat" w:hAnsi="Montserrat" w:cs="Arial"/>
                <w:sz w:val="18"/>
                <w:szCs w:val="18"/>
                <w:lang w:eastAsia="es-MX"/>
              </w:rPr>
              <w:t>8.2.1.1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24BB08" w14:textId="0ED6E6B6" w:rsidR="00FE4B1B" w:rsidRPr="00D55005" w:rsidRDefault="00FE4B1B" w:rsidP="00FE4B1B">
            <w:pPr>
              <w:spacing w:after="20" w:line="240" w:lineRule="auto"/>
              <w:jc w:val="both"/>
              <w:rPr>
                <w:rFonts w:ascii="Montserrat" w:hAnsi="Montserrat"/>
                <w:sz w:val="18"/>
                <w:szCs w:val="18"/>
              </w:rPr>
            </w:pPr>
            <w:r w:rsidRPr="00D55005">
              <w:rPr>
                <w:rFonts w:ascii="Montserrat" w:hAnsi="Montserrat" w:cs="Arial"/>
                <w:sz w:val="18"/>
                <w:szCs w:val="18"/>
              </w:rPr>
              <w:t>¿El diseño de la terminal de almacenamiento considera un sistema de Recepción y medición por medio de 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B21CFB" w14:textId="5D6863F4"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27F73F" w14:textId="521EABD0"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4527D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E15678D"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3251E8"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C1924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7D0846" w14:textId="3F311363"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516D065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0DCB120"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60E651" w14:textId="1A94931E"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709CF2" w14:textId="15F2E2CC" w:rsidR="00FE4B1B" w:rsidRPr="00D55005" w:rsidRDefault="00FE4B1B" w:rsidP="00FE4B1B">
            <w:pPr>
              <w:spacing w:after="20" w:line="240" w:lineRule="auto"/>
              <w:jc w:val="both"/>
              <w:rPr>
                <w:rFonts w:ascii="Montserrat" w:hAnsi="Montserrat"/>
                <w:sz w:val="18"/>
                <w:szCs w:val="18"/>
              </w:rPr>
            </w:pPr>
            <w:r w:rsidRPr="00D55005">
              <w:rPr>
                <w:rFonts w:ascii="Montserrat" w:hAnsi="Montserrat" w:cs="Arial"/>
                <w:sz w:val="18"/>
                <w:szCs w:val="18"/>
              </w:rPr>
              <w:t>¿El diseño ubica al interior de los linderos de la propiedad las conexiones del sistema de Recepción y medición por medio de ducto y éstos disponen de sistemas de contención de posibles derrames?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3139A6" w14:textId="08CF7DCE"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41E2DB" w14:textId="350EC1E5"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A8B77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09303C8"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04E84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35B392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5080E0" w14:textId="1516B645"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1FC8233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15F89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22DDDC" w14:textId="3D84008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A61630" w14:textId="33DA7E3D"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¿El sistema de Recepción y medición por medio de ducto es bidireccional</w:t>
            </w:r>
            <w:r w:rsidRPr="00226790">
              <w:rPr>
                <w:rFonts w:ascii="Montserrat" w:hAnsi="Montserrat"/>
                <w:sz w:val="18"/>
                <w:szCs w:val="18"/>
              </w:rPr>
              <w:t xml:space="preserve"> </w:t>
            </w:r>
            <w:r w:rsidRPr="00226790">
              <w:rPr>
                <w:rFonts w:ascii="Montserrat" w:hAnsi="Montserrat" w:cs="Arial"/>
                <w:sz w:val="18"/>
                <w:szCs w:val="18"/>
              </w:rPr>
              <w:t>con los sistemas para medición de flujo, temperatura, presión y densidad, para la Transferencia de custodia en instalaciones terrestres de almacenamiento a través de la Recepción por 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1DC9826" w14:textId="515D401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AE2467" w14:textId="057D456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B74B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7E0DC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887B5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1AD4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424E72" w14:textId="7DAD517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F1299D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FED36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0132F1"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0C32A0" w14:textId="57C8E3BD"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¿El diseño define el punto de ubicación del sistema de medición del proceso operativo de la Transferencia de custodia?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8FEED41" w14:textId="0171A7A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E0BB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7C11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AC4C3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F46B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7BC2E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95222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92DD6E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74DD60B"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13DA68" w14:textId="41EE8AC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AEA479" w14:textId="49F20BD8" w:rsidR="00FE4B1B" w:rsidRPr="00226790" w:rsidRDefault="00FE4B1B" w:rsidP="00FE4B1B">
            <w:pPr>
              <w:autoSpaceDE w:val="0"/>
              <w:autoSpaceDN w:val="0"/>
              <w:spacing w:after="0" w:line="240" w:lineRule="auto"/>
              <w:jc w:val="both"/>
              <w:rPr>
                <w:rFonts w:ascii="Montserrat" w:hAnsi="Montserrat"/>
                <w:sz w:val="18"/>
                <w:szCs w:val="18"/>
              </w:rPr>
            </w:pPr>
            <w:r w:rsidRPr="00226790">
              <w:rPr>
                <w:rFonts w:ascii="Montserrat" w:hAnsi="Montserrat" w:cs="Arial"/>
                <w:sz w:val="18"/>
                <w:szCs w:val="18"/>
              </w:rPr>
              <w:t xml:space="preserve">¿El diseño del sistema de Recepción de Petrolíferos (excepto Gas Licuado de Petróleo) y Petróleo, por medio de ducto, cuenta con trampas de diablos y un sistema de Recepción y/o medición, apegados a lo establecido por el ASME B31.3, </w:t>
            </w:r>
            <w:proofErr w:type="spellStart"/>
            <w:r w:rsidRPr="00226790">
              <w:rPr>
                <w:rFonts w:ascii="Montserrat" w:hAnsi="Montserrat" w:cs="Arial"/>
                <w:i/>
                <w:sz w:val="18"/>
                <w:szCs w:val="18"/>
              </w:rPr>
              <w:t>Process</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Piping</w:t>
            </w:r>
            <w:proofErr w:type="spellEnd"/>
            <w:r w:rsidRPr="00226790">
              <w:rPr>
                <w:rFonts w:ascii="Montserrat" w:hAnsi="Montserrat" w:cs="Arial"/>
                <w:sz w:val="18"/>
                <w:szCs w:val="18"/>
              </w:rPr>
              <w:t xml:space="preserve"> equivalente, superior o aquel que lo sustituya</w:t>
            </w:r>
            <w:r>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E9CE62" w14:textId="0039629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FE85D84" w14:textId="76C5BCD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588D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03B83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63012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96DF90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D3EB18A" w14:textId="09602B6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CCCEC9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1194C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8537A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B43B9C" w14:textId="4EB66678" w:rsidR="00FE4B1B" w:rsidRPr="00226790" w:rsidRDefault="00FE4B1B" w:rsidP="00FE4B1B">
            <w:pPr>
              <w:autoSpaceDE w:val="0"/>
              <w:autoSpaceDN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Recepción de Petrolíferos (excepto Gas Licuado de Petróleo) y Petróleo, por medio de ducto,</w:t>
            </w:r>
            <w:r>
              <w:rPr>
                <w:rFonts w:ascii="Montserrat" w:hAnsi="Montserrat" w:cs="Arial"/>
                <w:sz w:val="18"/>
                <w:szCs w:val="18"/>
              </w:rPr>
              <w:t xml:space="preserve"> se apega a lo establecido en</w:t>
            </w:r>
            <w:r w:rsidRPr="00C620FD">
              <w:rPr>
                <w:rFonts w:ascii="Montserrat" w:hAnsi="Montserrat" w:cs="Arial"/>
                <w:sz w:val="18"/>
                <w:szCs w:val="18"/>
              </w:rPr>
              <w:t xml:space="preserve"> </w:t>
            </w:r>
            <w:r w:rsidRPr="007A3E8F">
              <w:rPr>
                <w:rFonts w:ascii="Montserrat" w:hAnsi="Montserrat" w:cs="Arial"/>
                <w:sz w:val="18"/>
                <w:szCs w:val="18"/>
              </w:rPr>
              <w:t>las Disposiciones administrativas de carácter general que establecen los lineamientos en materia</w:t>
            </w:r>
            <w:r>
              <w:rPr>
                <w:rFonts w:ascii="Montserrat" w:hAnsi="Montserrat" w:cs="Arial"/>
                <w:sz w:val="18"/>
                <w:szCs w:val="18"/>
              </w:rPr>
              <w:t xml:space="preserve"> </w:t>
            </w:r>
            <w:r w:rsidRPr="007A3E8F">
              <w:rPr>
                <w:rFonts w:ascii="Montserrat" w:hAnsi="Montserrat" w:cs="Arial"/>
                <w:sz w:val="18"/>
                <w:szCs w:val="18"/>
              </w:rPr>
              <w:t xml:space="preserve">de Seguridad Industrial, </w:t>
            </w:r>
            <w:proofErr w:type="gramStart"/>
            <w:r w:rsidRPr="007A3E8F">
              <w:rPr>
                <w:rFonts w:ascii="Montserrat" w:hAnsi="Montserrat" w:cs="Arial"/>
                <w:sz w:val="18"/>
                <w:szCs w:val="18"/>
              </w:rPr>
              <w:t>Seguridad Operativa y Protección al Medio Ambiente, para el transporte terrestre por</w:t>
            </w:r>
            <w:r>
              <w:rPr>
                <w:rFonts w:ascii="Montserrat" w:hAnsi="Montserrat" w:cs="Arial"/>
                <w:sz w:val="18"/>
                <w:szCs w:val="18"/>
              </w:rPr>
              <w:t xml:space="preserve"> </w:t>
            </w:r>
            <w:r w:rsidRPr="007A3E8F">
              <w:rPr>
                <w:rFonts w:ascii="Montserrat" w:hAnsi="Montserrat" w:cs="Arial"/>
                <w:sz w:val="18"/>
                <w:szCs w:val="18"/>
              </w:rPr>
              <w:t>medio de Ductos de Petróleo, Petrolíferos y Petroquímicos, emitidas por la Agencia o aquella que la</w:t>
            </w:r>
            <w:r>
              <w:rPr>
                <w:rFonts w:ascii="Montserrat" w:hAnsi="Montserrat" w:cs="Arial"/>
                <w:sz w:val="18"/>
                <w:szCs w:val="18"/>
              </w:rPr>
              <w:t xml:space="preserve"> </w:t>
            </w:r>
            <w:r w:rsidRPr="007A3E8F">
              <w:rPr>
                <w:rFonts w:ascii="Montserrat" w:hAnsi="Montserrat" w:cs="Arial"/>
                <w:sz w:val="18"/>
                <w:szCs w:val="18"/>
              </w:rPr>
              <w:t>modifique, o sustituya</w:t>
            </w:r>
            <w:r>
              <w:rPr>
                <w:rFonts w:ascii="Montserrat" w:hAnsi="Montserrat" w:cs="Arial"/>
                <w:sz w:val="18"/>
                <w:szCs w:val="18"/>
              </w:rPr>
              <w:t>?</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5FAFE1" w14:textId="78653680"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EB2D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3484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C984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E8EA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F664E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2D7D3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BB12A3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07A8856"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7CCF25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7A5FDB" w14:textId="0C7B25A2" w:rsidR="00FE4B1B" w:rsidRPr="00226790" w:rsidRDefault="00FE4B1B" w:rsidP="00FE4B1B">
            <w:pPr>
              <w:autoSpaceDE w:val="0"/>
              <w:autoSpaceDN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Recepción de Petrolíferos (excepto Gas Licuado de Petróleo) y Petróleo, por medio de ducto,</w:t>
            </w:r>
            <w:r>
              <w:rPr>
                <w:rFonts w:ascii="Montserrat" w:hAnsi="Montserrat" w:cs="Arial"/>
                <w:sz w:val="18"/>
                <w:szCs w:val="18"/>
              </w:rPr>
              <w:t xml:space="preserve"> se apega a lo establecido en</w:t>
            </w:r>
            <w:r w:rsidRPr="00C620FD">
              <w:rPr>
                <w:rFonts w:ascii="Montserrat" w:hAnsi="Montserrat" w:cs="Arial"/>
                <w:sz w:val="18"/>
                <w:szCs w:val="18"/>
              </w:rPr>
              <w:t xml:space="preserve"> la RES/811/2015 </w:t>
            </w:r>
            <w:proofErr w:type="gramStart"/>
            <w:r w:rsidRPr="00C620FD">
              <w:rPr>
                <w:rFonts w:ascii="Montserrat" w:hAnsi="Montserrat" w:cs="Arial"/>
                <w:sz w:val="18"/>
                <w:szCs w:val="18"/>
              </w:rPr>
              <w:t>RESOLUCIÓN por la que la Comisión Reguladora de Energía</w:t>
            </w:r>
            <w:r>
              <w:rPr>
                <w:rFonts w:ascii="Montserrat" w:hAnsi="Montserrat" w:cs="Arial"/>
                <w:sz w:val="18"/>
                <w:szCs w:val="18"/>
              </w:rPr>
              <w:t xml:space="preserve"> </w:t>
            </w:r>
            <w:r w:rsidRPr="00C620FD">
              <w:rPr>
                <w:rFonts w:ascii="Montserrat" w:hAnsi="Montserrat" w:cs="Arial"/>
                <w:sz w:val="18"/>
                <w:szCs w:val="18"/>
              </w:rPr>
              <w:t>expide las Disposiciones administrativas de carácter general en materia de medición aplicables a la actividad</w:t>
            </w:r>
            <w:r>
              <w:rPr>
                <w:rFonts w:ascii="Montserrat" w:hAnsi="Montserrat" w:cs="Arial"/>
                <w:sz w:val="18"/>
                <w:szCs w:val="18"/>
              </w:rPr>
              <w:t xml:space="preserve"> </w:t>
            </w:r>
            <w:r w:rsidRPr="00C620FD">
              <w:rPr>
                <w:rFonts w:ascii="Montserrat" w:hAnsi="Montserrat" w:cs="Arial"/>
                <w:sz w:val="18"/>
                <w:szCs w:val="18"/>
              </w:rPr>
              <w:t xml:space="preserve">de almacenamiento de petróleo, petrolíferos y petroquímicos o </w:t>
            </w:r>
            <w:r w:rsidRPr="00C620FD">
              <w:rPr>
                <w:rFonts w:ascii="Montserrat" w:hAnsi="Montserrat" w:cs="Arial"/>
                <w:sz w:val="18"/>
                <w:szCs w:val="18"/>
              </w:rPr>
              <w:lastRenderedPageBreak/>
              <w:t>aquella que la modifique, o sustituya</w:t>
            </w:r>
            <w:r>
              <w:rPr>
                <w:rFonts w:ascii="Montserrat" w:hAnsi="Montserrat" w:cs="Arial"/>
                <w:sz w:val="18"/>
                <w:szCs w:val="18"/>
              </w:rPr>
              <w:t xml:space="preserve"> </w:t>
            </w:r>
            <w:r w:rsidRPr="00C620FD">
              <w:rPr>
                <w:rFonts w:ascii="Montserrat" w:hAnsi="Montserrat" w:cs="Arial"/>
                <w:sz w:val="18"/>
                <w:szCs w:val="18"/>
              </w:rPr>
              <w:t>respectivamente</w:t>
            </w:r>
            <w:r>
              <w:rPr>
                <w:rFonts w:ascii="Montserrat" w:hAnsi="Montserrat" w:cs="Arial"/>
                <w:sz w:val="18"/>
                <w:szCs w:val="18"/>
              </w:rPr>
              <w:t>?</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BC2363" w14:textId="5DE8C85B"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5A643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817B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059C5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F058E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34166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EFA198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883D6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F9A9C8"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AC89FAD" w14:textId="1089E3E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A2971A" w14:textId="0D482E49"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¿Para la Recepción por ducto de combustibles de aeronaves el diseño considera un sistema de filtración para la separación de sólidos y coalescencia de contaminantes de 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26399B" w14:textId="50C1C8C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8B7F76" w14:textId="5B159C9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A5A2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57805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7E31E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B679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F137532" w14:textId="0702FD2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47CC39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D3AC4A"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77616FA" w14:textId="48F3175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C6C2E" w14:textId="1CC3B2B1"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¿El diseño considera los arreglos necesarios para que la instalación terrestre de almacenamiento tenga el control final de llenado del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8AF97A" w14:textId="3540E23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AF081D" w14:textId="407CD1D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D70D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22D3C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C81FD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E96C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1D5DC9A" w14:textId="2B5DA7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B30CD2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113221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D2EFB98" w14:textId="43856F7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76EB90" w14:textId="2D491B91" w:rsidR="00FE4B1B" w:rsidRPr="00226790" w:rsidRDefault="00FE4B1B" w:rsidP="00FE4B1B">
            <w:pPr>
              <w:spacing w:after="0" w:line="240" w:lineRule="auto"/>
              <w:jc w:val="both"/>
              <w:rPr>
                <w:rFonts w:ascii="Montserrat" w:hAnsi="Montserrat"/>
                <w:sz w:val="18"/>
                <w:szCs w:val="18"/>
              </w:rPr>
            </w:pPr>
            <w:r w:rsidRPr="00226790">
              <w:rPr>
                <w:rFonts w:ascii="Montserrat" w:hAnsi="Montserrat" w:cs="Arial"/>
                <w:sz w:val="18"/>
                <w:szCs w:val="18"/>
              </w:rPr>
              <w:t>¿La instalación está diseñada para terminar o desviar de forma segura una Transferencia de custodia (para evitar la pérdida de contención u otras condiciones peligrosas), sin depender de las acciones de un tercero ubicado remotamente?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6A930DD" w14:textId="153278D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379D34" w14:textId="6191850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9675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22AB1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E74A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8DC4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6252CB5" w14:textId="0FF177C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7E30E6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B89AE1"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F1A7E4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6A7F9E" w14:textId="64018E48"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los arreglos para la Transferencia de custodia consideran las implicaciones aguas arriba para la red de ductos, otras instalaciones en el sistema y refinerías?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AEC1D7" w14:textId="4C51F64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4F2F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CE8B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C3E6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974D6C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618E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B312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5876DB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D2D0F6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4B45E73" w14:textId="59B1FF83"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8.2.1.2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982391" w14:textId="758A040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instalación considera área de recepción por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993795" w14:textId="0AC35A12"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F63B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4344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5AB7F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3D49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3249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D2AFF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BE0AC9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3B7AD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0EDA4B2" w14:textId="77A395A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D413D5" w14:textId="29FB9228"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 xml:space="preserve">¿Para el área de Recepción por medio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el diseño considera como mínimo: manguera de descarga, sistema de filtrado, sistema de bombeo, válvulas, conexiones, sistemas de seguridad (incluye monitor de tierra), Unidad de Control Local (UCL), tuberías y/o mangueras y dispositivo para la eliminación de aire?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0C46654" w14:textId="7F6170B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09C40B" w14:textId="43C4678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B2C8E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D1A6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DCF9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F5386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94FF7C3" w14:textId="02A5D7C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F62C14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134A44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B8EAE5C"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C3A7F4" w14:textId="795C1F3A"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 xml:space="preserve">¿El diseño del sistema de Recepción por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contempla la instalación de la instrumentación propia para la medición del Producto, temperatura, flujo, densidad y presión?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C0F461C" w14:textId="582DC01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016D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CFAC7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1912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CEB53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AF5AA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88AD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98AEB9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4F97D5"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2808ED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F47404" w14:textId="08060E42"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 xml:space="preserve">¿El diseño del sistema de Recepción por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contempla el control de la descarga de Producto, en lo que se denomina “sistema de medición”, el cual se conforma de unidad de control local, pinza de conexión a tierra física, filtro, bomba principal, filtro tipo “Y”, bomba auxiliar, tanque eliminador de aire, válvula </w:t>
            </w:r>
            <w:proofErr w:type="spellStart"/>
            <w:r w:rsidRPr="00C33035">
              <w:rPr>
                <w:rFonts w:ascii="Montserrat" w:hAnsi="Montserrat" w:cs="Arial"/>
                <w:i/>
                <w:iCs/>
                <w:sz w:val="18"/>
                <w:szCs w:val="18"/>
              </w:rPr>
              <w:t>check</w:t>
            </w:r>
            <w:proofErr w:type="spellEnd"/>
            <w:r w:rsidRPr="00226790">
              <w:rPr>
                <w:rFonts w:ascii="Montserrat" w:hAnsi="Montserrat" w:cs="Arial"/>
                <w:sz w:val="18"/>
                <w:szCs w:val="18"/>
              </w:rPr>
              <w:t>, válvula electrohidráulica u otra válvula de funcionalidad similar?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513BA36" w14:textId="6E2E572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DB6D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0A76C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7CC6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DA09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B9E3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F69666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E999BB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9C8467"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9055C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36D483" w14:textId="25054BF1"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 xml:space="preserve">¿El sistema de medición y control en su diseño incluye: el elemento primario de medición, transmisor y computador de flujo u otro equipo similar, para temperatura, densidad y flujo, válvula de bloqueo a tanque con indicador de posición (abierta-cerrada) y válvula de bloqueo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C8361C1" w14:textId="02D2E44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4A23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4E03B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5F058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07447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DAD7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1824B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A7711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FBC3214"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1DA229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6D3E3D" w14:textId="069A80C2" w:rsidR="00FE4B1B" w:rsidRPr="00226790" w:rsidRDefault="00FE4B1B" w:rsidP="00FE4B1B">
            <w:pPr>
              <w:spacing w:after="20" w:line="240" w:lineRule="auto"/>
              <w:jc w:val="both"/>
              <w:rPr>
                <w:rFonts w:ascii="Montserrat" w:hAnsi="Montserrat" w:cs="Arial"/>
                <w:sz w:val="18"/>
                <w:szCs w:val="18"/>
              </w:rPr>
            </w:pPr>
            <w:r w:rsidRPr="00226790">
              <w:rPr>
                <w:rFonts w:ascii="Montserrat" w:hAnsi="Montserrat" w:cs="Arial"/>
                <w:sz w:val="18"/>
                <w:szCs w:val="18"/>
              </w:rPr>
              <w:t>¿Los equipos y sistemas cumplen con las medidas de seguridad requeridas para los procesos de medición y Transferencia de custodia?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F98618" w14:textId="6F8CB27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9A42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E4C5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78B55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74974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131A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F79F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1FB240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DCBF79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1581F2" w14:textId="2FE5612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2715E1" w14:textId="0C644072" w:rsidR="00FE4B1B" w:rsidRPr="00226790" w:rsidRDefault="00FE4B1B" w:rsidP="00FE4B1B">
            <w:pPr>
              <w:spacing w:after="20" w:line="240" w:lineRule="auto"/>
              <w:jc w:val="both"/>
              <w:rPr>
                <w:rFonts w:ascii="Montserrat" w:hAnsi="Montserrat"/>
                <w:sz w:val="18"/>
                <w:szCs w:val="18"/>
              </w:rPr>
            </w:pPr>
            <w:r w:rsidRPr="00226790">
              <w:rPr>
                <w:rFonts w:ascii="Montserrat" w:hAnsi="Montserrat" w:cs="Arial"/>
                <w:sz w:val="18"/>
                <w:szCs w:val="18"/>
              </w:rPr>
              <w:t>¿Para control de la Recepción de producto en cada posición de descarga se tiene una Unidad de Control Local (UCL)?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59C29A" w14:textId="03A65E7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7F20F9" w14:textId="69969ED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20A7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D352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01B38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CBE24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F6071D1" w14:textId="3251E50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6B4D30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74DC79"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E1BD892" w14:textId="64E65C6E"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8.2.1.3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50507A" w14:textId="4B3E8243" w:rsidR="00FE4B1B" w:rsidRPr="00226790" w:rsidRDefault="00FE4B1B" w:rsidP="00FE4B1B">
            <w:pPr>
              <w:autoSpaceDE w:val="0"/>
              <w:autoSpaceDN w:val="0"/>
              <w:adjustRightInd w:val="0"/>
              <w:spacing w:after="0" w:line="240" w:lineRule="auto"/>
              <w:jc w:val="both"/>
              <w:rPr>
                <w:rFonts w:ascii="Montserrat" w:hAnsi="Montserrat"/>
                <w:sz w:val="18"/>
                <w:szCs w:val="18"/>
              </w:rPr>
            </w:pPr>
            <w:r w:rsidRPr="00226790">
              <w:rPr>
                <w:rFonts w:ascii="Montserrat" w:hAnsi="Montserrat" w:cs="Arial"/>
                <w:sz w:val="18"/>
                <w:szCs w:val="18"/>
              </w:rPr>
              <w:t xml:space="preserve">Cuando el diseño de las instalaciones contemple la recepción por medio de </w:t>
            </w:r>
            <w:proofErr w:type="gramStart"/>
            <w:r w:rsidRPr="00226790">
              <w:rPr>
                <w:rFonts w:ascii="Montserrat" w:hAnsi="Montserrat" w:cs="Arial"/>
                <w:sz w:val="18"/>
                <w:szCs w:val="18"/>
              </w:rPr>
              <w:t>carro-tanques</w:t>
            </w:r>
            <w:proofErr w:type="gramEnd"/>
            <w:r w:rsidRPr="00226790">
              <w:rPr>
                <w:rFonts w:ascii="Montserrat" w:hAnsi="Montserrat" w:cs="Arial"/>
                <w:sz w:val="18"/>
                <w:szCs w:val="18"/>
              </w:rPr>
              <w:t xml:space="preserve">, las estructuras de anclaje, soportes de tuberías, conexiones, </w:t>
            </w:r>
            <w:r w:rsidRPr="00226790">
              <w:rPr>
                <w:rFonts w:ascii="Montserrat" w:hAnsi="Montserrat" w:cs="Arial"/>
                <w:sz w:val="18"/>
                <w:szCs w:val="18"/>
              </w:rPr>
              <w:lastRenderedPageBreak/>
              <w:t>accesorios y bridas. ¿Cumplen con la normatividad nacional y/o internacional, vigente y aplicable?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935C360" w14:textId="2CD181E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2C207A" w14:textId="588B75D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E6BF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3D95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AB4E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070FE5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EF13615" w14:textId="4AB3D7F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411F46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73510E" w14:textId="77777777" w:rsidR="00FE4B1B" w:rsidRPr="00C3303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1EAE53" w14:textId="423AF91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1285FC" w14:textId="48641E31" w:rsidR="00FE4B1B" w:rsidRPr="00226790" w:rsidRDefault="00FE4B1B" w:rsidP="00FE4B1B">
            <w:pPr>
              <w:autoSpaceDE w:val="0"/>
              <w:autoSpaceDN w:val="0"/>
              <w:adjustRightInd w:val="0"/>
              <w:spacing w:after="0" w:line="240" w:lineRule="auto"/>
              <w:jc w:val="both"/>
              <w:rPr>
                <w:rFonts w:ascii="Montserrat" w:hAnsi="Montserrat"/>
                <w:sz w:val="18"/>
                <w:szCs w:val="18"/>
              </w:rPr>
            </w:pPr>
            <w:r w:rsidRPr="00226790">
              <w:rPr>
                <w:rFonts w:ascii="Montserrat" w:hAnsi="Montserrat" w:cs="Arial"/>
                <w:sz w:val="18"/>
                <w:szCs w:val="18"/>
              </w:rPr>
              <w:t xml:space="preserve">¿El diseño del sistema de Recepción (descarga) dispone de la instrumentación propia por posición o grupo de </w:t>
            </w:r>
            <w:proofErr w:type="gramStart"/>
            <w:r w:rsidRPr="00226790">
              <w:rPr>
                <w:rFonts w:ascii="Montserrat" w:hAnsi="Montserrat" w:cs="Arial"/>
                <w:sz w:val="18"/>
                <w:szCs w:val="18"/>
              </w:rPr>
              <w:t>carro-tanques</w:t>
            </w:r>
            <w:proofErr w:type="gramEnd"/>
            <w:r w:rsidRPr="00226790">
              <w:rPr>
                <w:rFonts w:ascii="Montserrat" w:hAnsi="Montserrat" w:cs="Arial"/>
                <w:sz w:val="18"/>
                <w:szCs w:val="18"/>
              </w:rPr>
              <w:t>, para la medición y control del Producto en todas las variables del proceso, así como para el control de la descarga de Productos en lo que se denomina sistema de medición?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B130B8" w14:textId="7C71790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AAFA9A" w14:textId="1E95322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5CA8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5BB3B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F14C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0275B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13E3AB" w14:textId="39DA20C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E01A7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464C03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2DD75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AAFFA5" w14:textId="5C9E0971"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medición contempla la instalación de instrumentos y equipos en las posiciones de descarga y cuenta con la instrumentación propia para la medición del Producto, densidad y temperatura, el cual se conforma de unidad de control local, pinza de conexión a tierra física, filtro, bomba principal, filtro tipo “</w:t>
            </w:r>
            <w:proofErr w:type="gramStart"/>
            <w:r w:rsidRPr="00226790">
              <w:rPr>
                <w:rFonts w:ascii="Montserrat" w:hAnsi="Montserrat" w:cs="Arial"/>
                <w:sz w:val="18"/>
                <w:szCs w:val="18"/>
              </w:rPr>
              <w:t xml:space="preserve">Y”, bomba auxiliar, tanque eliminador de aire, válvula </w:t>
            </w:r>
            <w:proofErr w:type="spellStart"/>
            <w:r w:rsidRPr="00C33035">
              <w:rPr>
                <w:rFonts w:ascii="Montserrat" w:hAnsi="Montserrat" w:cs="Arial"/>
                <w:i/>
                <w:iCs/>
                <w:sz w:val="18"/>
                <w:szCs w:val="18"/>
              </w:rPr>
              <w:t>check</w:t>
            </w:r>
            <w:proofErr w:type="spellEnd"/>
            <w:r w:rsidRPr="00226790">
              <w:rPr>
                <w:rFonts w:ascii="Montserrat" w:hAnsi="Montserrat" w:cs="Arial"/>
                <w:sz w:val="18"/>
                <w:szCs w:val="18"/>
              </w:rPr>
              <w:t xml:space="preserve"> o de retención, válvula electrohidráulica u otra válvula de funcionalidad similar?</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1E2B04" w14:textId="283CA98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651C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0847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A9B5D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5656B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CB63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BBD73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2E7AEC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A5BF1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DA1DB2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607D4C" w14:textId="250ADD90"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sistema de medición y control incluye: elemento primario de medición, transmisor y computador de flujo u otro equipo similar, para temperatura, densidad y flujo, válvula de bloqueo a tanque con indicador de posición (abierta-cerrada) y válvula de bloqueo de </w:t>
            </w:r>
            <w:proofErr w:type="gramStart"/>
            <w:r w:rsidRPr="00226790">
              <w:rPr>
                <w:rFonts w:ascii="Montserrat" w:hAnsi="Montserrat" w:cs="Arial"/>
                <w:sz w:val="18"/>
                <w:szCs w:val="18"/>
              </w:rPr>
              <w:t>Carro-tanque</w:t>
            </w:r>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1B38D32" w14:textId="3A41866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3CA7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E0BF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0CBF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1BF4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756DF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09C5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3D76FE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41DF92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EB337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232DB4" w14:textId="45BF1314"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los equipos y los sistemas de Recepción cumplen con las medidas de </w:t>
            </w:r>
            <w:r w:rsidRPr="00226790">
              <w:rPr>
                <w:rFonts w:ascii="Montserrat" w:hAnsi="Montserrat" w:cs="Arial"/>
                <w:sz w:val="18"/>
                <w:szCs w:val="18"/>
              </w:rPr>
              <w:lastRenderedPageBreak/>
              <w:t>seguridad requeridas, para la medición y Transferencia de custodia?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9D56CA" w14:textId="7ECED54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175B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26A7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2068D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7B51A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F885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A33E4A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8C844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F8555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2368461" w14:textId="41F9748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8135BD" w14:textId="52DB38E3" w:rsidR="00FE4B1B" w:rsidRPr="00226790" w:rsidRDefault="00FE4B1B" w:rsidP="00FE4B1B">
            <w:pPr>
              <w:spacing w:after="0" w:line="240" w:lineRule="auto"/>
              <w:ind w:right="51"/>
              <w:jc w:val="both"/>
              <w:rPr>
                <w:rFonts w:ascii="Montserrat" w:hAnsi="Montserrat"/>
                <w:sz w:val="18"/>
                <w:szCs w:val="18"/>
              </w:rPr>
            </w:pPr>
            <w:r w:rsidRPr="00226790">
              <w:rPr>
                <w:rFonts w:ascii="Montserrat" w:hAnsi="Montserrat" w:cs="Arial"/>
                <w:sz w:val="18"/>
                <w:szCs w:val="18"/>
              </w:rPr>
              <w:t>¿El diseño considera instalar una Unidad de Control Local (UCL), para el control de la descarga y registro de todas las variables del sistema de medición en cada posición?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3A03263" w14:textId="7F442CD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F7457E" w14:textId="14A6F20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319E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E9024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DF12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792D3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AE1F54D" w14:textId="00E125F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1096E1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6DB3EC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C7FECB2" w14:textId="66EF56A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A86486" w14:textId="62077371" w:rsidR="00FE4B1B" w:rsidRPr="00226790" w:rsidRDefault="00FE4B1B" w:rsidP="00FE4B1B">
            <w:pPr>
              <w:autoSpaceDE w:val="0"/>
              <w:autoSpaceDN w:val="0"/>
              <w:adjustRightInd w:val="0"/>
              <w:spacing w:after="0" w:line="240" w:lineRule="auto"/>
              <w:jc w:val="both"/>
              <w:rPr>
                <w:rFonts w:ascii="Montserrat" w:hAnsi="Montserrat"/>
                <w:sz w:val="18"/>
                <w:szCs w:val="18"/>
              </w:rPr>
            </w:pPr>
            <w:r w:rsidRPr="00226790">
              <w:rPr>
                <w:rFonts w:ascii="Montserrat" w:hAnsi="Montserrat" w:cs="Arial"/>
                <w:sz w:val="18"/>
                <w:szCs w:val="18"/>
              </w:rPr>
              <w:t xml:space="preserve">¿El diseño considera que todas las Unidades de Control Local (UCL) enviarán sus señales directamente al subsistema de Control </w:t>
            </w:r>
            <w:proofErr w:type="spellStart"/>
            <w:r w:rsidRPr="00226790">
              <w:rPr>
                <w:rFonts w:ascii="Montserrat" w:hAnsi="Montserrat" w:cs="Arial"/>
                <w:sz w:val="18"/>
                <w:szCs w:val="18"/>
              </w:rPr>
              <w:t>Supervisorio</w:t>
            </w:r>
            <w:proofErr w:type="spell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0A8CCE" w14:textId="5FD8917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2525E6" w14:textId="13B9E8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2BAB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B5B0D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113B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AB1FA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312BDD6" w14:textId="3BC7CA8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7554F1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6DD5D6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B4FF10" w14:textId="2403F51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A9DD1C" w14:textId="0E95B00B" w:rsidR="00FE4B1B" w:rsidRPr="00226790" w:rsidRDefault="00FE4B1B" w:rsidP="00FE4B1B">
            <w:pPr>
              <w:autoSpaceDE w:val="0"/>
              <w:autoSpaceDN w:val="0"/>
              <w:adjustRightInd w:val="0"/>
              <w:spacing w:after="0" w:line="240" w:lineRule="auto"/>
              <w:jc w:val="both"/>
              <w:rPr>
                <w:rFonts w:ascii="Montserrat" w:hAnsi="Montserrat"/>
                <w:sz w:val="18"/>
                <w:szCs w:val="18"/>
              </w:rPr>
            </w:pPr>
            <w:r w:rsidRPr="00226790">
              <w:rPr>
                <w:rFonts w:ascii="Montserrat" w:hAnsi="Montserrat" w:cs="Arial"/>
                <w:sz w:val="18"/>
                <w:szCs w:val="18"/>
              </w:rPr>
              <w:t xml:space="preserve">¿El diseño del sistema de Recepción tiene la capacidad para que en caso de que alguna de las Unidades de Control Local (UCL) llegará a fallar, no interrumpa el funcionamiento de las otras, ni la comunicación de éstas con el subsistema de Control </w:t>
            </w:r>
            <w:proofErr w:type="spellStart"/>
            <w:r w:rsidRPr="00226790">
              <w:rPr>
                <w:rFonts w:ascii="Montserrat" w:hAnsi="Montserrat" w:cs="Arial"/>
                <w:sz w:val="18"/>
                <w:szCs w:val="18"/>
              </w:rPr>
              <w:t>Supervisorio</w:t>
            </w:r>
            <w:proofErr w:type="spell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DB1435B" w14:textId="125103C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943BE9" w14:textId="55C8A6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CB31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26F1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D1948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8C167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E081689" w14:textId="18E22AA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181800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7F710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2474FC0" w14:textId="3555E6AE"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8.2.1.4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CB216F" w14:textId="0530920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área de Recepción de productos, por medio de Buque-tanques están conformada por válvulas, conexiones, tuberías, brazos de descarga y/o mangueras, están diseñadas bajo la normatividad vigente y son compatibles con el Producto a manejar?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ADCBD8" w14:textId="490BC88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CE915E" w14:textId="6471B15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AB88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9934B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C59A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31D6AF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1D4F32B" w14:textId="144701D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9C65B2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9C55B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4FA9B0E" w14:textId="231F44B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1B431F" w14:textId="0EBA1D6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Recepción por buque-tanques, cumple con las Normas, Códigos y Estándares nacionales o internacionales, aplicables a la materia como: ISGOTT (</w:t>
            </w:r>
            <w:r w:rsidRPr="00226790">
              <w:rPr>
                <w:rFonts w:ascii="Montserrat" w:hAnsi="Montserrat" w:cs="Arial"/>
                <w:i/>
                <w:sz w:val="18"/>
                <w:szCs w:val="18"/>
              </w:rPr>
              <w:t xml:space="preserve">International Safety </w:t>
            </w:r>
            <w:proofErr w:type="spellStart"/>
            <w:r w:rsidRPr="00226790">
              <w:rPr>
                <w:rFonts w:ascii="Montserrat" w:hAnsi="Montserrat" w:cs="Arial"/>
                <w:i/>
                <w:sz w:val="18"/>
                <w:szCs w:val="18"/>
              </w:rPr>
              <w:t>Guide</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for</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Oil</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Tankers</w:t>
            </w:r>
            <w:proofErr w:type="spellEnd"/>
            <w:r w:rsidRPr="00226790">
              <w:rPr>
                <w:rFonts w:ascii="Montserrat" w:hAnsi="Montserrat" w:cs="Arial"/>
                <w:i/>
                <w:sz w:val="18"/>
                <w:szCs w:val="18"/>
              </w:rPr>
              <w:t xml:space="preserve"> and </w:t>
            </w:r>
            <w:proofErr w:type="spellStart"/>
            <w:r w:rsidRPr="00226790">
              <w:rPr>
                <w:rFonts w:ascii="Montserrat" w:hAnsi="Montserrat" w:cs="Arial"/>
                <w:i/>
                <w:sz w:val="18"/>
                <w:szCs w:val="18"/>
              </w:rPr>
              <w:t>Terminals</w:t>
            </w:r>
            <w:proofErr w:type="spellEnd"/>
            <w:r w:rsidRPr="00226790">
              <w:rPr>
                <w:rFonts w:ascii="Montserrat" w:hAnsi="Montserrat" w:cs="Arial"/>
                <w:sz w:val="18"/>
                <w:szCs w:val="18"/>
              </w:rPr>
              <w:t>), OCIMF (</w:t>
            </w:r>
            <w:proofErr w:type="spellStart"/>
            <w:r w:rsidRPr="00226790">
              <w:rPr>
                <w:rFonts w:ascii="Montserrat" w:hAnsi="Montserrat" w:cs="Arial"/>
                <w:i/>
                <w:sz w:val="18"/>
                <w:szCs w:val="18"/>
              </w:rPr>
              <w:t>Design</w:t>
            </w:r>
            <w:proofErr w:type="spellEnd"/>
            <w:r w:rsidRPr="00226790">
              <w:rPr>
                <w:rFonts w:ascii="Montserrat" w:hAnsi="Montserrat" w:cs="Arial"/>
                <w:i/>
                <w:sz w:val="18"/>
                <w:szCs w:val="18"/>
              </w:rPr>
              <w:t xml:space="preserve"> and </w:t>
            </w:r>
            <w:proofErr w:type="spellStart"/>
            <w:r w:rsidRPr="00226790">
              <w:rPr>
                <w:rFonts w:ascii="Montserrat" w:hAnsi="Montserrat" w:cs="Arial"/>
                <w:i/>
                <w:sz w:val="18"/>
                <w:szCs w:val="18"/>
              </w:rPr>
              <w:t>Construction</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Specification</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for</w:t>
            </w:r>
            <w:proofErr w:type="spellEnd"/>
            <w:r w:rsidRPr="00226790">
              <w:rPr>
                <w:rFonts w:ascii="Montserrat" w:hAnsi="Montserrat" w:cs="Arial"/>
                <w:i/>
                <w:sz w:val="18"/>
                <w:szCs w:val="18"/>
              </w:rPr>
              <w:t xml:space="preserve"> Marine </w:t>
            </w:r>
            <w:proofErr w:type="spellStart"/>
            <w:r w:rsidRPr="00226790">
              <w:rPr>
                <w:rFonts w:ascii="Montserrat" w:hAnsi="Montserrat" w:cs="Arial"/>
                <w:i/>
                <w:sz w:val="18"/>
                <w:szCs w:val="18"/>
              </w:rPr>
              <w:t>Loading</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Arms</w:t>
            </w:r>
            <w:proofErr w:type="spellEnd"/>
            <w:r w:rsidRPr="00226790">
              <w:rPr>
                <w:rFonts w:ascii="Montserrat" w:hAnsi="Montserrat" w:cs="Arial"/>
                <w:sz w:val="18"/>
                <w:szCs w:val="18"/>
              </w:rPr>
              <w:t>), SIGTTO (</w:t>
            </w:r>
            <w:r w:rsidRPr="00226790">
              <w:rPr>
                <w:rFonts w:ascii="Montserrat" w:hAnsi="Montserrat" w:cs="Arial"/>
                <w:i/>
                <w:sz w:val="18"/>
                <w:szCs w:val="18"/>
              </w:rPr>
              <w:t>ESD,</w:t>
            </w:r>
            <w:r w:rsidRPr="00226790">
              <w:rPr>
                <w:rFonts w:ascii="Montserrat" w:hAnsi="Montserrat" w:cs="Arial"/>
                <w:sz w:val="18"/>
                <w:szCs w:val="18"/>
              </w:rPr>
              <w:t xml:space="preserve"> </w:t>
            </w:r>
            <w:proofErr w:type="spellStart"/>
            <w:r w:rsidRPr="00226790">
              <w:rPr>
                <w:rFonts w:ascii="Montserrat" w:hAnsi="Montserrat" w:cs="Arial"/>
                <w:i/>
                <w:sz w:val="18"/>
                <w:szCs w:val="18"/>
              </w:rPr>
              <w:t>Arrangements</w:t>
            </w:r>
            <w:proofErr w:type="spellEnd"/>
            <w:r w:rsidRPr="00226790">
              <w:rPr>
                <w:rFonts w:ascii="Montserrat" w:hAnsi="Montserrat" w:cs="Arial"/>
                <w:i/>
                <w:sz w:val="18"/>
                <w:szCs w:val="18"/>
              </w:rPr>
              <w:t xml:space="preserve"> &amp; </w:t>
            </w:r>
            <w:proofErr w:type="spellStart"/>
            <w:r w:rsidRPr="00226790">
              <w:rPr>
                <w:rFonts w:ascii="Montserrat" w:hAnsi="Montserrat" w:cs="Arial"/>
                <w:i/>
                <w:sz w:val="18"/>
                <w:szCs w:val="18"/>
              </w:rPr>
              <w:t>linked</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ship</w:t>
            </w:r>
            <w:proofErr w:type="spellEnd"/>
            <w:r w:rsidRPr="00226790">
              <w:rPr>
                <w:rFonts w:ascii="Montserrat" w:hAnsi="Montserrat" w:cs="Arial"/>
                <w:i/>
                <w:sz w:val="18"/>
                <w:szCs w:val="18"/>
              </w:rPr>
              <w:t xml:space="preserve"> shore </w:t>
            </w:r>
            <w:proofErr w:type="spellStart"/>
            <w:r w:rsidRPr="00226790">
              <w:rPr>
                <w:rFonts w:ascii="Montserrat" w:hAnsi="Montserrat" w:cs="Arial"/>
                <w:i/>
                <w:sz w:val="18"/>
                <w:szCs w:val="18"/>
              </w:rPr>
              <w:lastRenderedPageBreak/>
              <w:t>systems</w:t>
            </w:r>
            <w:proofErr w:type="spellEnd"/>
            <w:r w:rsidRPr="00226790">
              <w:rPr>
                <w:rFonts w:ascii="Montserrat" w:hAnsi="Montserrat" w:cs="Arial"/>
                <w:sz w:val="18"/>
                <w:szCs w:val="18"/>
              </w:rPr>
              <w:t>), vigentes o aquellas que los sustituyan o modifiquen?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817A19E" w14:textId="6419DDC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EAF0B2" w14:textId="3E720AD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20E7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A52B0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14BD1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C102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4C2A1D0" w14:textId="1A9C8C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356618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5D943D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682729A" w14:textId="6591CFA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733432" w14:textId="4A9478B7" w:rsidR="00FE4B1B" w:rsidRPr="00226790" w:rsidRDefault="00FE4B1B" w:rsidP="00FE4B1B">
            <w:pPr>
              <w:spacing w:after="0" w:line="240" w:lineRule="auto"/>
              <w:ind w:right="49"/>
              <w:jc w:val="both"/>
              <w:rPr>
                <w:rFonts w:ascii="Montserrat" w:hAnsi="Montserrat" w:cs="Arial"/>
                <w:sz w:val="18"/>
                <w:szCs w:val="18"/>
              </w:rPr>
            </w:pPr>
            <w:r w:rsidRPr="00226790">
              <w:rPr>
                <w:rFonts w:ascii="Montserrat" w:hAnsi="Montserrat" w:cs="Arial"/>
                <w:sz w:val="18"/>
                <w:szCs w:val="18"/>
              </w:rPr>
              <w:t xml:space="preserve">¿Los brazos y/o las mangueras de descarga están diseñadas de conformidad con la especificación de Diseño y Construcción para Áreas de Cargado Marino de la </w:t>
            </w:r>
            <w:r w:rsidRPr="00226790">
              <w:rPr>
                <w:rFonts w:ascii="Montserrat" w:hAnsi="Montserrat" w:cs="Arial"/>
                <w:i/>
                <w:sz w:val="18"/>
                <w:szCs w:val="18"/>
              </w:rPr>
              <w:t xml:space="preserve">Oíl </w:t>
            </w:r>
            <w:proofErr w:type="spellStart"/>
            <w:r w:rsidRPr="00226790">
              <w:rPr>
                <w:rFonts w:ascii="Montserrat" w:hAnsi="Montserrat" w:cs="Arial"/>
                <w:i/>
                <w:sz w:val="18"/>
                <w:szCs w:val="18"/>
              </w:rPr>
              <w:t>Companies</w:t>
            </w:r>
            <w:proofErr w:type="spellEnd"/>
            <w:r w:rsidRPr="00226790">
              <w:rPr>
                <w:rFonts w:ascii="Montserrat" w:hAnsi="Montserrat" w:cs="Arial"/>
                <w:i/>
                <w:sz w:val="18"/>
                <w:szCs w:val="18"/>
              </w:rPr>
              <w:t xml:space="preserve"> International Marine </w:t>
            </w:r>
            <w:proofErr w:type="spellStart"/>
            <w:r w:rsidRPr="00226790">
              <w:rPr>
                <w:rFonts w:ascii="Montserrat" w:hAnsi="Montserrat" w:cs="Arial"/>
                <w:i/>
                <w:sz w:val="18"/>
                <w:szCs w:val="18"/>
              </w:rPr>
              <w:t>Forum</w:t>
            </w:r>
            <w:proofErr w:type="spellEnd"/>
            <w:r w:rsidRPr="00226790">
              <w:rPr>
                <w:rFonts w:ascii="Montserrat" w:hAnsi="Montserrat" w:cs="Arial"/>
                <w:i/>
                <w:sz w:val="18"/>
                <w:szCs w:val="18"/>
              </w:rPr>
              <w:t xml:space="preserve"> (OCIMF</w:t>
            </w:r>
            <w:r w:rsidRPr="00226790">
              <w:rPr>
                <w:rFonts w:ascii="Montserrat" w:hAnsi="Montserrat" w:cs="Arial"/>
                <w:sz w:val="18"/>
                <w:szCs w:val="18"/>
              </w:rPr>
              <w:t>) vigente o cualquier otra equivalente?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878D10" w14:textId="4F5F091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A6291F" w14:textId="7DA0025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8464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152A3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013C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5B76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B7BB188" w14:textId="41816D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456074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B1EDC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FCA5FF" w14:textId="7A774088"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78E26B" w14:textId="14E2DA99" w:rsidR="00FE4B1B" w:rsidRPr="00226790" w:rsidRDefault="00FE4B1B" w:rsidP="00FE4B1B">
            <w:pPr>
              <w:spacing w:after="0" w:line="240" w:lineRule="auto"/>
              <w:ind w:right="49"/>
              <w:jc w:val="both"/>
              <w:rPr>
                <w:rFonts w:ascii="Montserrat" w:hAnsi="Montserrat" w:cs="Arial"/>
                <w:sz w:val="18"/>
                <w:szCs w:val="18"/>
              </w:rPr>
            </w:pPr>
            <w:r w:rsidRPr="00226790">
              <w:rPr>
                <w:rFonts w:ascii="Montserrat" w:hAnsi="Montserrat" w:cs="Arial"/>
                <w:sz w:val="18"/>
                <w:szCs w:val="18"/>
              </w:rPr>
              <w:t>¿Para la Entrega de Productos, el diseño cuenta con un sistema de bombeo</w:t>
            </w:r>
            <w:r w:rsidRPr="00226790">
              <w:rPr>
                <w:rFonts w:ascii="Montserrat" w:hAnsi="Montserrat"/>
                <w:sz w:val="18"/>
                <w:szCs w:val="18"/>
              </w:rPr>
              <w:t xml:space="preserve"> </w:t>
            </w:r>
            <w:r w:rsidRPr="00226790">
              <w:rPr>
                <w:rFonts w:ascii="Montserrat" w:hAnsi="Montserrat" w:cs="Arial"/>
                <w:sz w:val="18"/>
                <w:szCs w:val="18"/>
              </w:rPr>
              <w:t xml:space="preserve">y su correspondiente sistema de Entrega ya sea por medio de ducto,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Carro-tanques y Buque-tanques?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992FC99" w14:textId="0BECAEB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F153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2FB6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889E2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CD096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9247C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7DA14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F3C240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DCD40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5479A72" w14:textId="1B0D720B"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FCC839" w14:textId="7327146E"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las instalaciones de bombeo de Productos, cumplen con los distanciamientos señalados en el numeral </w:t>
            </w:r>
            <w:proofErr w:type="gramStart"/>
            <w:r w:rsidRPr="00226790">
              <w:rPr>
                <w:rFonts w:ascii="Montserrat" w:hAnsi="Montserrat" w:cs="Arial"/>
                <w:sz w:val="18"/>
                <w:szCs w:val="18"/>
              </w:rPr>
              <w:t>7.2 ”Recepción</w:t>
            </w:r>
            <w:proofErr w:type="gramEnd"/>
            <w:r w:rsidRPr="00226790">
              <w:rPr>
                <w:rFonts w:ascii="Montserrat" w:hAnsi="Montserrat" w:cs="Arial"/>
                <w:sz w:val="18"/>
                <w:szCs w:val="18"/>
              </w:rPr>
              <w:t xml:space="preserve"> y Entrega” y las especificaciones señaladas en el numeral 8.3.5 “Tuberías”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7303AB" w14:textId="01B655CA" w:rsidR="00FE4B1B" w:rsidRPr="00226790" w:rsidRDefault="00ED091D" w:rsidP="00FE4B1B">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9A377B" w14:textId="313B929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4F3E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1AC6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305E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5C8C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0A6EF6D" w14:textId="58D0912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B5DBD6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91EED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184EAD9"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328158" w14:textId="70F33F04"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¿Los motores, </w:t>
            </w:r>
            <w:proofErr w:type="gramStart"/>
            <w:r w:rsidRPr="00226790">
              <w:rPr>
                <w:rFonts w:ascii="Montserrat" w:hAnsi="Montserrat" w:cs="Arial"/>
                <w:sz w:val="18"/>
                <w:szCs w:val="18"/>
              </w:rPr>
              <w:t>componentes eléctricos y las instalaciones eléctricas</w:t>
            </w:r>
            <w:proofErr w:type="gramEnd"/>
            <w:r w:rsidRPr="00226790">
              <w:rPr>
                <w:rFonts w:ascii="Montserrat" w:hAnsi="Montserrat" w:cs="Arial"/>
                <w:sz w:val="18"/>
                <w:szCs w:val="18"/>
              </w:rPr>
              <w:t xml:space="preserve"> del equipo de bombeo cumplen con la clasificación de área, establecida en la normatividad nacional o internacional aplicable y vigente?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398BFD9" w14:textId="11F789E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04A8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B281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158C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7B08E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B63BF4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CAE72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39870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B8AC5C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0AB78A" w14:textId="4BBF0E0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2FD68A" w14:textId="3431E840"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sistema de bombeo incorpora en su Diseño un medio para interrumpir de forma rápida y efectiva el flujo de productos en caso de una emergencia?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BA8DEE8" w14:textId="6071700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4648D1" w14:textId="3860910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646E3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E50A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8C6092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E04EA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05A9601" w14:textId="7D854CC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5FD703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F5EA1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D41375D" w14:textId="15D2B1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F59FE8" w14:textId="5FF542E3"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las bombas considera instalar un instrumento indicador de presión en la tubería de descarga?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5E90C1" w14:textId="7AE4917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F047F2B" w14:textId="487C65E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8F60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658F5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39FA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18F8A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4C6CFA" w14:textId="21374CF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6DC96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28FC5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07808F" w14:textId="4B219A4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DBBDE6" w14:textId="24A907DF"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¿Los sistemas de bombeo, están diseñados de forma que impidan o restrinjan incrementos de presión, que pongan en riesgo la integridad de las instalaciones, cuando el flujo en cualquiera de sus direcciones sea suspendido?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5DE770" w14:textId="2DAD6DE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10F320" w14:textId="31E438A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4BF2E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CB297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A75A3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FA77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E1DC35C" w14:textId="5ABD448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734340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054C0A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6EDBB5"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EF9094" w14:textId="1B033637"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arreglo de tuberías a las bombas está diseñado para que permitan el retiro y el mantenimiento de las bombas?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A8A3178" w14:textId="715E118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9888C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C53A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5792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F98FA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ACBDC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CE37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6FD224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7699BB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E1BFE1" w14:textId="3665B8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8AD170" w14:textId="15D6EEF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cada una de las bombas cuenta con válvulas de aislamiento y válvulas de retención?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FE9573E" w14:textId="40D272D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918018" w14:textId="7C8470D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EBDA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A24B3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02F77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DF3EB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5DC7EE7" w14:textId="08C7A43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00CC0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E6D8F1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BD32D74" w14:textId="2988569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839937" w14:textId="44C48056"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¿Las boquillas bridadas integradas y las conexiones de las bombas son diseñadas de la misma clase, tipo y en su caso cara de brida, que la del sistema de tuberías con que se interconecta</w:t>
            </w:r>
            <w:r w:rsidRPr="00226790">
              <w:rPr>
                <w:rFonts w:ascii="Montserrat" w:hAnsi="Montserrat"/>
                <w:sz w:val="18"/>
                <w:szCs w:val="18"/>
              </w:rPr>
              <w:t xml:space="preserve"> </w:t>
            </w:r>
            <w:r w:rsidRPr="00226790">
              <w:rPr>
                <w:rFonts w:ascii="Montserrat" w:hAnsi="Montserrat" w:cs="Arial"/>
                <w:sz w:val="18"/>
                <w:szCs w:val="18"/>
              </w:rPr>
              <w:t>y dan cumplimiento a las especificaciones de materiales de la tubería correspondiente?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715985" w14:textId="648D121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999B82" w14:textId="35C4EAD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DEFC3D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238BB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6B4CD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BD39A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0708DE7" w14:textId="418D7BC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18D30A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6A051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4213AC" w14:textId="7C16D80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F9A705" w14:textId="1F8F559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¿Las bombas para tanques subterráneos están diseñadas para instalarse dentro de un contenedor hermético fabricado en fibra de vidrio certificados por UL, ULC, o de otro organismo certificador equivalente que garantice la contención y manejo de los productos?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58BFEA" w14:textId="12FC416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89361F" w14:textId="3D843E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EE0B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473D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220B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877F2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21BE46" w14:textId="2FDFD19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1A8FF4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DC26C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C98267"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9C93E4" w14:textId="3F77B783"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¿Las bombas para tanques subterráneos están diseñadas para instalarse dentro de un contenedor hermético fabricado en polietileno de alta densidad o de otros materiales, certificado por UL, ULC, o de otro organismo certificador equivalente que garantice la contención y manejo de los productos?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BE27004" w14:textId="726674C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F009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A152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F219B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0D0CD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761E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F84B8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78F5CB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94AD40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33048F2" w14:textId="6551418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6B30C6" w14:textId="218E8ED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¿Para el caso de bombas instaladas en forma unitaria o agrupada fuera de edificaciones (casa de bombas) y en área abierta, se cumple con la clasificación de áreas eléctricas?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8FD735" w14:textId="5F9A8DA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3AF2FF" w14:textId="08C736D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D88FD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5FA7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FAD58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8B74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83A16F4" w14:textId="6C9F33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0EEF04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C64B2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B61E017" w14:textId="46B49BB5"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DEA322" w14:textId="155D71BD" w:rsidR="00FE4B1B" w:rsidRPr="0022679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226790">
              <w:rPr>
                <w:rFonts w:ascii="Montserrat" w:hAnsi="Montserrat" w:cs="Arial"/>
                <w:sz w:val="18"/>
                <w:szCs w:val="18"/>
              </w:rPr>
              <w:t xml:space="preserve">¿El </w:t>
            </w:r>
            <w:r>
              <w:rPr>
                <w:rFonts w:ascii="Montserrat" w:hAnsi="Montserrat" w:cs="Arial"/>
                <w:sz w:val="18"/>
                <w:szCs w:val="18"/>
              </w:rPr>
              <w:t>d</w:t>
            </w:r>
            <w:r w:rsidRPr="00226790">
              <w:rPr>
                <w:rFonts w:ascii="Montserrat" w:hAnsi="Montserrat" w:cs="Arial"/>
                <w:sz w:val="18"/>
                <w:szCs w:val="18"/>
              </w:rPr>
              <w:t>iseño del sistema de Entrega y medición por medio de ducto para Petrolíferos (excepto Gas Licuado de Petróleo) y Petróleo, está conformado por válvulas, tuberías, accesorios, instrumentación y bombas, y cumplen con lo establecido en el ASME B 31.</w:t>
            </w:r>
            <w:proofErr w:type="gramEnd"/>
            <w:r w:rsidRPr="00226790">
              <w:rPr>
                <w:rFonts w:ascii="Montserrat" w:hAnsi="Montserrat" w:cs="Arial"/>
                <w:sz w:val="18"/>
                <w:szCs w:val="18"/>
              </w:rPr>
              <w:t>3</w:t>
            </w:r>
            <w:r w:rsidRPr="00226790">
              <w:rPr>
                <w:rFonts w:ascii="Montserrat" w:hAnsi="Montserrat"/>
                <w:sz w:val="18"/>
                <w:szCs w:val="18"/>
              </w:rPr>
              <w:t xml:space="preserve"> </w:t>
            </w:r>
            <w:proofErr w:type="spellStart"/>
            <w:r w:rsidRPr="00226790">
              <w:rPr>
                <w:rFonts w:ascii="Montserrat" w:hAnsi="Montserrat" w:cs="Arial"/>
                <w:i/>
                <w:sz w:val="18"/>
                <w:szCs w:val="18"/>
              </w:rPr>
              <w:t>Process</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Piping</w:t>
            </w:r>
            <w:proofErr w:type="spellEnd"/>
            <w:r w:rsidRPr="00226790">
              <w:rPr>
                <w:rFonts w:ascii="Montserrat" w:hAnsi="Montserrat" w:cs="Arial"/>
                <w:sz w:val="18"/>
                <w:szCs w:val="18"/>
              </w:rPr>
              <w:t xml:space="preserve">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83A1A98" w14:textId="4739CCB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24FB7C" w14:textId="723FE4D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D09D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31C00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EA135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CF8AF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99F5790" w14:textId="2B06550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124DD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DDD48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71ADC28" w14:textId="673D7C7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7CD7ED" w14:textId="33CD8175"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sistema de Entrega y medición por medio de ducto para Petrolíferos (excepto Gas Licuado de Petróleo) y Petróleo da cumplimiento a las DISPOSICIONES administrativas de carácter general que establecen los Lineamientos en materia de Seguridad Industrial, Seguridad Operativa y Protección al Medio Ambiente, para el transporte terrestre por medio de Ductos de Petróleo, </w:t>
            </w:r>
            <w:proofErr w:type="gramStart"/>
            <w:r w:rsidRPr="00226790">
              <w:rPr>
                <w:rFonts w:ascii="Montserrat" w:hAnsi="Montserrat" w:cs="Arial"/>
                <w:sz w:val="18"/>
                <w:szCs w:val="18"/>
              </w:rPr>
              <w:t>Petrolíferos y Petroquímicos, emitidas por la Agencia, vigente o aquella que la modifique, o sustituya?</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E9067F" w14:textId="0F702C8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74806F" w14:textId="081AE5A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6FD3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220E6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8E6C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D6274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4E7BB88" w14:textId="5B7C550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33646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1D6A1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7B997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BA80E2" w14:textId="38F296F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¿Se tiene evidencia del cumplimiento de las Disposiciones administrativas de carácter general emitidas por la Agencia, que se mencionan en el párrafo precedente, mediante el dictamen técnico que le corresponda?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EF291B" w14:textId="5D69F86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08C3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4D7F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2A93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5C5E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59DFB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8CBB0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786DDE1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C75556"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7B0DFD7" w14:textId="252E0D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880A62" w14:textId="11CD224A" w:rsidR="00FE4B1B" w:rsidRPr="00D55005" w:rsidRDefault="00FE4B1B" w:rsidP="00FE4B1B">
            <w:pPr>
              <w:shd w:val="clear" w:color="auto" w:fill="FFFFFF"/>
              <w:autoSpaceDE w:val="0"/>
              <w:autoSpaceDN w:val="0"/>
              <w:spacing w:before="40" w:after="40" w:line="240" w:lineRule="auto"/>
              <w:jc w:val="both"/>
              <w:rPr>
                <w:rFonts w:ascii="Montserrat" w:hAnsi="Montserrat" w:cs="Arial"/>
                <w:sz w:val="18"/>
                <w:szCs w:val="18"/>
              </w:rPr>
            </w:pPr>
            <w:r w:rsidRPr="00D55005">
              <w:rPr>
                <w:rFonts w:ascii="Montserrat" w:hAnsi="Montserrat" w:cs="Arial"/>
                <w:sz w:val="18"/>
                <w:szCs w:val="18"/>
              </w:rPr>
              <w:t>¿El diseño para las conexiones del sistema de Entrega y medición por medio de ducto contempla su ubicación al interior de los linderos de la propiedad y disponen de sistemas de contención de posibles derrames?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4F7804" w14:textId="456BB028"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030BD2" w14:textId="28AAECE9"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E9564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6A087B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84273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FE827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3E2373C" w14:textId="71AD00A4"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14A1792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E5245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2DC0538" w14:textId="6421AC8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C0F2B6" w14:textId="2D6C2616"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Entrega y medición por medio de ducto tiene la capacidad de comunicarse en forma bidireccional con los sistemas de medición y control para la Transferencia de custodia y con instalaciones del sistema de transporte por ducto que estén comunicadas?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18B3C97" w14:textId="0FD1329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2C00E5" w14:textId="43BC155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92AFD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14532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6ADEC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D7FB0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643711" w14:textId="02E02F3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8F0E5E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20C58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D46B579"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AC9456" w14:textId="484DBEB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la instalación terrestre de almacenamiento define el punto de ubicación del sistema de Entrega y medición del proceso operativo de Transferencia de custodia?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3C3759E" w14:textId="678D976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8408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371E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D8A39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DF6C6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84DE4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4DDB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B8F58C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22D314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447BA5F" w14:textId="43B00143"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C5BADB" w14:textId="616FAE3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área de Entrega de productos por medio de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está conformada como mínimo por: tuberías, válvulas, filtro, sistema de medición y control que incluye elemento primario de medición, transmisor y computador de flujo u otro equipo similar, para temperatura, densidad y flujo, válvula de doble paso, conexiones, tuberías, mangueras, y estas se diseñaron bajo la normatividad nacional e internacional vigente aplicable y son compatibles con el Producto a manejar?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E6F073D" w14:textId="3DF6232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9E5694" w14:textId="75A0371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6C18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EEEB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BDE39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7E2DB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D1ED75" w14:textId="5695FFA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08B58A2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77FCA26"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7AE1A9"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2FB94E" w14:textId="41CD9B40" w:rsidR="00FE4B1B" w:rsidRPr="00D55005" w:rsidRDefault="00FE4B1B" w:rsidP="00FE4B1B">
            <w:pPr>
              <w:autoSpaceDE w:val="0"/>
              <w:autoSpaceDN w:val="0"/>
              <w:adjustRightInd w:val="0"/>
              <w:spacing w:after="0" w:line="240" w:lineRule="auto"/>
              <w:jc w:val="both"/>
              <w:rPr>
                <w:rFonts w:ascii="Montserrat" w:hAnsi="Montserrat" w:cs="Arial"/>
                <w:sz w:val="18"/>
                <w:szCs w:val="18"/>
              </w:rPr>
            </w:pPr>
            <w:r w:rsidRPr="00D55005">
              <w:rPr>
                <w:rFonts w:ascii="Montserrat" w:hAnsi="Montserrat" w:cs="Arial"/>
                <w:sz w:val="18"/>
                <w:szCs w:val="18"/>
              </w:rPr>
              <w:t xml:space="preserve">¿El diseño de funcionalidad del sistema de Entrega contempla la instalación de instrumentos y equipos en el área de </w:t>
            </w:r>
            <w:proofErr w:type="spellStart"/>
            <w:proofErr w:type="gramStart"/>
            <w:r w:rsidRPr="00D55005">
              <w:rPr>
                <w:rFonts w:ascii="Montserrat" w:hAnsi="Montserrat" w:cs="Arial"/>
                <w:sz w:val="18"/>
                <w:szCs w:val="18"/>
              </w:rPr>
              <w:t>Auto-</w:t>
            </w:r>
            <w:r w:rsidRPr="00D55005">
              <w:rPr>
                <w:rFonts w:ascii="Montserrat" w:hAnsi="Montserrat" w:cs="Arial"/>
                <w:sz w:val="18"/>
                <w:szCs w:val="18"/>
              </w:rPr>
              <w:lastRenderedPageBreak/>
              <w:t>tanques</w:t>
            </w:r>
            <w:proofErr w:type="spellEnd"/>
            <w:proofErr w:type="gramEnd"/>
            <w:r w:rsidRPr="00D55005">
              <w:rPr>
                <w:rFonts w:ascii="Montserrat" w:hAnsi="Montserrat" w:cs="Arial"/>
                <w:sz w:val="18"/>
                <w:szCs w:val="18"/>
              </w:rPr>
              <w:t>, agrupando las posiciones de carga en islas de llenado?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E4C5EA" w14:textId="26AEAB97"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89A76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E71A5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EB51B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AB34A5"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0F833F"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2AD18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03BF8A0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0482C6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BDCD8D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7887F5" w14:textId="7F3E6321"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¿Cada isla o punto de llenado tiene diseñada una o más posiciones de carga con Productos diferentes?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04642B" w14:textId="15F98A5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83BF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4C23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02B8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C6E3B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E4249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A5BED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DA149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97DFF2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0392FEF" w14:textId="2AC8EEC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F0A60F" w14:textId="650EBD2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todas las posiciones de Entrega (carga), están conformadas por: brazo de carga y/o manguera, sistema de filtrado, sistema de bombeo, válvulas, conexiones, sistema de seguridad (incluye monitor de tierra y sobrellenado), Unidad de Control Local (UCL), tuberías y/o mangueras, dispositivo para la eliminación de aire, permisivo a tierra y sistemas de seguridad, como mínimo?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4442A4" w14:textId="213CCDD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1F7D2B" w14:textId="24756F8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11AD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747EFE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DCBF5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6618F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488600F" w14:textId="2AADBE1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7C1C57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auto"/>
          </w:tcPr>
          <w:p w14:paraId="4C0557A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auto"/>
            <w:tcMar>
              <w:top w:w="0" w:type="dxa"/>
              <w:left w:w="72" w:type="dxa"/>
              <w:bottom w:w="0" w:type="dxa"/>
              <w:right w:w="72" w:type="dxa"/>
            </w:tcMar>
          </w:tcPr>
          <w:p w14:paraId="0401688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1302D7" w14:textId="4FF6E68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¿Para el llenado de los </w:t>
            </w:r>
            <w:proofErr w:type="spellStart"/>
            <w:proofErr w:type="gramStart"/>
            <w:r w:rsidRPr="00226790">
              <w:rPr>
                <w:rFonts w:ascii="Montserrat" w:hAnsi="Montserrat" w:cs="Arial"/>
                <w:sz w:val="18"/>
                <w:szCs w:val="18"/>
              </w:rPr>
              <w:t>auto</w:t>
            </w:r>
            <w:r>
              <w:rPr>
                <w:rFonts w:ascii="Montserrat" w:hAnsi="Montserrat" w:cs="Arial"/>
                <w:sz w:val="18"/>
                <w:szCs w:val="18"/>
              </w:rPr>
              <w:t>-</w:t>
            </w:r>
            <w:r w:rsidRPr="00226790">
              <w:rPr>
                <w:rFonts w:ascii="Montserrat" w:hAnsi="Montserrat" w:cs="Arial"/>
                <w:sz w:val="18"/>
                <w:szCs w:val="18"/>
              </w:rPr>
              <w:t>tanques</w:t>
            </w:r>
            <w:proofErr w:type="spellEnd"/>
            <w:proofErr w:type="gramEnd"/>
            <w:r w:rsidRPr="00226790">
              <w:rPr>
                <w:rFonts w:ascii="Montserrat" w:hAnsi="Montserrat" w:cs="Arial"/>
                <w:sz w:val="18"/>
                <w:szCs w:val="18"/>
              </w:rPr>
              <w:t xml:space="preserve"> de combustibles de aviación el diseño del sistema de entrega establece que se realizará por el fondo?</w:t>
            </w:r>
          </w:p>
        </w:tc>
        <w:tc>
          <w:tcPr>
            <w:tcW w:w="410" w:type="pct"/>
            <w:tcBorders>
              <w:top w:val="single" w:sz="4" w:space="0" w:color="auto"/>
              <w:left w:val="single" w:sz="4" w:space="0" w:color="000000"/>
              <w:bottom w:val="single" w:sz="4" w:space="0" w:color="auto"/>
              <w:right w:val="single" w:sz="4" w:space="0" w:color="000000"/>
            </w:tcBorders>
            <w:shd w:val="clear" w:color="auto" w:fill="auto"/>
          </w:tcPr>
          <w:p w14:paraId="0560D41E" w14:textId="34B1D80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EB626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EF6D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tcPr>
          <w:p w14:paraId="685A6D9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AA0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2E51CC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14:paraId="132404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6F73E8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28859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998F194"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7895CF" w14:textId="6504AA2B"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considera que cada posición de Entrega (carga) maneja uno o </w:t>
            </w:r>
            <w:proofErr w:type="gramStart"/>
            <w:r w:rsidRPr="00226790">
              <w:rPr>
                <w:rFonts w:ascii="Montserrat" w:hAnsi="Montserrat" w:cs="Arial"/>
                <w:sz w:val="18"/>
                <w:szCs w:val="18"/>
              </w:rPr>
              <w:t>varios  Productos</w:t>
            </w:r>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17CDEA" w14:textId="25BA128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4347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273D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47D74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BDD8B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2A7D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22B01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DF493F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5F210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E81E7E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AB2A4A" w14:textId="3B18726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En caso de considerar el manejo de varios Productos. ¿La UCL cuenta con la capacidad?</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98245C1" w14:textId="4B05CA20" w:rsidR="00FE4B1B" w:rsidRPr="00226790" w:rsidRDefault="00ED091D"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BAD4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67E53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BD1BE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8A26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FA00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DFF6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8AC232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0DAD0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68C6F97" w14:textId="71B3068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A1CFF1" w14:textId="3A07AB23"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¿Los equipos y la instrumentación especificados cumplen las medidas de seguridad y condiciones eléctricas requeridas en el diseño para esta área de proceso?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2663A8" w14:textId="6E64F05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B33375" w14:textId="7DBD7B0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C9E0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AB0B6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49181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E6D60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2DF210" w14:textId="47CC29D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816093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63522E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F88326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01C43A" w14:textId="5AF3CEEC"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entrega dispone de medios de protección (</w:t>
            </w:r>
            <w:proofErr w:type="spellStart"/>
            <w:r w:rsidRPr="00100F91">
              <w:rPr>
                <w:rFonts w:ascii="Montserrat" w:hAnsi="Montserrat" w:cs="Arial"/>
                <w:i/>
                <w:iCs/>
                <w:sz w:val="18"/>
                <w:szCs w:val="18"/>
              </w:rPr>
              <w:t>interlocks</w:t>
            </w:r>
            <w:proofErr w:type="spellEnd"/>
            <w:r w:rsidRPr="00226790">
              <w:rPr>
                <w:rFonts w:ascii="Montserrat" w:hAnsi="Montserrat" w:cs="Arial"/>
                <w:sz w:val="18"/>
                <w:szCs w:val="18"/>
              </w:rPr>
              <w:t>) lógicos y físicos?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D1AAC0" w14:textId="3FEFCB0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9085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4F32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46B7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FE9B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A680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AB13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191A6F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ED84F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2C3FEA0" w14:textId="33B3AC80"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0BEB0F" w14:textId="3F3987B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¿En el diseño del área de entrega por </w:t>
            </w:r>
            <w:proofErr w:type="gramStart"/>
            <w:r w:rsidRPr="00226790">
              <w:rPr>
                <w:rFonts w:ascii="Montserrat" w:hAnsi="Montserrat" w:cs="Arial"/>
                <w:sz w:val="18"/>
                <w:szCs w:val="18"/>
              </w:rPr>
              <w:t>Carro-tanques</w:t>
            </w:r>
            <w:proofErr w:type="gramEnd"/>
            <w:r w:rsidRPr="00226790">
              <w:rPr>
                <w:rFonts w:ascii="Montserrat" w:hAnsi="Montserrat" w:cs="Arial"/>
                <w:sz w:val="18"/>
                <w:szCs w:val="18"/>
              </w:rPr>
              <w:t xml:space="preserve"> se contempla la instalación de instrumentos y equipos para que todas las posiciones de Entrega cuenten con la instrumentación propia para realizar la medición y temperatura del Producto, así como</w:t>
            </w:r>
            <w:r w:rsidRPr="00226790">
              <w:rPr>
                <w:rFonts w:ascii="Montserrat" w:hAnsi="Montserrat"/>
                <w:sz w:val="18"/>
                <w:szCs w:val="18"/>
              </w:rPr>
              <w:t xml:space="preserve"> </w:t>
            </w:r>
            <w:r w:rsidRPr="00226790">
              <w:rPr>
                <w:rFonts w:ascii="Montserrat" w:hAnsi="Montserrat" w:cs="Arial"/>
                <w:sz w:val="18"/>
                <w:szCs w:val="18"/>
              </w:rPr>
              <w:t>el control de la carga de Producto?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4F6EDD0" w14:textId="6D4D1DA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457B5D" w14:textId="00CA1E3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9A72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1E0E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2A39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0A1DF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F7F57E" w14:textId="450FF7C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02D8F3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DD928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4B470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F15074" w14:textId="0C4C9CFC"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medición está conformado de válvula de bloqueo, filtro, conexiones y tuberías, medidor de flujo, válvula electrohidráulica u otra válvula de funcionalidad similar, sensor de temperatura, Unidad de Control Local (UCL) y pinza de conexión a tierra?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3A85BB7" w14:textId="427702B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D352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1860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C4D9A2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1FDE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9B9EC9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CB754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96C488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8E0AE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44305C"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FF776" w14:textId="5679261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los equipos e instrumentos cumplen con las mejores prácticas nacionales e internacionales en materia de Seguridad Operativa?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0C552FD" w14:textId="6AAFA36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0DAE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DAB8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1F19F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D76DBA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D640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7A57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21B8B7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8C8B96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77E8EA0"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32458C" w14:textId="548CA91B"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Entrega tiene capacidad para que en caso de que alguna de las Unidades de Control Local (UCL) llegará a fallar, no se interrumpa el funcionamiento de las otras, ni la comunicación de estas con los servidores?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A2F941" w14:textId="6F1CBBD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4113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A702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2655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5986E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3C65D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F647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25C62D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B21FF4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16D0369" w14:textId="4911CE3E"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8.2.2.5</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288905" w14:textId="21D51297"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los brazos y/o las mangueras de Entrega (carga) están de conformidad con la especificación de Diseño y Construcción para Áreas de Cargado Marino de la </w:t>
            </w:r>
            <w:r w:rsidRPr="00226790">
              <w:rPr>
                <w:rFonts w:ascii="Montserrat" w:hAnsi="Montserrat" w:cs="Arial"/>
                <w:i/>
                <w:sz w:val="18"/>
                <w:szCs w:val="18"/>
              </w:rPr>
              <w:t xml:space="preserve">Oíl </w:t>
            </w:r>
            <w:proofErr w:type="spellStart"/>
            <w:r w:rsidRPr="00226790">
              <w:rPr>
                <w:rFonts w:ascii="Montserrat" w:hAnsi="Montserrat" w:cs="Arial"/>
                <w:i/>
                <w:sz w:val="18"/>
                <w:szCs w:val="18"/>
              </w:rPr>
              <w:t>Companies</w:t>
            </w:r>
            <w:proofErr w:type="spellEnd"/>
            <w:r w:rsidRPr="00226790">
              <w:rPr>
                <w:rFonts w:ascii="Montserrat" w:hAnsi="Montserrat" w:cs="Arial"/>
                <w:i/>
                <w:sz w:val="18"/>
                <w:szCs w:val="18"/>
              </w:rPr>
              <w:t xml:space="preserve"> International Marine </w:t>
            </w:r>
            <w:proofErr w:type="spellStart"/>
            <w:r w:rsidRPr="00226790">
              <w:rPr>
                <w:rFonts w:ascii="Montserrat" w:hAnsi="Montserrat" w:cs="Arial"/>
                <w:i/>
                <w:sz w:val="18"/>
                <w:szCs w:val="18"/>
              </w:rPr>
              <w:t>Forum</w:t>
            </w:r>
            <w:proofErr w:type="spellEnd"/>
            <w:r w:rsidRPr="00226790">
              <w:rPr>
                <w:rFonts w:ascii="Montserrat" w:hAnsi="Montserrat" w:cs="Arial"/>
                <w:i/>
                <w:sz w:val="18"/>
                <w:szCs w:val="18"/>
              </w:rPr>
              <w:t xml:space="preserve"> </w:t>
            </w:r>
            <w:r w:rsidRPr="00226790">
              <w:rPr>
                <w:rFonts w:ascii="Montserrat" w:hAnsi="Montserrat" w:cs="Arial"/>
                <w:sz w:val="18"/>
                <w:szCs w:val="18"/>
              </w:rPr>
              <w:t>(OCIMF por sus siglas en inglés) vigente o cualquier otra equivalente o superior?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09CC03" w14:textId="3C5E6ED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1D4F4C" w14:textId="700E34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77DF3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8BB1B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D0F1B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22671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97B735" w14:textId="2CF5861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D58EA0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E315A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AF4F597" w14:textId="724C4AE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7E72A2" w14:textId="5E024768"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sz w:val="18"/>
                <w:szCs w:val="18"/>
              </w:rPr>
              <w:t xml:space="preserve">¿En el diseño de las líneas de carga de Producto, se tienen válvulas de </w:t>
            </w:r>
            <w:r w:rsidRPr="00226790">
              <w:rPr>
                <w:rFonts w:ascii="Montserrat" w:hAnsi="Montserrat"/>
                <w:sz w:val="18"/>
                <w:szCs w:val="18"/>
              </w:rPr>
              <w:lastRenderedPageBreak/>
              <w:t xml:space="preserve">aislamiento en la base del equipo donde se realizarán operaciones de </w:t>
            </w:r>
            <w:r w:rsidRPr="00226790">
              <w:rPr>
                <w:rFonts w:ascii="Montserrat" w:hAnsi="Montserrat" w:cs="Arial"/>
                <w:sz w:val="18"/>
                <w:szCs w:val="18"/>
              </w:rPr>
              <w:t>transferencia de custodia</w:t>
            </w:r>
            <w:r w:rsidRPr="00226790">
              <w:rPr>
                <w:rFonts w:ascii="Montserrat" w:hAnsi="Montserrat"/>
                <w:sz w:val="18"/>
                <w:szCs w:val="18"/>
              </w:rPr>
              <w:t xml:space="preserve"> cerca de la aproximación al muelle para detener el flujo en caso de ruptura?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006D141" w14:textId="0DCED1D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005CFD" w14:textId="4EE4867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FC08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FECCD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961D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1A3DD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F1911D" w14:textId="77E213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085789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E3090D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31E811"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A0AB2C" w14:textId="5D9CAB49" w:rsidR="00FE4B1B" w:rsidRPr="00226790" w:rsidRDefault="00FE4B1B" w:rsidP="00FE4B1B">
            <w:pPr>
              <w:autoSpaceDE w:val="0"/>
              <w:autoSpaceDN w:val="0"/>
              <w:adjustRightInd w:val="0"/>
              <w:spacing w:after="0" w:line="240" w:lineRule="auto"/>
              <w:jc w:val="both"/>
              <w:rPr>
                <w:rFonts w:ascii="Montserrat" w:hAnsi="Montserrat"/>
                <w:sz w:val="18"/>
                <w:szCs w:val="18"/>
              </w:rPr>
            </w:pPr>
            <w:r w:rsidRPr="00226790">
              <w:rPr>
                <w:rFonts w:ascii="Montserrat" w:hAnsi="Montserrat"/>
                <w:sz w:val="18"/>
                <w:szCs w:val="18"/>
              </w:rPr>
              <w:t>¿El diseño incluye válvulas activadas por presión que se cierren automáticamente en caso de una fuga y de válvula de no-retorno u otras maneras de prevenir el contraflujo en líneas de carga que se dedican al servicio de descarga?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D3660A" w14:textId="2B36CED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FE6A2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3BD9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D2603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7210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E6C0C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F7E04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EFE6769"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513F286B" w14:textId="349845B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8.3</w:t>
            </w:r>
            <w:r w:rsidRPr="00226790">
              <w:rPr>
                <w:rFonts w:ascii="Montserrat" w:eastAsia="Times New Roman" w:hAnsi="Montserrat" w:cs="Arial"/>
                <w:color w:val="000000"/>
                <w:sz w:val="18"/>
                <w:szCs w:val="18"/>
                <w:lang w:eastAsia="es-MX"/>
              </w:rPr>
              <w:tab/>
              <w:t xml:space="preserve"> Sistemas adicionales de seguridad</w:t>
            </w:r>
          </w:p>
        </w:tc>
      </w:tr>
      <w:tr w:rsidR="00FE4B1B" w:rsidRPr="00226790" w14:paraId="20280A0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CD4F9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ED7A0F6" w14:textId="408992B0"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46F51A" w14:textId="71E50103" w:rsidR="00FE4B1B" w:rsidRPr="00226790" w:rsidRDefault="00FE4B1B" w:rsidP="00FE4B1B">
            <w:pPr>
              <w:autoSpaceDE w:val="0"/>
              <w:autoSpaceDN w:val="0"/>
              <w:spacing w:after="0" w:line="240" w:lineRule="auto"/>
              <w:jc w:val="both"/>
              <w:rPr>
                <w:rFonts w:ascii="Montserrat" w:hAnsi="Montserrat" w:cs="Arial"/>
                <w:sz w:val="18"/>
                <w:szCs w:val="18"/>
              </w:rPr>
            </w:pPr>
            <w:r w:rsidRPr="002216E9">
              <w:rPr>
                <w:rFonts w:ascii="Montserrat" w:hAnsi="Montserrat" w:cs="Arial"/>
                <w:sz w:val="18"/>
                <w:szCs w:val="18"/>
              </w:rPr>
              <w:t xml:space="preserve">A fin de evitar riesgos por la electricidad estática generada y acumulada, </w:t>
            </w:r>
            <w:r>
              <w:rPr>
                <w:rFonts w:ascii="Montserrat" w:hAnsi="Montserrat" w:cs="Arial"/>
                <w:sz w:val="18"/>
                <w:szCs w:val="18"/>
              </w:rPr>
              <w:t>¿S</w:t>
            </w:r>
            <w:r w:rsidRPr="002216E9">
              <w:rPr>
                <w:rFonts w:ascii="Montserrat" w:hAnsi="Montserrat" w:cs="Arial"/>
                <w:sz w:val="18"/>
                <w:szCs w:val="18"/>
              </w:rPr>
              <w:t>e diseñ</w:t>
            </w:r>
            <w:r>
              <w:rPr>
                <w:rFonts w:ascii="Montserrat" w:hAnsi="Montserrat" w:cs="Arial"/>
                <w:sz w:val="18"/>
                <w:szCs w:val="18"/>
              </w:rPr>
              <w:t>ó</w:t>
            </w:r>
            <w:r w:rsidRPr="002216E9">
              <w:rPr>
                <w:rFonts w:ascii="Montserrat" w:hAnsi="Montserrat" w:cs="Arial"/>
                <w:sz w:val="18"/>
                <w:szCs w:val="18"/>
              </w:rPr>
              <w:t xml:space="preserve"> un sistema de</w:t>
            </w:r>
            <w:r>
              <w:rPr>
                <w:rFonts w:ascii="Montserrat" w:hAnsi="Montserrat" w:cs="Arial"/>
                <w:sz w:val="18"/>
                <w:szCs w:val="18"/>
              </w:rPr>
              <w:t xml:space="preserve"> </w:t>
            </w:r>
            <w:r w:rsidRPr="002216E9">
              <w:rPr>
                <w:rFonts w:ascii="Montserrat" w:hAnsi="Montserrat" w:cs="Arial"/>
                <w:sz w:val="18"/>
                <w:szCs w:val="18"/>
              </w:rPr>
              <w:t>red de tierras que permita la conexión a tierra de los equipos que forman parte de las áreas de Recepción y</w:t>
            </w:r>
            <w:r>
              <w:rPr>
                <w:rFonts w:ascii="Montserrat" w:hAnsi="Montserrat" w:cs="Arial"/>
                <w:sz w:val="18"/>
                <w:szCs w:val="18"/>
              </w:rPr>
              <w:t xml:space="preserve"> </w:t>
            </w:r>
            <w:r w:rsidRPr="002216E9">
              <w:rPr>
                <w:rFonts w:ascii="Montserrat" w:hAnsi="Montserrat" w:cs="Arial"/>
                <w:sz w:val="18"/>
                <w:szCs w:val="18"/>
              </w:rPr>
              <w:t>Entrega, tanques de almacenamiento, tuberías, bomba</w:t>
            </w:r>
            <w:r>
              <w:rPr>
                <w:rFonts w:ascii="Montserrat" w:hAnsi="Montserrat" w:cs="Arial"/>
                <w:sz w:val="18"/>
                <w:szCs w:val="18"/>
              </w:rPr>
              <w:t xml:space="preserve">s, </w:t>
            </w:r>
            <w:proofErr w:type="spellStart"/>
            <w:r w:rsidRPr="002216E9">
              <w:rPr>
                <w:rFonts w:ascii="Montserrat" w:hAnsi="Montserrat" w:cs="Arial"/>
                <w:sz w:val="18"/>
                <w:szCs w:val="18"/>
              </w:rPr>
              <w:t>Auto-tanques</w:t>
            </w:r>
            <w:proofErr w:type="spellEnd"/>
            <w:r w:rsidRPr="002216E9">
              <w:rPr>
                <w:rFonts w:ascii="Montserrat" w:hAnsi="Montserrat" w:cs="Arial"/>
                <w:sz w:val="18"/>
                <w:szCs w:val="18"/>
              </w:rPr>
              <w:t>, Carro-tanques, Buque-tanques y</w:t>
            </w:r>
            <w:r>
              <w:rPr>
                <w:rFonts w:ascii="Montserrat" w:hAnsi="Montserrat" w:cs="Arial"/>
                <w:sz w:val="18"/>
                <w:szCs w:val="18"/>
              </w:rPr>
              <w:t xml:space="preserve"> </w:t>
            </w:r>
            <w:r w:rsidRPr="002216E9">
              <w:rPr>
                <w:rFonts w:ascii="Montserrat" w:hAnsi="Montserrat" w:cs="Arial"/>
                <w:sz w:val="18"/>
                <w:szCs w:val="18"/>
              </w:rPr>
              <w:t>ducto, de conformidad con la Norma Oficial Mexicana NOM-001-SEDE-2012, Instalaciones</w:t>
            </w:r>
            <w:r>
              <w:rPr>
                <w:rFonts w:ascii="Montserrat" w:hAnsi="Montserrat" w:cs="Arial"/>
                <w:sz w:val="18"/>
                <w:szCs w:val="18"/>
              </w:rPr>
              <w:t xml:space="preserve"> </w:t>
            </w:r>
            <w:r w:rsidRPr="002216E9">
              <w:rPr>
                <w:rFonts w:ascii="Montserrat" w:hAnsi="Montserrat" w:cs="Arial"/>
                <w:sz w:val="18"/>
                <w:szCs w:val="18"/>
              </w:rPr>
              <w:t>Eléctricas (Utilización) y NOM-022-STPS-2008, Electricidad estática en los centros de trabajo-Condiciones de</w:t>
            </w:r>
            <w:r>
              <w:rPr>
                <w:rFonts w:ascii="Montserrat" w:hAnsi="Montserrat" w:cs="Arial"/>
                <w:sz w:val="18"/>
                <w:szCs w:val="18"/>
              </w:rPr>
              <w:t xml:space="preserve"> </w:t>
            </w:r>
            <w:r w:rsidRPr="002216E9">
              <w:rPr>
                <w:rFonts w:ascii="Montserrat" w:hAnsi="Montserrat" w:cs="Arial"/>
                <w:sz w:val="18"/>
                <w:szCs w:val="18"/>
              </w:rPr>
              <w:t>seguridad, vigentes, equivalentes o aquellas que las modifiquen o sustituyan</w:t>
            </w:r>
            <w:r>
              <w:rPr>
                <w:rFonts w:ascii="Montserrat" w:hAnsi="Montserrat" w:cs="Arial"/>
                <w:sz w:val="18"/>
                <w:szCs w:val="18"/>
              </w:rPr>
              <w:t>?</w:t>
            </w:r>
            <w:r w:rsidRPr="002216E9">
              <w:rPr>
                <w:rFonts w:ascii="Montserrat"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7A7B1FF" w14:textId="70A940E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35CA79" w14:textId="0A9D829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A570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DDAC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2E60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4BDD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E35C734" w14:textId="1940500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4C8C44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2C80E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759F9B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CECBAF" w14:textId="1929C130" w:rsidR="00FE4B1B" w:rsidRPr="002E43E3" w:rsidRDefault="00FE4B1B" w:rsidP="00FE4B1B">
            <w:pPr>
              <w:autoSpaceDE w:val="0"/>
              <w:autoSpaceDN w:val="0"/>
              <w:spacing w:after="0" w:line="240" w:lineRule="auto"/>
              <w:jc w:val="both"/>
              <w:rPr>
                <w:rFonts w:ascii="Montserrat" w:hAnsi="Montserrat" w:cs="Arial"/>
                <w:sz w:val="18"/>
                <w:szCs w:val="18"/>
              </w:rPr>
            </w:pPr>
            <w:r>
              <w:rPr>
                <w:rFonts w:ascii="Montserrat" w:hAnsi="Montserrat" w:cs="Arial"/>
                <w:sz w:val="18"/>
                <w:szCs w:val="18"/>
              </w:rPr>
              <w:t>E</w:t>
            </w:r>
            <w:r w:rsidRPr="00A93B13">
              <w:rPr>
                <w:rFonts w:ascii="Montserrat" w:hAnsi="Montserrat" w:cs="Arial"/>
                <w:sz w:val="18"/>
                <w:szCs w:val="18"/>
              </w:rPr>
              <w:t>l Regulado evidenci</w:t>
            </w:r>
            <w:r>
              <w:rPr>
                <w:rFonts w:ascii="Montserrat" w:hAnsi="Montserrat" w:cs="Arial"/>
                <w:sz w:val="18"/>
                <w:szCs w:val="18"/>
              </w:rPr>
              <w:t xml:space="preserve">ó </w:t>
            </w:r>
            <w:r w:rsidRPr="00A93B13">
              <w:rPr>
                <w:rFonts w:ascii="Montserrat" w:hAnsi="Montserrat" w:cs="Arial"/>
                <w:sz w:val="18"/>
                <w:szCs w:val="18"/>
              </w:rPr>
              <w:t xml:space="preserve">que cuenta con el dictamen emitido por una Unidad de Verificación acreditada, y aprobada de Instalaciones Eléctricas (UVIE) acreditada y aprobada en términos de la LFMN, donde demuestre que </w:t>
            </w:r>
            <w:r>
              <w:rPr>
                <w:rFonts w:ascii="Montserrat" w:hAnsi="Montserrat" w:cs="Arial"/>
                <w:sz w:val="18"/>
                <w:szCs w:val="18"/>
              </w:rPr>
              <w:t>el diseño d</w:t>
            </w:r>
            <w:r w:rsidRPr="00A93B13">
              <w:rPr>
                <w:rFonts w:ascii="Montserrat" w:hAnsi="Montserrat" w:cs="Arial"/>
                <w:sz w:val="18"/>
                <w:szCs w:val="18"/>
              </w:rPr>
              <w:t xml:space="preserve">el sistema de </w:t>
            </w:r>
            <w:r w:rsidRPr="00A93B13">
              <w:rPr>
                <w:rFonts w:ascii="Montserrat" w:hAnsi="Montserrat" w:cs="Arial"/>
                <w:sz w:val="18"/>
                <w:szCs w:val="18"/>
              </w:rPr>
              <w:lastRenderedPageBreak/>
              <w:t>red de</w:t>
            </w:r>
            <w:r>
              <w:rPr>
                <w:rFonts w:ascii="Montserrat" w:hAnsi="Montserrat" w:cs="Arial"/>
                <w:sz w:val="18"/>
                <w:szCs w:val="18"/>
              </w:rPr>
              <w:t xml:space="preserve"> </w:t>
            </w:r>
            <w:r w:rsidRPr="00A93B13">
              <w:rPr>
                <w:rFonts w:ascii="Montserrat" w:hAnsi="Montserrat" w:cs="Arial"/>
                <w:sz w:val="18"/>
                <w:szCs w:val="18"/>
              </w:rPr>
              <w:t>tierras cumple con lo establecido en las normas en mención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568D45D" w14:textId="34EE8137" w:rsidR="00FE4B1B" w:rsidRPr="00226790" w:rsidRDefault="00FE4B1B" w:rsidP="00FE4B1B">
            <w:pPr>
              <w:spacing w:after="20" w:line="240" w:lineRule="auto"/>
              <w:jc w:val="center"/>
              <w:rPr>
                <w:rFonts w:ascii="Montserrat" w:hAnsi="Montserrat"/>
                <w:sz w:val="18"/>
                <w:szCs w:val="18"/>
              </w:rPr>
            </w:pPr>
            <w:r>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A7BA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B6C5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BA4C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269CD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25B64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33441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6FDD427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36E3F5D"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2FCB5456" w14:textId="58783FF1" w:rsidR="00FE4B1B" w:rsidRPr="00D55005" w:rsidRDefault="00FE4B1B" w:rsidP="00FE4B1B">
            <w:pPr>
              <w:spacing w:after="20" w:line="240" w:lineRule="auto"/>
              <w:jc w:val="center"/>
              <w:rPr>
                <w:rFonts w:ascii="Montserrat" w:hAnsi="Montserrat" w:cs="Arial"/>
                <w:sz w:val="18"/>
                <w:szCs w:val="18"/>
                <w:lang w:eastAsia="es-MX"/>
              </w:rPr>
            </w:pPr>
            <w:r w:rsidRPr="00D55005">
              <w:rPr>
                <w:rFonts w:ascii="Montserrat" w:hAnsi="Montserrat" w:cs="Arial"/>
                <w:sz w:val="18"/>
                <w:szCs w:val="18"/>
                <w:lang w:eastAsia="es-MX"/>
              </w:rPr>
              <w:t>8.3.2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6F2968" w14:textId="4081C85B" w:rsidR="00FE4B1B" w:rsidRPr="00D55005" w:rsidRDefault="00FE4B1B" w:rsidP="00FE4B1B">
            <w:pPr>
              <w:autoSpaceDE w:val="0"/>
              <w:autoSpaceDN w:val="0"/>
              <w:adjustRightInd w:val="0"/>
              <w:spacing w:after="0" w:line="240" w:lineRule="auto"/>
              <w:jc w:val="both"/>
              <w:rPr>
                <w:rFonts w:ascii="Montserrat" w:hAnsi="Montserrat" w:cs="Arial"/>
                <w:sz w:val="18"/>
                <w:szCs w:val="18"/>
              </w:rPr>
            </w:pPr>
            <w:r w:rsidRPr="00D55005">
              <w:rPr>
                <w:rFonts w:ascii="Montserrat" w:hAnsi="Montserrat" w:cs="Arial"/>
                <w:sz w:val="18"/>
                <w:szCs w:val="18"/>
              </w:rPr>
              <w:t>¿Se cuenta con el estudio de ingeniería eléctrica donde se determinó la protección de las áreas de Recepción, almacenamiento, Entrega y otras instalaciones que se localizaran en sitios expuestos a descargas eléctricas atmosféricas, voltajes en líneas de transmisión y equipo eléctrico?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934811" w14:textId="13B65F3C"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943D2C" w14:textId="00EB8D2A"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FB71E9"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4DE8F0"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EE0B3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84E5452"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9320B02" w14:textId="57A24C1A"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0EB820D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404F37"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42BA85A"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E66774" w14:textId="3DFEBA3D" w:rsidR="00FE4B1B" w:rsidRPr="00D55005" w:rsidRDefault="00FE4B1B" w:rsidP="00FE4B1B">
            <w:pPr>
              <w:autoSpaceDE w:val="0"/>
              <w:autoSpaceDN w:val="0"/>
              <w:adjustRightInd w:val="0"/>
              <w:spacing w:after="0" w:line="240" w:lineRule="auto"/>
              <w:jc w:val="both"/>
              <w:rPr>
                <w:rFonts w:ascii="Montserrat" w:hAnsi="Montserrat" w:cs="Arial"/>
                <w:sz w:val="18"/>
                <w:szCs w:val="18"/>
              </w:rPr>
            </w:pPr>
            <w:r w:rsidRPr="00D55005">
              <w:rPr>
                <w:rFonts w:ascii="Montserrat" w:hAnsi="Montserrat" w:cs="Arial"/>
                <w:sz w:val="18"/>
                <w:szCs w:val="18"/>
              </w:rPr>
              <w:t>¿El Regulado cuenta con el dictamen emitido por una Unidad de Verificación acreditada y aprobada de Instalaciones Eléctricas (UVIE), donde demuestre que el diseño del sistema de pararrayos/apartarrayos cumple con lo establecido en las normas NOM-001-SEDE-2012 y NOM-022-STPS-2008?</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1B900E" w14:textId="3827F9C1" w:rsidR="00FE4B1B" w:rsidRPr="00D55005" w:rsidRDefault="00ED091D" w:rsidP="00FE4B1B">
            <w:pPr>
              <w:spacing w:after="20" w:line="240" w:lineRule="auto"/>
              <w:jc w:val="center"/>
              <w:rPr>
                <w:rFonts w:ascii="Montserrat" w:hAnsi="Montserrat"/>
                <w:sz w:val="18"/>
                <w:szCs w:val="18"/>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72246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0EC6469"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D4B87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B52FB5"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FF3F18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84D3A3"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199B852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83CD6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99800C3" w14:textId="378196D2"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61F873" w14:textId="100469FB"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w:t>
            </w:r>
            <w:r>
              <w:rPr>
                <w:rFonts w:ascii="Montserrat" w:hAnsi="Montserrat" w:cs="Arial"/>
                <w:sz w:val="18"/>
                <w:szCs w:val="18"/>
              </w:rPr>
              <w:t>d</w:t>
            </w:r>
            <w:r w:rsidRPr="00226790">
              <w:rPr>
                <w:rFonts w:ascii="Montserrat" w:hAnsi="Montserrat" w:cs="Arial"/>
                <w:sz w:val="18"/>
                <w:szCs w:val="18"/>
              </w:rPr>
              <w:t>iseño de los drenajes, considera la captación de aguas en patios de maniobra, calles, áreas de Recepción, almacenamiento, Entrega, casa de bombas y áreas adyacentes</w:t>
            </w:r>
            <w:r w:rsidRPr="00226790">
              <w:rPr>
                <w:rFonts w:ascii="Montserrat" w:hAnsi="Montserrat"/>
                <w:sz w:val="18"/>
                <w:szCs w:val="18"/>
              </w:rPr>
              <w:t xml:space="preserve"> </w:t>
            </w:r>
            <w:r w:rsidRPr="00226790">
              <w:rPr>
                <w:rFonts w:ascii="Montserrat" w:hAnsi="Montserrat" w:cs="Arial"/>
                <w:sz w:val="18"/>
                <w:szCs w:val="18"/>
              </w:rPr>
              <w:t>como se muestra en la Figura 3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1CB531E" w14:textId="567039A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855C27" w14:textId="18409CC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B2CE7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4C3E2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C31D9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A1A65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538ED6" w14:textId="40057D3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9EE42B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2B36FB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6EEBA63" w14:textId="386CD85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716120" w14:textId="17A3BDA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w:t>
            </w:r>
            <w:r>
              <w:rPr>
                <w:rFonts w:ascii="Montserrat" w:hAnsi="Montserrat" w:cs="Arial"/>
                <w:sz w:val="18"/>
                <w:szCs w:val="18"/>
              </w:rPr>
              <w:t>Se considera en e</w:t>
            </w:r>
            <w:r w:rsidRPr="00226790">
              <w:rPr>
                <w:rFonts w:ascii="Montserrat" w:hAnsi="Montserrat" w:cs="Arial"/>
                <w:sz w:val="18"/>
                <w:szCs w:val="18"/>
              </w:rPr>
              <w:t xml:space="preserve">l diseño </w:t>
            </w:r>
            <w:r>
              <w:rPr>
                <w:rFonts w:ascii="Montserrat" w:hAnsi="Montserrat" w:cs="Arial"/>
                <w:sz w:val="18"/>
                <w:szCs w:val="18"/>
              </w:rPr>
              <w:t>que</w:t>
            </w:r>
            <w:r w:rsidRPr="00226790">
              <w:rPr>
                <w:rFonts w:ascii="Montserrat" w:hAnsi="Montserrat" w:cs="Arial"/>
                <w:sz w:val="18"/>
                <w:szCs w:val="18"/>
              </w:rPr>
              <w:t xml:space="preserve"> los drenajes para las áreas de recepción, almacenamiento y entrega</w:t>
            </w:r>
            <w:r>
              <w:rPr>
                <w:rFonts w:ascii="Montserrat" w:hAnsi="Montserrat" w:cs="Arial"/>
                <w:sz w:val="18"/>
                <w:szCs w:val="18"/>
              </w:rPr>
              <w:t xml:space="preserve"> cuenten con drenajes</w:t>
            </w:r>
            <w:r w:rsidRPr="00226790">
              <w:rPr>
                <w:rFonts w:ascii="Montserrat" w:hAnsi="Montserrat" w:cs="Arial"/>
                <w:sz w:val="18"/>
                <w:szCs w:val="18"/>
              </w:rPr>
              <w:t xml:space="preserve"> independientes: pluvial y aceitoso?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D7E22E5" w14:textId="2A6129C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A7D785" w14:textId="70404A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0413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477D3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F0E2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C38F6F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B2A1EDA" w14:textId="2D77E92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48FA3D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568039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8528078" w14:textId="78D1D868"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8.3.3.1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175F06" w14:textId="4BEC7EC9"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w:t>
            </w:r>
            <w:r>
              <w:rPr>
                <w:rFonts w:ascii="Montserrat" w:hAnsi="Montserrat" w:cs="Arial"/>
                <w:sz w:val="18"/>
                <w:szCs w:val="18"/>
              </w:rPr>
              <w:t>d</w:t>
            </w:r>
            <w:r w:rsidRPr="00226790">
              <w:rPr>
                <w:rFonts w:ascii="Montserrat" w:hAnsi="Montserrat" w:cs="Arial"/>
                <w:sz w:val="18"/>
                <w:szCs w:val="18"/>
              </w:rPr>
              <w:t xml:space="preserve">iseño del drenaje pluvial se calculó en función del mayor volumen que resultó de la cantidad de agua colectada de las áreas clasificadas como pluviales o de áreas </w:t>
            </w:r>
            <w:r w:rsidRPr="00226790">
              <w:rPr>
                <w:rFonts w:ascii="Montserrat" w:hAnsi="Montserrat" w:cs="Arial"/>
                <w:sz w:val="18"/>
                <w:szCs w:val="18"/>
              </w:rPr>
              <w:lastRenderedPageBreak/>
              <w:t>libres de contaminación de productos manejados en la instalación, tomando la máxima precipitación pluvial anual registrada en la zona por la Comisión Nacional del Agua (CONAGUA)?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469EAF9" w14:textId="6C8D0DF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A54472" w14:textId="1B0D9DC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3F86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605B8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8C66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80874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4704CB" w14:textId="6067C54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E6BBF6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A314E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052E8A0" w14:textId="225DC03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B33C1B" w14:textId="3304525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del drenaje pluvial tiene la capacidad para conducir las aguas recuperadas a un punto de descarga autorizado, evitando la entrada a los cuerpos naturales de 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19CE190" w14:textId="7A5D7F9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15CCEB" w14:textId="1E6847F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634F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FD266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B76D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C3FB4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F93B7A" w14:textId="475A3F6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2A12C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132D2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C9CFDDC" w14:textId="6866D556"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8.3.3.2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C3C8D9" w14:textId="69AB1B14"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drenaje aceitoso conducirá el Producto o agua aceitosa captada a un separador de aceite?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7513E8" w14:textId="6FF3B86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FD0446" w14:textId="1A86123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99CA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F289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08EB6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BE88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FB0951" w14:textId="62EA474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F77839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B89C9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CC8811F" w14:textId="16B7AEC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0E5967" w14:textId="0A2285AC"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sistema de drenaje aceitoso está diseñado para evitar que el Producto proveniente de derrames accidentales, purgado de tanques de almacenamiento y lavado de áreas penetre a los cuerpos de agua natural, al suelo, subsuelo y manto acuífero?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6337D7" w14:textId="73F6932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88A7C7" w14:textId="3A897BE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992B5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821D0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4A809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F73A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3348A9" w14:textId="3890180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4DBD5DC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F0F5908"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FB12DDE" w14:textId="085C7C0B" w:rsidR="00FE4B1B" w:rsidRPr="00D55005" w:rsidRDefault="00FE4B1B" w:rsidP="00FE4B1B">
            <w:pPr>
              <w:spacing w:after="20" w:line="240" w:lineRule="auto"/>
              <w:jc w:val="center"/>
              <w:rPr>
                <w:rFonts w:ascii="Montserrat" w:hAnsi="Montserrat" w:cs="Arial"/>
                <w:sz w:val="18"/>
                <w:szCs w:val="18"/>
                <w:lang w:eastAsia="es-MX"/>
              </w:rPr>
            </w:pPr>
            <w:r w:rsidRPr="00D55005">
              <w:rPr>
                <w:rFonts w:ascii="Montserrat" w:hAnsi="Montserrat" w:cs="Arial"/>
                <w:sz w:val="18"/>
                <w:szCs w:val="18"/>
                <w:lang w:eastAsia="es-MX"/>
              </w:rPr>
              <w:t>8.3.3.3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39A1E6" w14:textId="6F0E5890" w:rsidR="00FE4B1B" w:rsidRPr="00D55005" w:rsidRDefault="00FE4B1B" w:rsidP="00FE4B1B">
            <w:pPr>
              <w:spacing w:after="0" w:line="240" w:lineRule="auto"/>
              <w:jc w:val="both"/>
              <w:rPr>
                <w:rFonts w:ascii="Montserrat" w:hAnsi="Montserrat" w:cs="Arial"/>
                <w:sz w:val="18"/>
                <w:szCs w:val="18"/>
              </w:rPr>
            </w:pPr>
            <w:r w:rsidRPr="00D55005">
              <w:rPr>
                <w:rFonts w:ascii="Montserrat" w:hAnsi="Montserrat" w:cs="Arial"/>
                <w:sz w:val="18"/>
                <w:szCs w:val="18"/>
              </w:rPr>
              <w:t>¿El diseño del área de almacenamiento cada dique cuenta con un drenaje pluvial que capte la precipitación pluvial dentro del dique del tanque y el otro drenaje aceitoso que capte y dirija el agua de desalojo hacia el separador de aceites?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1BF8445" w14:textId="5577EE26" w:rsidR="00FE4B1B" w:rsidRPr="00D55005" w:rsidRDefault="00FE4B1B" w:rsidP="00FE4B1B">
            <w:pPr>
              <w:spacing w:after="20" w:line="240" w:lineRule="auto"/>
              <w:jc w:val="center"/>
              <w:rPr>
                <w:rFonts w:ascii="Montserrat" w:eastAsia="Times New Roman" w:hAnsi="Montserrat" w:cs="Arial"/>
                <w:sz w:val="18"/>
                <w:szCs w:val="18"/>
                <w:lang w:eastAsia="es-MX"/>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D04BEF5" w14:textId="446214AA"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1EA501"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4ACF5B3"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5AA1C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45FC14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1FE2424" w14:textId="499E98FB"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7A532E2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773E40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455245" w14:textId="6AD77A1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71EDF2" w14:textId="78D9AE4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los sistemas de drenajes de cada dique consideran válvulas de bloqueo para cada drenaje?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5ED137" w14:textId="74F7FD7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C21E53" w14:textId="2B41FB9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1245F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122F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9A3F3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7C353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1B866F8" w14:textId="4887AB4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8CDC0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3DD02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F67ACED"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61FFDA" w14:textId="2A012A5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¿La válvula de bloqueo para cada drenaje, está diseñada para ubicarse fuera del dique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5A11C80" w14:textId="68C2EFD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CF06D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46ED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91CCC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0E00E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8E6D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901E5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6C64C9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06FEEA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12466F2"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8E34AC" w14:textId="19B34EB3"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¿En el diseño de las válvulas de bloqueo para cada drenaje,</w:t>
            </w:r>
            <w:r w:rsidRPr="00226790">
              <w:rPr>
                <w:rFonts w:ascii="Montserrat" w:hAnsi="Montserrat"/>
                <w:sz w:val="18"/>
                <w:szCs w:val="18"/>
              </w:rPr>
              <w:t xml:space="preserve"> se establece que permanecerán </w:t>
            </w:r>
            <w:r w:rsidRPr="00226790">
              <w:rPr>
                <w:rFonts w:ascii="Montserrat" w:hAnsi="Montserrat" w:cs="Arial"/>
                <w:sz w:val="18"/>
                <w:szCs w:val="18"/>
              </w:rPr>
              <w:t>normalmente cerradas?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6876D8C" w14:textId="28666C4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825D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BFA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FFD6B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14FB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F8F6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0D35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6712E1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5110E1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1D5A519" w14:textId="63FFBD6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2B8559" w14:textId="4F513F1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diseño de las válvulas de bloqueo se establece que contarán con una clara indicación de "abierto" o "cerrado"; así como con letreros indicativos que permitirán identificar a que drenaje pertenece dicha válvula y a que tanque presta servicio?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0B70CB5" w14:textId="19787EB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CA79C4B" w14:textId="598CFC4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23D7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1F10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1D0F4C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EAE2A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84A5379" w14:textId="3B76C8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0F1F92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7AF7A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371FC23" w14:textId="5A56C97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E2A41B" w14:textId="68F66A0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lang w:eastAsia="es-MX"/>
              </w:rPr>
              <w:t>¿El diseño para la ruta del drenaje tiene una pendiente no menor al 1%, alejándose del tanque cuando menos 15 m hacia el área de desalojo?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CCAC97" w14:textId="3EA1603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BE6E08" w14:textId="596F383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901B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E6981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8CBC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4525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2250308" w14:textId="0C052AB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A69BF3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E91EDF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AE5F508" w14:textId="5E7A8D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F640EB" w14:textId="259CFE94"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lang w:eastAsia="es-MX"/>
              </w:rPr>
              <w:t xml:space="preserve">¿El diseño del área de desalojo </w:t>
            </w:r>
            <w:r>
              <w:rPr>
                <w:rFonts w:ascii="Montserrat" w:hAnsi="Montserrat" w:cs="Arial"/>
                <w:sz w:val="18"/>
                <w:szCs w:val="18"/>
                <w:lang w:eastAsia="es-MX"/>
              </w:rPr>
              <w:t xml:space="preserve">tiene </w:t>
            </w:r>
            <w:r w:rsidR="00D55005">
              <w:rPr>
                <w:rFonts w:ascii="Montserrat" w:hAnsi="Montserrat" w:cs="Arial"/>
                <w:sz w:val="18"/>
                <w:szCs w:val="18"/>
                <w:lang w:eastAsia="es-MX"/>
              </w:rPr>
              <w:t xml:space="preserve">una </w:t>
            </w:r>
            <w:r w:rsidR="00D55005" w:rsidRPr="00226790">
              <w:rPr>
                <w:rFonts w:ascii="Montserrat" w:hAnsi="Montserrat" w:cs="Arial"/>
                <w:sz w:val="18"/>
                <w:szCs w:val="18"/>
                <w:lang w:eastAsia="es-MX"/>
              </w:rPr>
              <w:t>capacidad</w:t>
            </w:r>
            <w:r w:rsidRPr="00226790">
              <w:rPr>
                <w:rFonts w:ascii="Montserrat" w:hAnsi="Montserrat" w:cs="Arial"/>
                <w:sz w:val="18"/>
                <w:szCs w:val="18"/>
                <w:lang w:eastAsia="es-MX"/>
              </w:rPr>
              <w:t xml:space="preserve"> </w:t>
            </w:r>
            <w:r>
              <w:rPr>
                <w:rFonts w:ascii="Montserrat" w:hAnsi="Montserrat" w:cs="Arial"/>
                <w:sz w:val="18"/>
                <w:szCs w:val="18"/>
                <w:lang w:eastAsia="es-MX"/>
              </w:rPr>
              <w:t xml:space="preserve">igual o mayor a la </w:t>
            </w:r>
            <w:r w:rsidRPr="00226790">
              <w:rPr>
                <w:rFonts w:ascii="Montserrat" w:hAnsi="Montserrat" w:cs="Arial"/>
                <w:sz w:val="18"/>
                <w:szCs w:val="18"/>
                <w:lang w:eastAsia="es-MX"/>
              </w:rPr>
              <w:t>del tanque mayor que pueda drenar en ella?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A5D816" w14:textId="4FF4C08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2571E2" w14:textId="3905D41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8E9D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4C86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D49A1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585ED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2722AB" w14:textId="20BD342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4D87EB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E1BA5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EFF4513" w14:textId="5F63E1FE"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8.3.3.4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9B5A7" w14:textId="151E349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¿En el diseño de cada isla y el espacio entre ellas se consideran registros para drenajes aceitosos (provistos de sellos hidráulicos) que capten posibles derrames de productos, mediante pendientes diseñadas para este fin?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035F66" w14:textId="7B8AA46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8ABA01" w14:textId="085F8F2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0EBF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DF580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4019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D859B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F0F9BCB" w14:textId="4E033E9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CDB79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0B4798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849493C" w14:textId="0FB793F9"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8.3.3.5</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8B42EF" w14:textId="294AE47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equipo de bombeo unitario o agrupado está desplantado sobre un piso impermeable de concreto que está delimitado por un sardinel o dique de contención, la superficie establece una pendiente que direccione cualquier escurrimiento de Producto a un drenaje aceitoso con capacidad suficiente para contener y drenar, además de la posible sustancia derramada, el volumen de agua </w:t>
            </w:r>
            <w:r w:rsidRPr="00226790">
              <w:rPr>
                <w:rFonts w:ascii="Montserrat" w:hAnsi="Montserrat" w:cs="Arial"/>
                <w:sz w:val="18"/>
                <w:szCs w:val="18"/>
              </w:rPr>
              <w:lastRenderedPageBreak/>
              <w:t xml:space="preserve">aplicado en una situación de emergencia por fuego?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F7B5105" w14:textId="10D1E77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93B73F" w14:textId="7D6FA78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0E9BF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25EED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BFF5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0EFBC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531A6DE" w14:textId="39B6B2A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BAC0D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629E3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4827C2A" w14:textId="76A7AB46"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E21B24" w14:textId="14B1BCAC"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drenaje aceitoso descarga a una fosa separadora aceite-agua para la separación de grasa y aceite que se encuentre </w:t>
            </w:r>
            <w:proofErr w:type="spellStart"/>
            <w:r w:rsidRPr="00226790">
              <w:rPr>
                <w:rFonts w:ascii="Montserrat" w:hAnsi="Montserrat" w:cs="Arial"/>
                <w:sz w:val="18"/>
                <w:szCs w:val="18"/>
              </w:rPr>
              <w:t>emulsificado</w:t>
            </w:r>
            <w:proofErr w:type="spellEnd"/>
            <w:r w:rsidRPr="00226790">
              <w:rPr>
                <w:rFonts w:ascii="Montserrat" w:hAnsi="Montserrat" w:cs="Arial"/>
                <w:sz w:val="18"/>
                <w:szCs w:val="18"/>
              </w:rPr>
              <w:t xml:space="preserve"> en el agua hasta separarlo completamente y evitar que cualquier derrame de hidrocarburos salga de las instalaciones?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3444589" w14:textId="5FA8ED2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3823A6" w14:textId="78DFF84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BC5C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A39CD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8F5D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4FEF3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1181C4" w14:textId="7817D2C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849B7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489D1C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2DD43A1" w14:textId="775C21C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783467" w14:textId="305278DC"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del separador de aceite esta realizado conforme a lo establecido en el código API 421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0235B2" w14:textId="6E9E20B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7F471D" w14:textId="2D2C63E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D7D91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B0DC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AFA2A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A7593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A308C56" w14:textId="03DD523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6101EF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52C77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5F6405" w14:textId="56416F2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8CB7DC" w14:textId="6FF3456D"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separador de aceite, considera un tratamiento adicional o diferente, ya sea físico, químico o un proceso térmico que reduzca el volumen o la toxicidad del agua tratada?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1BBF0E8" w14:textId="4359235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76348E" w14:textId="3ED2A2C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CB304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8082E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CE7C1C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59ED6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021C99" w14:textId="1B16D2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80E4DE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2E57B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D99FD9A" w14:textId="2DBA3FCD"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8.3.5</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A2F283" w14:textId="57D19BF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226790">
              <w:rPr>
                <w:rFonts w:ascii="Montserrat" w:hAnsi="Montserrat" w:cs="Arial"/>
                <w:sz w:val="18"/>
                <w:szCs w:val="18"/>
              </w:rPr>
              <w:t>¿El diseño de las tuberías utilizadas en el manejo de los Productos líquidos, cumplen con lo indicado en el ASME B31.</w:t>
            </w:r>
            <w:proofErr w:type="gramEnd"/>
            <w:r w:rsidRPr="00226790">
              <w:rPr>
                <w:rFonts w:ascii="Montserrat" w:hAnsi="Montserrat" w:cs="Arial"/>
                <w:sz w:val="18"/>
                <w:szCs w:val="18"/>
              </w:rPr>
              <w:t>3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6965C3" w14:textId="4DAE3A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3E3EEA" w14:textId="1215BFB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00811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A65CA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141E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217F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4E3F3D8" w14:textId="4987930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C8778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F555E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8BC8EA5" w14:textId="55E7E2D1"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8.3.6</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4B936BE" w14:textId="64A3B41F" w:rsidR="00FE4B1B" w:rsidRPr="00DC6E8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DC6E80">
              <w:rPr>
                <w:rFonts w:ascii="Montserrat" w:hAnsi="Montserrat"/>
                <w:sz w:val="18"/>
                <w:szCs w:val="18"/>
              </w:rPr>
              <w:t>¿El diseño contempla que las válvulas de compuerta tipo globo cumplen con ANSI B16.</w:t>
            </w:r>
            <w:proofErr w:type="gramEnd"/>
            <w:r w:rsidRPr="00DC6E80">
              <w:rPr>
                <w:rFonts w:ascii="Montserrat" w:hAnsi="Montserrat"/>
                <w:sz w:val="18"/>
                <w:szCs w:val="18"/>
              </w:rPr>
              <w:t>34?</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7F35347" w14:textId="7914057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75F8F4" w14:textId="5171DB3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DC91F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0D97F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3006D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085C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281B9F9" w14:textId="2D23C9F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D55005" w:rsidRPr="00D55005" w14:paraId="5C9A541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AA0EDE"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D0921E8"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669129" w14:textId="12DF3854" w:rsidR="00FE4B1B" w:rsidRPr="00D55005" w:rsidRDefault="00FE4B1B" w:rsidP="00FE4B1B">
            <w:pPr>
              <w:autoSpaceDE w:val="0"/>
              <w:autoSpaceDN w:val="0"/>
              <w:adjustRightInd w:val="0"/>
              <w:spacing w:after="0" w:line="240" w:lineRule="auto"/>
              <w:jc w:val="both"/>
              <w:rPr>
                <w:rFonts w:ascii="Montserrat" w:hAnsi="Montserrat" w:cs="Arial"/>
                <w:sz w:val="18"/>
                <w:szCs w:val="18"/>
              </w:rPr>
            </w:pPr>
            <w:r w:rsidRPr="00D55005">
              <w:rPr>
                <w:rFonts w:ascii="Montserrat" w:hAnsi="Montserrat"/>
                <w:sz w:val="18"/>
                <w:szCs w:val="18"/>
              </w:rPr>
              <w:t>¿El diseño de las válvulas de compuerta tipo macho cumplen con el API 600?</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3DB7723" w14:textId="598F0ED9" w:rsidR="00FE4B1B" w:rsidRPr="00D55005" w:rsidRDefault="00FE4B1B" w:rsidP="00FE4B1B">
            <w:pPr>
              <w:spacing w:after="20" w:line="240" w:lineRule="auto"/>
              <w:jc w:val="center"/>
              <w:rPr>
                <w:rFonts w:ascii="Montserrat" w:hAnsi="Montserrat"/>
                <w:sz w:val="18"/>
                <w:szCs w:val="18"/>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7637C3"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45E73E"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C5003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FA68E9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B8B7F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076E776"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D55005" w:rsidRPr="00D55005" w14:paraId="0C091B7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C51FA0" w14:textId="77777777" w:rsidR="00FE4B1B" w:rsidRPr="00D55005"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E5B092C" w14:textId="77777777" w:rsidR="00FE4B1B" w:rsidRPr="00D55005"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7BEB34" w14:textId="1A020197" w:rsidR="00FE4B1B" w:rsidRPr="00D55005" w:rsidRDefault="00FE4B1B" w:rsidP="00FE4B1B">
            <w:pPr>
              <w:jc w:val="both"/>
              <w:rPr>
                <w:rFonts w:ascii="Montserrat" w:hAnsi="Montserrat" w:cs="Arial"/>
                <w:sz w:val="18"/>
                <w:szCs w:val="18"/>
              </w:rPr>
            </w:pPr>
            <w:r w:rsidRPr="00D55005">
              <w:rPr>
                <w:rFonts w:ascii="Montserrat" w:hAnsi="Montserrat" w:cs="Arial"/>
                <w:sz w:val="18"/>
                <w:szCs w:val="18"/>
              </w:rPr>
              <w:t>¿El diseño de las válvulas de compuerta tipo bola cumplen con el API 602?</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FAD412" w14:textId="60397BB6" w:rsidR="00FE4B1B" w:rsidRPr="00D55005" w:rsidRDefault="00FE4B1B" w:rsidP="00FE4B1B">
            <w:pPr>
              <w:spacing w:after="20" w:line="240" w:lineRule="auto"/>
              <w:jc w:val="center"/>
              <w:rPr>
                <w:rFonts w:ascii="Montserrat" w:hAnsi="Montserrat"/>
                <w:sz w:val="18"/>
                <w:szCs w:val="18"/>
              </w:rPr>
            </w:pPr>
            <w:r w:rsidRPr="00D55005">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A6C0DC"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417764"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C8DE50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985C77"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20250A"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639A203" w14:textId="77777777" w:rsidR="00FE4B1B" w:rsidRPr="00D55005"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7DD6457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48F64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84D9E58" w14:textId="4DEC461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C0804B" w14:textId="51C978B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226790">
              <w:rPr>
                <w:rFonts w:ascii="Montserrat" w:hAnsi="Montserrat" w:cs="Arial"/>
                <w:sz w:val="18"/>
                <w:szCs w:val="18"/>
              </w:rPr>
              <w:t>¿Para el diseño de las dimensiones entre caras de las válvulas</w:t>
            </w:r>
            <w:r>
              <w:rPr>
                <w:rFonts w:ascii="Montserrat" w:hAnsi="Montserrat" w:cs="Arial"/>
                <w:sz w:val="18"/>
                <w:szCs w:val="18"/>
              </w:rPr>
              <w:t>,</w:t>
            </w:r>
            <w:r w:rsidRPr="00226790">
              <w:rPr>
                <w:rFonts w:ascii="Montserrat" w:hAnsi="Montserrat" w:cs="Arial"/>
                <w:sz w:val="18"/>
                <w:szCs w:val="18"/>
              </w:rPr>
              <w:t xml:space="preserve"> se cumple con el ASME B16.</w:t>
            </w:r>
            <w:proofErr w:type="gramEnd"/>
            <w:r w:rsidRPr="00226790">
              <w:rPr>
                <w:rFonts w:ascii="Montserrat" w:hAnsi="Montserrat" w:cs="Arial"/>
                <w:sz w:val="18"/>
                <w:szCs w:val="18"/>
              </w:rPr>
              <w:t>10?</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A4A5DAB" w14:textId="12DA170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068D6B" w14:textId="6CCE88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6C29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67B0F4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04F4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AE8F9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B32FB0F" w14:textId="48C7FAA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55F85A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E39001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96133B" w14:textId="161C140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6C7760" w14:textId="3928F49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226790">
              <w:rPr>
                <w:rFonts w:ascii="Montserrat" w:hAnsi="Montserrat" w:cs="Arial"/>
                <w:sz w:val="18"/>
                <w:szCs w:val="18"/>
              </w:rPr>
              <w:t>¿El diseño para la serie A para extremos bridados</w:t>
            </w:r>
            <w:r>
              <w:rPr>
                <w:rFonts w:ascii="Montserrat" w:hAnsi="Montserrat" w:cs="Arial"/>
                <w:sz w:val="18"/>
                <w:szCs w:val="18"/>
              </w:rPr>
              <w:t>,</w:t>
            </w:r>
            <w:r w:rsidRPr="00226790">
              <w:rPr>
                <w:rFonts w:ascii="Montserrat" w:hAnsi="Montserrat" w:cs="Arial"/>
                <w:sz w:val="18"/>
                <w:szCs w:val="18"/>
              </w:rPr>
              <w:t xml:space="preserve"> el ASME B16.</w:t>
            </w:r>
            <w:proofErr w:type="gramEnd"/>
            <w:r w:rsidRPr="00226790">
              <w:rPr>
                <w:rFonts w:ascii="Montserrat" w:hAnsi="Montserrat" w:cs="Arial"/>
                <w:sz w:val="18"/>
                <w:szCs w:val="18"/>
              </w:rPr>
              <w:t>5, ASME B16?</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19B574" w14:textId="53B15A2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2C9FE1" w14:textId="21F83BC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FE33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51A3B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75EF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8345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963D142" w14:textId="16C981B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F7596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AFDE37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A84031E" w14:textId="7BC68C3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787B33" w14:textId="1F95F0D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proofErr w:type="gramStart"/>
            <w:r w:rsidRPr="00226790">
              <w:rPr>
                <w:rFonts w:ascii="Montserrat" w:hAnsi="Montserrat" w:cs="Arial"/>
                <w:sz w:val="18"/>
                <w:szCs w:val="18"/>
              </w:rPr>
              <w:t>¿En el diseño se establecen las dimensiones de caja para soldar de acuerdo al ASME B16.</w:t>
            </w:r>
            <w:proofErr w:type="gramEnd"/>
            <w:r w:rsidRPr="00226790">
              <w:rPr>
                <w:rFonts w:ascii="Montserrat" w:hAnsi="Montserrat" w:cs="Arial"/>
                <w:sz w:val="18"/>
                <w:szCs w:val="18"/>
              </w:rPr>
              <w:t>11?</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07AA6F0" w14:textId="55DC6D5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1B438B" w14:textId="3453088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FB1A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3601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DD4A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72BC3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47E2FA9" w14:textId="06005E3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9439DD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F5BA7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EA48109" w14:textId="490CED3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F7325A" w14:textId="3925AFC1"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establece que para inspecciones y pruebas se cumple con lo indicado en el API 598/API 6D y el API-607/6FA?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43983CD" w14:textId="045CC23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538FBF" w14:textId="2C63301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BE5F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B5695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3A85F7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B3F39E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622573" w14:textId="44F1CC8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8D703A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856C4E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59DC520" w14:textId="60FF2C6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A03006" w14:textId="1F68712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consider</w:t>
            </w:r>
            <w:r>
              <w:rPr>
                <w:rFonts w:ascii="Montserrat" w:hAnsi="Montserrat" w:cs="Arial"/>
                <w:sz w:val="18"/>
                <w:szCs w:val="18"/>
              </w:rPr>
              <w:t>ó que en ningún caso se deben</w:t>
            </w:r>
            <w:r w:rsidRPr="00226790">
              <w:rPr>
                <w:rFonts w:ascii="Montserrat" w:hAnsi="Montserrat" w:cs="Arial"/>
                <w:sz w:val="18"/>
                <w:szCs w:val="18"/>
              </w:rPr>
              <w:t xml:space="preserve"> utilizar válvulas de hierro gris o dúctil, comúnmente denominadas </w:t>
            </w:r>
            <w:r w:rsidRPr="00226790">
              <w:rPr>
                <w:rFonts w:ascii="Montserrat" w:hAnsi="Montserrat" w:cs="Arial"/>
                <w:i/>
                <w:sz w:val="18"/>
                <w:szCs w:val="18"/>
              </w:rPr>
              <w:t>WOG</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5D2702" w14:textId="759440C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5F1007" w14:textId="5D82434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F698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4D5D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1B89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75C70B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26DC97A" w14:textId="139DCA0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0FE48A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8F18F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10670AD" w14:textId="73CCC42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1D4562" w14:textId="0508A7F8"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las válvulas de relevo de presión cumplen con la</w:t>
            </w:r>
            <w:r>
              <w:rPr>
                <w:rFonts w:ascii="Montserrat" w:hAnsi="Montserrat" w:cs="Arial"/>
                <w:sz w:val="18"/>
                <w:szCs w:val="18"/>
              </w:rPr>
              <w:t>s Normas Oficiales Mexicanas, Códigos y Estándares</w:t>
            </w:r>
            <w:r w:rsidRPr="00226790">
              <w:rPr>
                <w:rFonts w:ascii="Montserrat" w:hAnsi="Montserrat" w:cs="Arial"/>
                <w:sz w:val="18"/>
                <w:szCs w:val="18"/>
              </w:rPr>
              <w:t xml:space="preserve"> </w:t>
            </w:r>
            <w:r>
              <w:rPr>
                <w:rFonts w:ascii="Montserrat" w:hAnsi="Montserrat" w:cs="Arial"/>
                <w:sz w:val="18"/>
                <w:szCs w:val="18"/>
              </w:rPr>
              <w:t>referidos en la presente Norma</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EC144D" w14:textId="5385E8F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FBA4B5" w14:textId="35AE547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EA8C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11E93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1526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9D245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7C5CBC" w14:textId="205C23B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DDB7F0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70487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31737F3" w14:textId="39BE7A8D"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8.3.7</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CA0CC4" w14:textId="55B86E3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¿En el </w:t>
            </w:r>
            <w:r>
              <w:rPr>
                <w:rFonts w:ascii="Montserrat" w:hAnsi="Montserrat" w:cs="Arial"/>
                <w:sz w:val="18"/>
                <w:szCs w:val="18"/>
              </w:rPr>
              <w:t>d</w:t>
            </w:r>
            <w:r w:rsidRPr="00226790">
              <w:rPr>
                <w:rFonts w:ascii="Montserrat" w:hAnsi="Montserrat" w:cs="Arial"/>
                <w:sz w:val="18"/>
                <w:szCs w:val="18"/>
              </w:rPr>
              <w:t>iseño de la tubería se establece que estará soportada, guiada y anclada, de tal manera que durante su operación no presente afectaciones por vibración, deflexión o esfuerzos excesivos sobre la misma línea o equipo al que se conecte?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9715358" w14:textId="5347EB8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588A7A" w14:textId="2AD3C67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C561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49D7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D28C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F0F71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76AF8E7" w14:textId="62ADC29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AD21C3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0EA31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7F7B7F0" w14:textId="7D99D85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587A8E" w14:textId="2AEE298C"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w:t>
            </w:r>
            <w:proofErr w:type="spellStart"/>
            <w:r w:rsidRPr="00226790">
              <w:rPr>
                <w:rFonts w:ascii="Montserrat" w:hAnsi="Montserrat" w:cs="Arial"/>
                <w:sz w:val="18"/>
                <w:szCs w:val="18"/>
              </w:rPr>
              <w:t>soportería</w:t>
            </w:r>
            <w:proofErr w:type="spellEnd"/>
            <w:r w:rsidRPr="00226790">
              <w:rPr>
                <w:rFonts w:ascii="Montserrat" w:hAnsi="Montserrat" w:cs="Arial"/>
                <w:sz w:val="18"/>
                <w:szCs w:val="18"/>
              </w:rPr>
              <w:t xml:space="preserve"> está acorde a los estudios de análisis de flexibilidad y a los estudios de mecánica de suelos para evitar posibles problemas de hundimientos que a futuro podrían provocar esfuerzos en la tubería?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C62598" w14:textId="09238E0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6289E7" w14:textId="2B970C7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5147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A329D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2D20B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2B8C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F0E1896" w14:textId="4E778B6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EE7C1A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B1574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4674291" w14:textId="5694208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71958E" w14:textId="555BF0C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considera que, para evitar el fenómeno de par galvánico, los soportes y muñones de las tuberías deben ser del mismo material?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4BF54C" w14:textId="340CA9A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836378" w14:textId="389D156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8BC8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48D97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EFD9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73E9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6A666A" w14:textId="30C9C4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4677BC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DC5C56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E1DCC06" w14:textId="2D6D1B8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28EC21" w14:textId="419865CF" w:rsidR="00FE4B1B" w:rsidRPr="00226790" w:rsidRDefault="00FE4B1B" w:rsidP="00FE4B1B">
            <w:pPr>
              <w:spacing w:line="240" w:lineRule="auto"/>
              <w:contextualSpacing/>
              <w:jc w:val="both"/>
              <w:rPr>
                <w:rFonts w:ascii="Montserrat" w:hAnsi="Montserrat" w:cs="Arial"/>
                <w:sz w:val="18"/>
                <w:szCs w:val="18"/>
              </w:rPr>
            </w:pPr>
            <w:proofErr w:type="gramStart"/>
            <w:r w:rsidRPr="00226790">
              <w:rPr>
                <w:rFonts w:ascii="Montserrat" w:hAnsi="Montserrat" w:cs="Arial"/>
                <w:sz w:val="18"/>
                <w:szCs w:val="18"/>
              </w:rPr>
              <w:t>¿Las estructuras de anclaje y los soportes de tuberías están diseñados para prevenir el desgaste y la corrosión de las tuberías de forma tal que permitan el ajuste del soporte, aplicando el código B31.</w:t>
            </w:r>
            <w:proofErr w:type="gramEnd"/>
            <w:r w:rsidRPr="00226790">
              <w:rPr>
                <w:rFonts w:ascii="Montserrat" w:hAnsi="Montserrat" w:cs="Arial"/>
                <w:sz w:val="18"/>
                <w:szCs w:val="18"/>
              </w:rPr>
              <w:t>3 de ASME vigente, equivalente o aquel que lo modifique 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21672B" w14:textId="64D4BF2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4F781D6" w14:textId="660E6A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3CAC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0A09F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03728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44B0E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84D3142" w14:textId="44C9944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2B8E13A" w14:textId="77777777" w:rsidTr="00FE4B1B">
        <w:trPr>
          <w:trHeight w:val="1191"/>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F0BAE4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E28CFF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C0687D" w14:textId="763FF706" w:rsidR="00FE4B1B" w:rsidRPr="00226790" w:rsidRDefault="00FE4B1B" w:rsidP="00FE4B1B">
            <w:pPr>
              <w:jc w:val="both"/>
              <w:rPr>
                <w:rFonts w:ascii="Montserrat" w:hAnsi="Montserrat" w:cs="Arial"/>
                <w:sz w:val="18"/>
                <w:szCs w:val="18"/>
              </w:rPr>
            </w:pPr>
            <w:r w:rsidRPr="00226790">
              <w:rPr>
                <w:rFonts w:ascii="Montserrat" w:hAnsi="Montserrat" w:cs="Arial"/>
                <w:sz w:val="18"/>
                <w:szCs w:val="18"/>
              </w:rPr>
              <w:t>¿En sitios de alta probabilidad de ocurrencia de sismos y/o fenómenos meteorológicos de alto impacto, los recipientes superficiales que almacenan Productos fueron diseñados para que sean anclados a la cimentación o al soporte, a fin de evitar la flotación o el desplazamiento?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75712E" w14:textId="50B665C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83CF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BFEAE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A3CDA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D16484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E0A5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430F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2F8C31B" w14:textId="77777777" w:rsidTr="00FE4B1B">
        <w:trPr>
          <w:trHeight w:val="871"/>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26A5C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CB174A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D492C3" w14:textId="76D39B84" w:rsidR="00FE4B1B" w:rsidRPr="00226790" w:rsidRDefault="00FE4B1B" w:rsidP="00FE4B1B">
            <w:pPr>
              <w:jc w:val="both"/>
              <w:rPr>
                <w:rFonts w:ascii="Montserrat" w:hAnsi="Montserrat" w:cs="Arial"/>
                <w:sz w:val="18"/>
                <w:szCs w:val="18"/>
              </w:rPr>
            </w:pPr>
            <w:r w:rsidRPr="00226790">
              <w:rPr>
                <w:rFonts w:ascii="Montserrat" w:hAnsi="Montserrat" w:cs="Arial"/>
                <w:sz w:val="18"/>
                <w:szCs w:val="18"/>
              </w:rPr>
              <w:t>¿Las estructuras de los soportes de tuberías, están diseñadas para soportar o controlar el movimiento de las tuberías?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0F454A" w14:textId="006B73F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E20A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C798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25D2A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0F6E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1C19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3F903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91AF475" w14:textId="77777777" w:rsidTr="00FE4B1B">
        <w:trPr>
          <w:trHeight w:val="675"/>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2AA39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7D1C22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1208CA" w14:textId="7C7E1934" w:rsidR="00FE4B1B" w:rsidRPr="00226790" w:rsidRDefault="00FE4B1B" w:rsidP="00FE4B1B">
            <w:pPr>
              <w:jc w:val="both"/>
              <w:rPr>
                <w:rFonts w:ascii="Montserrat" w:hAnsi="Montserrat" w:cs="Arial"/>
                <w:sz w:val="18"/>
                <w:szCs w:val="18"/>
              </w:rPr>
            </w:pPr>
            <w:r w:rsidRPr="00226790">
              <w:rPr>
                <w:rFonts w:ascii="Montserrat" w:hAnsi="Montserrat" w:cs="Arial"/>
                <w:sz w:val="18"/>
                <w:szCs w:val="18"/>
              </w:rPr>
              <w:t>¿Las estructuras de los soportes de las tuberías protege</w:t>
            </w:r>
            <w:r>
              <w:rPr>
                <w:rFonts w:ascii="Montserrat" w:hAnsi="Montserrat" w:cs="Arial"/>
                <w:sz w:val="18"/>
                <w:szCs w:val="18"/>
              </w:rPr>
              <w:t>n</w:t>
            </w:r>
            <w:r w:rsidRPr="00226790">
              <w:rPr>
                <w:rFonts w:ascii="Montserrat" w:hAnsi="Montserrat" w:cs="Arial"/>
                <w:sz w:val="18"/>
                <w:szCs w:val="18"/>
              </w:rPr>
              <w:t xml:space="preserve"> al equipo como: bombas, tanques y válvulas en contra de una carga mecánica excesiva?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E8172F" w14:textId="354D6B9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CE2B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7468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9D3A3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723149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7D90B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8B5A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F94912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1DF9D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5A03082" w14:textId="37323B6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71AB96" w14:textId="5509846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¿Para el diseño de los soportes de tuberías se consideró el peso muerto de la tubería, el peso del Producto transportado, condiciones ambientales y sismológicas de lugar, así como la resistencia del terreno?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C14776" w14:textId="7624EF3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D09AD2" w14:textId="667FB14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D031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0997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0ED2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E6BC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BDA5F5" w14:textId="4E71D43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C019AC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11CE10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B9DCD26" w14:textId="2205BC7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D3EC98" w14:textId="5A0AF20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establece que los soportes de tuberías y su sistema de aislamiento que serán usados para sostener tuberías cuya estabilidad es esencial para la seguridad </w:t>
            </w:r>
            <w:r w:rsidRPr="00226790">
              <w:rPr>
                <w:rFonts w:ascii="Montserrat" w:hAnsi="Montserrat" w:cs="Arial"/>
                <w:sz w:val="18"/>
                <w:szCs w:val="18"/>
              </w:rPr>
              <w:lastRenderedPageBreak/>
              <w:t xml:space="preserve">de la instalación terrestre de almacenamiento, sean resistentes o estén protegidos contra la exposición al fuego?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E85DEA" w14:textId="01FA369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284920" w14:textId="50DF631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8A3C8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640A9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9BC6E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316760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F988CA" w14:textId="51D4FD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4588A5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BA6A7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4248308" w14:textId="5BF1864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C38E9D" w14:textId="416025B6"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establece que los soportes de tuberías y su sistema de aislamiento que serán usados para sostener tuberías cuya estabilidad es esencial para la seguridad de la instalación terrestre de almacenamiento, sean resistentes o estén protegidos contra el escape de líquidos fríos?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23A7FB5" w14:textId="770DD94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430C88" w14:textId="0167B29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447BA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D494D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21989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F03B73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3E71D36" w14:textId="3FBBB46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8195E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BA66DD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67B8ABC" w14:textId="1992B13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862177" w14:textId="2417FC5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establece que los soportes de tuberías y su sistema de aislamiento que serán usados para sostener tuberías cuya estabilidad es esencial para la seguridad de la instalación terrestre de almacenamiento, sean resistentes o estén protegidos contra ambos casos mencionados anteriormente?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17EFEE5" w14:textId="6954A9F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BEC3E6" w14:textId="1941EF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6E171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787A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F648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61EE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A458EBD" w14:textId="6C97B75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170F5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AAC70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4C6052B" w14:textId="2AD0B48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C10CBA" w14:textId="28E98710"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¿Para la separación longitudinal entre marcos estructurales que soportan tuberías en corredores el diseño establece de 4 a 6 m?</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5EA6568" w14:textId="70097CB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1207B3" w14:textId="500549B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6BE26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7D72F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53F59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D367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5B13E6" w14:textId="2F11541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19FEAE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6BBC4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E74FDD2" w14:textId="69A260E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3A221A" w14:textId="4F3EFA11"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la terminal de almacenamiento considera manejar productos calientes y establece un sistema de aislamiento para conservar la temperatura?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52EE79" w14:textId="3702485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3B1DDB" w14:textId="3C4140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F52F4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D24878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6FDE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872E8A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B3A3CE" w14:textId="373CF43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B71E8A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2EA61E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4BB35DC"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0E0953" w14:textId="0B11A46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los soportes están de acuerdo con las características climáticas y consideraciones especiales del área donde se ubicará el almacenamiento, los tanques y tuberías que manejarán Productos calientes que estarán protegidos con un </w:t>
            </w:r>
            <w:r w:rsidRPr="00226790">
              <w:rPr>
                <w:rFonts w:ascii="Montserrat" w:hAnsi="Montserrat" w:cs="Arial"/>
                <w:sz w:val="18"/>
                <w:szCs w:val="18"/>
              </w:rPr>
              <w:lastRenderedPageBreak/>
              <w:t xml:space="preserve">sistema de aislamiento para conservar la temperatura, </w:t>
            </w:r>
            <w:r w:rsidRPr="00226790">
              <w:rPr>
                <w:rFonts w:ascii="Montserrat" w:hAnsi="Montserrat"/>
                <w:sz w:val="18"/>
                <w:szCs w:val="18"/>
              </w:rPr>
              <w:t>realizar</w:t>
            </w:r>
            <w:r w:rsidRPr="00226790">
              <w:rPr>
                <w:rFonts w:ascii="Montserrat" w:hAnsi="Montserrat" w:cs="Arial"/>
                <w:sz w:val="18"/>
                <w:szCs w:val="18"/>
              </w:rPr>
              <w:t xml:space="preserve"> el manejo seguro del Producto y disminuirán las pérdidas de energía, así como evitar el contacto directo con el personal operador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8864CE" w14:textId="6D9E96C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9020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4577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116F4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8A60E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8F462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841D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80A2B3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B1631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E6F058" w14:textId="6122EB7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9F08F4" w14:textId="0C99DF0C"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¿Las características y materiales de tuberías, codos, </w:t>
            </w:r>
            <w:proofErr w:type="spellStart"/>
            <w:r w:rsidRPr="00226790">
              <w:rPr>
                <w:rFonts w:ascii="Montserrat" w:hAnsi="Montserrat" w:cs="Arial"/>
                <w:sz w:val="18"/>
                <w:szCs w:val="18"/>
              </w:rPr>
              <w:t>coples</w:t>
            </w:r>
            <w:proofErr w:type="spellEnd"/>
            <w:r w:rsidRPr="00226790">
              <w:rPr>
                <w:rFonts w:ascii="Montserrat" w:hAnsi="Montserrat" w:cs="Arial"/>
                <w:sz w:val="18"/>
                <w:szCs w:val="18"/>
              </w:rPr>
              <w:t xml:space="preserve">, </w:t>
            </w:r>
            <w:proofErr w:type="spellStart"/>
            <w:r w:rsidRPr="00226790">
              <w:rPr>
                <w:rFonts w:ascii="Montserrat" w:hAnsi="Montserrat" w:cs="Arial"/>
                <w:sz w:val="18"/>
                <w:szCs w:val="18"/>
              </w:rPr>
              <w:t>tees</w:t>
            </w:r>
            <w:proofErr w:type="spellEnd"/>
            <w:r w:rsidRPr="00226790">
              <w:rPr>
                <w:rFonts w:ascii="Montserrat" w:hAnsi="Montserrat" w:cs="Arial"/>
                <w:sz w:val="18"/>
                <w:szCs w:val="18"/>
              </w:rPr>
              <w:t xml:space="preserve">, válvulas y sellos flexibles, y demás accesorios </w:t>
            </w:r>
            <w:r>
              <w:rPr>
                <w:rFonts w:ascii="Montserrat" w:hAnsi="Montserrat" w:cs="Arial"/>
                <w:sz w:val="18"/>
                <w:szCs w:val="18"/>
              </w:rPr>
              <w:t>que se emplearán</w:t>
            </w:r>
            <w:r w:rsidRPr="00226790">
              <w:rPr>
                <w:rFonts w:ascii="Montserrat" w:hAnsi="Montserrat" w:cs="Arial"/>
                <w:sz w:val="18"/>
                <w:szCs w:val="18"/>
              </w:rPr>
              <w:t xml:space="preserve"> para tanques subterráneos cumplen con la normatividad nacional e internacional vigente y aplicable?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5AD3CE2" w14:textId="780C75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276BB1" w14:textId="3E93583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75B4E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4EADE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16F274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CFCDC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4311AF" w14:textId="2B5451B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72D5AA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4A5576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0520900" w14:textId="17326DA7"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8.3.8</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300F07" w14:textId="1E2258A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¿En el diseño la especificación de materiales y dimensiones de las conexiones de tuberías y boquillas con bridas para los tanques, son de cuello soldable y establecen el mismo diámetro, cédula o espesor que el tubo donde será instalado?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72FF71" w14:textId="1106102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BD6B12" w14:textId="5205755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C137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484B3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1D47A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91E5A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6740C9" w14:textId="2B15D4C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01051C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4DB9B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5B16FB7" w14:textId="56175CB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179C8B" w14:textId="4A8EB61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¿En el diseño se especifica que las bridas ciegas son forjadas y de fábrica?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DEFFC4" w14:textId="30A6FDC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DD4AE6" w14:textId="74BE696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8F41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9D2C2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8CA59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E14AB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FB93AC3" w14:textId="1B2463C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A49EB8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B106F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FFB4D37" w14:textId="15D99EE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CE00B5" w14:textId="505FC4AB"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¿De acuerdo </w:t>
            </w:r>
            <w:r>
              <w:rPr>
                <w:rFonts w:ascii="Montserrat" w:hAnsi="Montserrat" w:cs="Arial"/>
                <w:sz w:val="18"/>
                <w:szCs w:val="18"/>
              </w:rPr>
              <w:t>con el</w:t>
            </w:r>
            <w:r w:rsidRPr="00226790">
              <w:rPr>
                <w:rFonts w:ascii="Montserrat" w:hAnsi="Montserrat" w:cs="Arial"/>
                <w:sz w:val="18"/>
                <w:szCs w:val="18"/>
              </w:rPr>
              <w:t xml:space="preserve"> Diseño y a las condiciones de operación establecidas, las conexiones bridadas para uniones de tuberías, se consideran bridas soldables clase ANSI/ASME o equivalente?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48003C" w14:textId="116302C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FE15C4" w14:textId="5106F09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95DD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5644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97FA7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4B8BA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1558E8A" w14:textId="5A1651C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0D2DB7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95DFFA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63794BE" w14:textId="1A63FFE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51E854" w14:textId="4DA8C58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establece diámetros menores a 2 </w:t>
            </w:r>
            <w:proofErr w:type="spellStart"/>
            <w:r w:rsidRPr="00226790">
              <w:rPr>
                <w:rFonts w:ascii="Montserrat" w:hAnsi="Montserrat" w:cs="Arial"/>
                <w:sz w:val="18"/>
                <w:szCs w:val="18"/>
              </w:rPr>
              <w:t>plg</w:t>
            </w:r>
            <w:proofErr w:type="spellEnd"/>
            <w:r w:rsidRPr="00226790">
              <w:rPr>
                <w:rFonts w:ascii="Montserrat" w:hAnsi="Montserrat" w:cs="Arial"/>
                <w:sz w:val="18"/>
                <w:szCs w:val="18"/>
              </w:rPr>
              <w:t>, cuando las conexiones son roscadas?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F6F760" w14:textId="1E6D6DD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4ADE44" w14:textId="6F3DC68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3DCB5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AFA7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CABD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03370F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3DDD8CC" w14:textId="5E39F33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90B4C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B7712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AD35E06" w14:textId="7625EB0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CB1620" w14:textId="1369BE9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establece clase ANSI 3000 o 6000 y la rosca es NPT para las conexiones roscadas?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411B4B" w14:textId="671AE49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1C8C8A" w14:textId="307CE3E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4845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9E2D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F4E86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9D28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29934EF" w14:textId="0082CA7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6A1BD9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DC5555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8364C5C" w14:textId="437D6CD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1C670C" w14:textId="59DF0F3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¿Los tubos de acero al carbón a unir son especificados con cédula 160 en el diseño?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34754A5" w14:textId="0DC10DE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AA1A7E" w14:textId="56C0F36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AC713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36FF5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EF42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24E04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FE03018" w14:textId="0C32C22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A45D8E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7135D1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4C7EAF5" w14:textId="5668A1C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8DAD5E" w14:textId="33C2C633"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¿En el diseño la especificación de los tapones, son de acero sólido y no huecos, y ser de cabeza hexagonal o redonda?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2E4AE20" w14:textId="423F8A4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40CC6F" w14:textId="228712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EF9DA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D7F2B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B439D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506FE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71CE339" w14:textId="560DA88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143B6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83898C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96AA77A" w14:textId="0CE5D56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A7C6A3" w14:textId="045DD32A"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¿Los materiales de las juntas o empaques entre bridas están diseñados de acuerdo con el fluido a contener y satisfacen las propiedades de resistencia al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6F7A4B8" w14:textId="1AA9599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7C5AD1" w14:textId="09F8C05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B4EA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E9AE3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71E64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DA707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40EFD32" w14:textId="5866DFD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0F79EA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2C942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926B49E" w14:textId="5E4AB5C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EBCADF" w14:textId="5ECAE921"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especifica que los espárragos y las tuercas a utilizar en las conexiones bridadas para tuberías y accesorios son de acero al carbón y de fábrica?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AA1386" w14:textId="6DDF5A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D28CB3" w14:textId="0576FBE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6C98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51024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74C56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C55B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B10AC9" w14:textId="0BCE77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16264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A01A72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7546D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2CC775" w14:textId="0B453ECB"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w:t>
            </w:r>
            <w:r w:rsidR="00420F4C">
              <w:rPr>
                <w:rFonts w:ascii="Montserrat" w:hAnsi="Montserrat" w:cs="Arial"/>
                <w:sz w:val="18"/>
                <w:szCs w:val="18"/>
              </w:rPr>
              <w:t>Se</w:t>
            </w:r>
            <w:r w:rsidRPr="00226790">
              <w:rPr>
                <w:rFonts w:ascii="Montserrat" w:hAnsi="Montserrat" w:cs="Arial"/>
                <w:sz w:val="18"/>
                <w:szCs w:val="18"/>
              </w:rPr>
              <w:t xml:space="preserve"> cuentan con la evidencia que el diseño de los espárragos y las tuercas, cumplen con la especificación B</w:t>
            </w:r>
            <w:r w:rsidR="00420F4C">
              <w:rPr>
                <w:rFonts w:ascii="Montserrat" w:hAnsi="Montserrat" w:cs="Arial"/>
                <w:sz w:val="18"/>
                <w:szCs w:val="18"/>
              </w:rPr>
              <w:t xml:space="preserve"> </w:t>
            </w:r>
            <w:r w:rsidRPr="00226790">
              <w:rPr>
                <w:rFonts w:ascii="Montserrat" w:hAnsi="Montserrat" w:cs="Arial"/>
                <w:sz w:val="18"/>
                <w:szCs w:val="18"/>
              </w:rPr>
              <w:t>18.2.1 de ASME y con las especificaciones A193, A194 o A325 de ASTM vigentes, equivale</w:t>
            </w:r>
            <w:r w:rsidR="00420F4C">
              <w:rPr>
                <w:rFonts w:ascii="Montserrat" w:hAnsi="Montserrat" w:cs="Arial"/>
                <w:sz w:val="18"/>
                <w:szCs w:val="18"/>
              </w:rPr>
              <w:t xml:space="preserve"> </w:t>
            </w:r>
            <w:proofErr w:type="spellStart"/>
            <w:r w:rsidRPr="00226790">
              <w:rPr>
                <w:rFonts w:ascii="Montserrat" w:hAnsi="Montserrat" w:cs="Arial"/>
                <w:sz w:val="18"/>
                <w:szCs w:val="18"/>
              </w:rPr>
              <w:t>ntes</w:t>
            </w:r>
            <w:proofErr w:type="spellEnd"/>
            <w:r w:rsidRPr="00226790">
              <w:rPr>
                <w:rFonts w:ascii="Montserrat" w:hAnsi="Montserrat" w:cs="Arial"/>
                <w:sz w:val="18"/>
                <w:szCs w:val="18"/>
              </w:rPr>
              <w:t xml:space="preserve">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2ECA34E" w14:textId="2CA121B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41AB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6F319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CF632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1B80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60E0A0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A2F8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A44D1C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F3D7A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59A4B15" w14:textId="103D1FA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3F5625" w14:textId="79243046"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para las válvulas seleccionadas para la instalación en tanques y en el sistema de tuberías, se realizó conforme a la tabla 9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B31EA0A" w14:textId="3C96811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D8AA65" w14:textId="57BBD04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0DE6B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57F3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73222E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797D9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9728AD4" w14:textId="504BE4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5B2BC0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5ECE9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2AEFEE1" w14:textId="0CA606C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74DAB9" w14:textId="332953A7" w:rsidR="00FE4B1B" w:rsidRPr="00226790" w:rsidRDefault="00FE4B1B" w:rsidP="00FE4B1B">
            <w:pPr>
              <w:spacing w:after="0" w:line="240" w:lineRule="auto"/>
              <w:jc w:val="both"/>
              <w:rPr>
                <w:rFonts w:ascii="Montserrat" w:hAnsi="Montserrat" w:cs="Arial"/>
                <w:sz w:val="18"/>
                <w:szCs w:val="18"/>
              </w:rPr>
            </w:pPr>
            <w:proofErr w:type="gramStart"/>
            <w:r w:rsidRPr="00226790">
              <w:rPr>
                <w:rFonts w:ascii="Montserrat" w:hAnsi="Montserrat" w:cs="Arial"/>
                <w:sz w:val="18"/>
                <w:szCs w:val="18"/>
              </w:rPr>
              <w:t>¿</w:t>
            </w:r>
            <w:r w:rsidR="00420F4C">
              <w:rPr>
                <w:rFonts w:ascii="Montserrat" w:hAnsi="Montserrat" w:cs="Arial"/>
                <w:sz w:val="18"/>
                <w:szCs w:val="18"/>
              </w:rPr>
              <w:t>L</w:t>
            </w:r>
            <w:r w:rsidRPr="00226790">
              <w:rPr>
                <w:rFonts w:ascii="Montserrat" w:hAnsi="Montserrat" w:cs="Arial"/>
                <w:sz w:val="18"/>
                <w:szCs w:val="18"/>
              </w:rPr>
              <w:t>a especificación de los accesorios es de acero forjado y tienen clasificación de presión mínima de 140.</w:t>
            </w:r>
            <w:proofErr w:type="gramEnd"/>
            <w:r w:rsidRPr="00226790">
              <w:rPr>
                <w:rFonts w:ascii="Montserrat" w:hAnsi="Montserrat" w:cs="Arial"/>
                <w:sz w:val="18"/>
                <w:szCs w:val="18"/>
              </w:rPr>
              <w:t xml:space="preserve">61 </w:t>
            </w:r>
            <w:proofErr w:type="spellStart"/>
            <w:r w:rsidRPr="00226790">
              <w:rPr>
                <w:rFonts w:ascii="Montserrat" w:hAnsi="Montserrat" w:cs="Arial"/>
                <w:sz w:val="18"/>
                <w:szCs w:val="18"/>
              </w:rPr>
              <w:t>kgf</w:t>
            </w:r>
            <w:proofErr w:type="spellEnd"/>
            <w:r w:rsidRPr="00226790">
              <w:rPr>
                <w:rFonts w:ascii="Montserrat" w:hAnsi="Montserrat" w:cs="Arial"/>
                <w:sz w:val="18"/>
                <w:szCs w:val="18"/>
              </w:rPr>
              <w:t>/cm</w:t>
            </w:r>
            <w:r w:rsidRPr="00226790">
              <w:rPr>
                <w:rFonts w:ascii="Montserrat" w:hAnsi="Montserrat" w:cs="Arial"/>
                <w:sz w:val="18"/>
                <w:szCs w:val="18"/>
                <w:vertAlign w:val="superscript"/>
              </w:rPr>
              <w:t xml:space="preserve">2 </w:t>
            </w:r>
            <w:r w:rsidRPr="00226790">
              <w:rPr>
                <w:rFonts w:ascii="Montserrat" w:hAnsi="Montserrat" w:cs="Arial"/>
                <w:sz w:val="18"/>
                <w:szCs w:val="18"/>
              </w:rPr>
              <w:t xml:space="preserve">(2000 </w:t>
            </w:r>
            <w:proofErr w:type="spellStart"/>
            <w:r w:rsidRPr="00226790">
              <w:rPr>
                <w:rFonts w:ascii="Montserrat" w:hAnsi="Montserrat" w:cs="Arial"/>
                <w:sz w:val="18"/>
                <w:szCs w:val="18"/>
              </w:rPr>
              <w:t>psig</w:t>
            </w:r>
            <w:proofErr w:type="spellEnd"/>
            <w:r w:rsidRPr="00226790">
              <w:rPr>
                <w:rFonts w:ascii="Montserrat" w:hAnsi="Montserrat" w:cs="Arial"/>
                <w:sz w:val="18"/>
                <w:szCs w:val="18"/>
              </w:rPr>
              <w:t xml:space="preserve">) para accesorios roscados y de 210.92 </w:t>
            </w:r>
            <w:proofErr w:type="spellStart"/>
            <w:r w:rsidRPr="00226790">
              <w:rPr>
                <w:rFonts w:ascii="Montserrat" w:hAnsi="Montserrat" w:cs="Arial"/>
                <w:sz w:val="18"/>
                <w:szCs w:val="18"/>
              </w:rPr>
              <w:t>kgf</w:t>
            </w:r>
            <w:proofErr w:type="spellEnd"/>
            <w:r w:rsidRPr="00226790">
              <w:rPr>
                <w:rFonts w:ascii="Montserrat" w:hAnsi="Montserrat" w:cs="Arial"/>
                <w:sz w:val="18"/>
                <w:szCs w:val="18"/>
              </w:rPr>
              <w:t>/cm</w:t>
            </w:r>
            <w:r w:rsidRPr="00226790">
              <w:rPr>
                <w:rFonts w:ascii="Montserrat" w:hAnsi="Montserrat" w:cs="Arial"/>
                <w:sz w:val="18"/>
                <w:szCs w:val="18"/>
                <w:vertAlign w:val="superscript"/>
              </w:rPr>
              <w:t>2</w:t>
            </w:r>
            <w:r w:rsidRPr="00226790">
              <w:rPr>
                <w:rFonts w:ascii="Montserrat" w:hAnsi="Montserrat" w:cs="Arial"/>
                <w:sz w:val="18"/>
                <w:szCs w:val="18"/>
              </w:rPr>
              <w:t xml:space="preserve"> (3000 </w:t>
            </w:r>
            <w:proofErr w:type="spellStart"/>
            <w:r w:rsidRPr="00226790">
              <w:rPr>
                <w:rFonts w:ascii="Montserrat" w:hAnsi="Montserrat" w:cs="Arial"/>
                <w:sz w:val="18"/>
                <w:szCs w:val="18"/>
              </w:rPr>
              <w:t>psig</w:t>
            </w:r>
            <w:proofErr w:type="spellEnd"/>
            <w:r w:rsidRPr="00226790">
              <w:rPr>
                <w:rFonts w:ascii="Montserrat" w:hAnsi="Montserrat" w:cs="Arial"/>
                <w:sz w:val="18"/>
                <w:szCs w:val="18"/>
              </w:rPr>
              <w:t>) para accesorios empotrados con soldadura?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696102" w14:textId="74E3C1A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F7D502" w14:textId="24EC6EF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B3737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623A0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5830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ED276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937332A" w14:textId="71D4487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3F511A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25B386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0F0446" w14:textId="48286FF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23ABE0" w14:textId="1DA8E11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diseño se establece que los accesorios roscados no deberán ser enterrados, y se incluyen la soldadura en sellos, detección de fugas u otros medios?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7E01AF" w14:textId="6089CDA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857DEC" w14:textId="6EBB3F7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3CC6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EA5D7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3B452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0DDFEB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BD921DE" w14:textId="600D14A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A3839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85B1D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60410B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024299" w14:textId="753DFD1D"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¿En el diseño se considera que los </w:t>
            </w:r>
            <w:proofErr w:type="spellStart"/>
            <w:r w:rsidRPr="00226790">
              <w:rPr>
                <w:rFonts w:ascii="Montserrat" w:hAnsi="Montserrat" w:cs="Arial"/>
                <w:sz w:val="18"/>
                <w:szCs w:val="18"/>
              </w:rPr>
              <w:t>esparragos</w:t>
            </w:r>
            <w:proofErr w:type="spellEnd"/>
            <w:r w:rsidRPr="00226790">
              <w:rPr>
                <w:rFonts w:ascii="Montserrat" w:hAnsi="Montserrat" w:cs="Arial"/>
                <w:sz w:val="18"/>
                <w:szCs w:val="18"/>
              </w:rPr>
              <w:t xml:space="preserve"> que se utilicen en juntas </w:t>
            </w:r>
            <w:r w:rsidRPr="00226790">
              <w:rPr>
                <w:rFonts w:ascii="Montserrat" w:hAnsi="Montserrat" w:cs="Arial"/>
                <w:sz w:val="18"/>
                <w:szCs w:val="18"/>
              </w:rPr>
              <w:lastRenderedPageBreak/>
              <w:t>bridadas, deben prolongarse por completo a través de las tuercas, al menos tres cuerdas?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2C1ED07" w14:textId="70A54092" w:rsidR="00FE4B1B" w:rsidRPr="00226790" w:rsidRDefault="00ED091D" w:rsidP="00FE4B1B">
            <w:pPr>
              <w:spacing w:after="20" w:line="240" w:lineRule="auto"/>
              <w:jc w:val="center"/>
              <w:rPr>
                <w:rFonts w:ascii="Montserrat" w:hAnsi="Montserrat"/>
                <w:sz w:val="18"/>
                <w:szCs w:val="18"/>
              </w:rPr>
            </w:pPr>
            <w:r>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4AF12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6DC2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DE02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C1206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A9899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369F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180A46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0683A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FCEEE5E" w14:textId="108FCF0B"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8.3.9</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9B51D6" w14:textId="51310F3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Diseño se consideró implementar las medidas de protección a las estructuras contra la corrosión, por medio de un recubrimiento anticorrosivo, que las proteja contra el medio ambiente?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C7373B4" w14:textId="21A38EB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9F2F5F" w14:textId="1D13676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2E924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53A9B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4590E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90B8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A0DE65" w14:textId="0F82A21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275773" w:rsidRPr="00226790" w14:paraId="1B1EABD0" w14:textId="77777777" w:rsidTr="00275773">
        <w:trPr>
          <w:trHeight w:val="674"/>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F805DC8" w14:textId="77777777" w:rsidR="00275773" w:rsidRPr="00813718" w:rsidRDefault="00275773"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15277D0" w14:textId="2CF49EE4" w:rsidR="00275773" w:rsidRPr="00226790" w:rsidRDefault="00275773"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CB1672" w14:textId="4DAFF995" w:rsidR="00275773" w:rsidRPr="00226790" w:rsidRDefault="00275773" w:rsidP="00275773">
            <w:pPr>
              <w:spacing w:after="0" w:line="240" w:lineRule="auto"/>
              <w:jc w:val="both"/>
              <w:rPr>
                <w:rFonts w:ascii="Montserrat" w:hAnsi="Montserrat" w:cs="Arial"/>
                <w:sz w:val="18"/>
                <w:szCs w:val="18"/>
              </w:rPr>
            </w:pPr>
            <w:r w:rsidRPr="00226790">
              <w:rPr>
                <w:rFonts w:ascii="Montserrat" w:hAnsi="Montserrat" w:cs="Arial"/>
                <w:sz w:val="18"/>
                <w:szCs w:val="18"/>
              </w:rPr>
              <w:t>Durante el diseño la especificación del sistema del recubrimiento anticorrosivo tomó en cuenta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121DCC1" w14:textId="47F75BB0"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r>
      <w:tr w:rsidR="00275773" w:rsidRPr="00226790" w14:paraId="482CC70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2D5888" w14:textId="77777777" w:rsidR="00275773" w:rsidRPr="00813718" w:rsidRDefault="00275773"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AAA5B69" w14:textId="77777777" w:rsidR="00275773" w:rsidRPr="00226790" w:rsidRDefault="00275773"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818451" w14:textId="3FDA1A7A" w:rsidR="00275773" w:rsidRPr="00275773" w:rsidRDefault="00275773" w:rsidP="00D14645">
            <w:pPr>
              <w:pStyle w:val="Prrafodelista"/>
              <w:numPr>
                <w:ilvl w:val="0"/>
                <w:numId w:val="37"/>
              </w:numPr>
              <w:spacing w:after="0" w:line="240" w:lineRule="auto"/>
              <w:ind w:left="498" w:hanging="284"/>
              <w:jc w:val="both"/>
              <w:rPr>
                <w:rFonts w:ascii="Montserrat" w:hAnsi="Montserrat" w:cs="Arial"/>
                <w:sz w:val="18"/>
                <w:szCs w:val="18"/>
              </w:rPr>
            </w:pPr>
            <w:r w:rsidRPr="00275773">
              <w:rPr>
                <w:rFonts w:ascii="Montserrat" w:hAnsi="Montserrat" w:cs="Arial"/>
                <w:sz w:val="18"/>
                <w:szCs w:val="18"/>
              </w:rPr>
              <w:t>Condiciones ambientales;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7BDE19B" w14:textId="2D368506" w:rsidR="00275773" w:rsidRPr="00226790" w:rsidRDefault="00275773"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A84CA68"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55BC1E"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B1E978D"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FA8CF18"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A1DA184"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C9F79A"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r>
      <w:tr w:rsidR="00FE4B1B" w:rsidRPr="00420F4C" w14:paraId="4174AB3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AE66F1"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095DDB6" w14:textId="3A9A8A0A"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67722D" w14:textId="27E8E728" w:rsidR="00FE4B1B" w:rsidRPr="00420F4C" w:rsidRDefault="00FE4B1B" w:rsidP="00D14645">
            <w:pPr>
              <w:pStyle w:val="Prrafodelista"/>
              <w:numPr>
                <w:ilvl w:val="0"/>
                <w:numId w:val="37"/>
              </w:numPr>
              <w:spacing w:after="0" w:line="240" w:lineRule="auto"/>
              <w:ind w:left="498" w:hanging="284"/>
              <w:jc w:val="both"/>
              <w:rPr>
                <w:rFonts w:ascii="Montserrat" w:hAnsi="Montserrat" w:cs="Arial"/>
                <w:sz w:val="18"/>
                <w:szCs w:val="18"/>
              </w:rPr>
            </w:pPr>
            <w:r w:rsidRPr="00420F4C">
              <w:rPr>
                <w:rFonts w:ascii="Montserrat" w:hAnsi="Montserrat" w:cs="Arial"/>
                <w:sz w:val="18"/>
                <w:szCs w:val="18"/>
              </w:rPr>
              <w:t xml:space="preserve">Tipo de Producto que se recibe, almacena y distribuye;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05825D" w14:textId="01727C52" w:rsidR="00FE4B1B" w:rsidRPr="00420F4C" w:rsidRDefault="00FE4B1B" w:rsidP="00FE4B1B">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93E0C5" w14:textId="4648C6F5"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22B6CA"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5CB3953"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630C1A"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1F99D4"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2D43151" w14:textId="4D7420EA"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3F0366B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C059B2"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63DF9EC" w14:textId="77777777"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A9C107" w14:textId="68EB9DD4" w:rsidR="00FE4B1B" w:rsidRPr="00420F4C" w:rsidRDefault="00FE4B1B" w:rsidP="00D14645">
            <w:pPr>
              <w:pStyle w:val="Prrafodelista"/>
              <w:numPr>
                <w:ilvl w:val="0"/>
                <w:numId w:val="37"/>
              </w:numPr>
              <w:tabs>
                <w:tab w:val="left" w:pos="498"/>
              </w:tabs>
              <w:spacing w:after="0" w:line="240" w:lineRule="auto"/>
              <w:ind w:left="640" w:hanging="426"/>
              <w:jc w:val="both"/>
              <w:rPr>
                <w:rFonts w:ascii="Montserrat" w:hAnsi="Montserrat" w:cs="Arial"/>
                <w:sz w:val="18"/>
                <w:szCs w:val="18"/>
              </w:rPr>
            </w:pPr>
            <w:r w:rsidRPr="00420F4C">
              <w:rPr>
                <w:rFonts w:ascii="Montserrat" w:hAnsi="Montserrat" w:cs="Arial"/>
                <w:sz w:val="18"/>
                <w:szCs w:val="18"/>
              </w:rPr>
              <w:t>Instalación y manejo;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55F11C4" w14:textId="16DCCBFD" w:rsidR="00FE4B1B" w:rsidRPr="00420F4C" w:rsidRDefault="00275773" w:rsidP="00FE4B1B">
            <w:pPr>
              <w:spacing w:after="20" w:line="240" w:lineRule="auto"/>
              <w:jc w:val="center"/>
              <w:rPr>
                <w:rFonts w:ascii="Montserrat" w:hAnsi="Montserrat"/>
                <w:sz w:val="18"/>
                <w:szCs w:val="18"/>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397F84"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DDD9C6"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4F84D35"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4B6C0A5"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2096457"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5B34BF"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597DEAF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E57DD6"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4E47E25" w14:textId="1EB00611"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8181A" w14:textId="15BC9CF4" w:rsidR="00FE4B1B" w:rsidRPr="00420F4C" w:rsidRDefault="00FE4B1B" w:rsidP="00D14645">
            <w:pPr>
              <w:pStyle w:val="Prrafodelista"/>
              <w:numPr>
                <w:ilvl w:val="0"/>
                <w:numId w:val="37"/>
              </w:numPr>
              <w:tabs>
                <w:tab w:val="left" w:pos="498"/>
              </w:tabs>
              <w:spacing w:after="0" w:line="240" w:lineRule="auto"/>
              <w:ind w:left="498" w:hanging="284"/>
              <w:jc w:val="both"/>
              <w:rPr>
                <w:rFonts w:ascii="Montserrat" w:hAnsi="Montserrat" w:cs="Arial"/>
                <w:sz w:val="18"/>
                <w:szCs w:val="18"/>
              </w:rPr>
            </w:pPr>
            <w:r w:rsidRPr="00420F4C">
              <w:rPr>
                <w:rFonts w:ascii="Montserrat" w:hAnsi="Montserrat" w:cs="Arial"/>
                <w:sz w:val="18"/>
                <w:szCs w:val="18"/>
              </w:rPr>
              <w:t>Escenario particular de exposición de las instalaciones para proteger</w:t>
            </w:r>
            <w:r w:rsidR="00275773" w:rsidRPr="00420F4C">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BE00D67" w14:textId="2017FB1B" w:rsidR="00FE4B1B" w:rsidRPr="00420F4C" w:rsidRDefault="00FE4B1B" w:rsidP="00FE4B1B">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515BEF" w14:textId="7B67100F"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340CC66"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7EE202D"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5551DE3"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048089"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D686880" w14:textId="065D5EA4"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5AC8598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EE4861"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DC0917" w14:textId="3C195568"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55A26E" w14:textId="7FDDE83F" w:rsidR="00FE4B1B" w:rsidRPr="00420F4C" w:rsidRDefault="00FE4B1B" w:rsidP="00D14645">
            <w:pPr>
              <w:pStyle w:val="Prrafodelista"/>
              <w:numPr>
                <w:ilvl w:val="0"/>
                <w:numId w:val="37"/>
              </w:numPr>
              <w:tabs>
                <w:tab w:val="left" w:pos="498"/>
              </w:tabs>
              <w:spacing w:after="0" w:line="240" w:lineRule="auto"/>
              <w:ind w:left="498" w:hanging="284"/>
              <w:jc w:val="both"/>
              <w:rPr>
                <w:rFonts w:ascii="Montserrat" w:hAnsi="Montserrat" w:cs="Arial"/>
                <w:sz w:val="18"/>
                <w:szCs w:val="18"/>
              </w:rPr>
            </w:pPr>
            <w:r w:rsidRPr="00420F4C">
              <w:rPr>
                <w:rFonts w:ascii="Montserrat" w:hAnsi="Montserrat" w:cs="Arial"/>
                <w:sz w:val="18"/>
                <w:szCs w:val="18"/>
              </w:rPr>
              <w:t>La compatibilidad con la protección catódica complementaria</w:t>
            </w:r>
            <w:r w:rsidR="00275773" w:rsidRPr="00420F4C">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AA9925" w14:textId="5308FFD1" w:rsidR="00FE4B1B" w:rsidRPr="00420F4C" w:rsidRDefault="00FE4B1B" w:rsidP="00FE4B1B">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9451F18" w14:textId="1D6F0F4C"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C699FC"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0E3036"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5C7563"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C70E6F"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1034D9" w14:textId="12C3E223"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1BB9814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788EAFC"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AAB957E" w14:textId="77777777"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92FBB5" w14:textId="7F23AE25" w:rsidR="00FE4B1B" w:rsidRPr="00420F4C" w:rsidRDefault="00FE4B1B" w:rsidP="00D14645">
            <w:pPr>
              <w:pStyle w:val="Prrafodelista"/>
              <w:numPr>
                <w:ilvl w:val="0"/>
                <w:numId w:val="37"/>
              </w:numPr>
              <w:tabs>
                <w:tab w:val="left" w:pos="498"/>
              </w:tabs>
              <w:spacing w:after="0" w:line="240" w:lineRule="auto"/>
              <w:ind w:left="498" w:hanging="284"/>
              <w:jc w:val="both"/>
              <w:rPr>
                <w:rFonts w:ascii="Montserrat" w:hAnsi="Montserrat" w:cs="Arial"/>
                <w:sz w:val="18"/>
                <w:szCs w:val="18"/>
              </w:rPr>
            </w:pPr>
            <w:r w:rsidRPr="00420F4C">
              <w:rPr>
                <w:rFonts w:ascii="Montserrat" w:hAnsi="Montserrat" w:cs="Arial"/>
                <w:sz w:val="18"/>
                <w:szCs w:val="18"/>
              </w:rPr>
              <w:t>Preparación de la superficie, método de aplicación, tiempo de curado, pruebas destructivas, certificados de Recepción</w:t>
            </w:r>
            <w:r w:rsidR="00275773" w:rsidRPr="00420F4C">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CF2F09" w14:textId="4DE0BE12" w:rsidR="00FE4B1B" w:rsidRPr="00420F4C" w:rsidRDefault="00275773" w:rsidP="00FE4B1B">
            <w:pPr>
              <w:spacing w:after="20" w:line="240" w:lineRule="auto"/>
              <w:jc w:val="center"/>
              <w:rPr>
                <w:rFonts w:ascii="Montserrat" w:hAnsi="Montserrat"/>
                <w:sz w:val="18"/>
                <w:szCs w:val="18"/>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4C55C5"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8336D1"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ADAB802"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D1F486"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89EA3AD"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8FA0C60"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068EE0B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7CE9B1"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1E0A62" w14:textId="77777777"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813EB2" w14:textId="2E603FE1" w:rsidR="00FE4B1B" w:rsidRPr="00420F4C" w:rsidRDefault="00FE4B1B" w:rsidP="00D14645">
            <w:pPr>
              <w:pStyle w:val="Prrafodelista"/>
              <w:numPr>
                <w:ilvl w:val="0"/>
                <w:numId w:val="37"/>
              </w:numPr>
              <w:tabs>
                <w:tab w:val="left" w:pos="498"/>
              </w:tabs>
              <w:spacing w:after="0" w:line="240" w:lineRule="auto"/>
              <w:ind w:left="498" w:hanging="284"/>
              <w:jc w:val="both"/>
              <w:rPr>
                <w:rFonts w:ascii="Montserrat" w:hAnsi="Montserrat" w:cs="Arial"/>
                <w:sz w:val="18"/>
                <w:szCs w:val="18"/>
              </w:rPr>
            </w:pPr>
            <w:r w:rsidRPr="00420F4C">
              <w:rPr>
                <w:rFonts w:ascii="Montserrat" w:hAnsi="Montserrat" w:cs="Arial"/>
                <w:sz w:val="18"/>
                <w:szCs w:val="18"/>
              </w:rPr>
              <w:t>Dosier de calidad,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64F1E7D" w14:textId="41E8A988" w:rsidR="00FE4B1B" w:rsidRPr="00420F4C" w:rsidRDefault="00275773" w:rsidP="00FE4B1B">
            <w:pPr>
              <w:spacing w:after="20" w:line="240" w:lineRule="auto"/>
              <w:jc w:val="center"/>
              <w:rPr>
                <w:rFonts w:ascii="Montserrat" w:hAnsi="Montserrat"/>
                <w:sz w:val="18"/>
                <w:szCs w:val="18"/>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516393"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65C0C9"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7A1DCAD"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9BA3C7"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8E6D558"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9378D1"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420F4C" w14:paraId="18307EC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D6BCBE"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2917B8D" w14:textId="7A5B83A8"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3D83C6" w14:textId="37C08367" w:rsidR="00FE4B1B" w:rsidRPr="00420F4C" w:rsidRDefault="00FE4B1B" w:rsidP="00D14645">
            <w:pPr>
              <w:pStyle w:val="Prrafodelista"/>
              <w:numPr>
                <w:ilvl w:val="0"/>
                <w:numId w:val="37"/>
              </w:numPr>
              <w:tabs>
                <w:tab w:val="left" w:pos="498"/>
              </w:tabs>
              <w:spacing w:after="0" w:line="240" w:lineRule="auto"/>
              <w:ind w:left="498" w:hanging="284"/>
              <w:jc w:val="both"/>
              <w:rPr>
                <w:rFonts w:ascii="Montserrat" w:hAnsi="Montserrat" w:cs="Arial"/>
                <w:sz w:val="18"/>
                <w:szCs w:val="18"/>
              </w:rPr>
            </w:pPr>
            <w:r w:rsidRPr="00420F4C">
              <w:rPr>
                <w:rFonts w:ascii="Montserrat" w:hAnsi="Montserrat" w:cs="Arial"/>
                <w:sz w:val="18"/>
                <w:szCs w:val="18"/>
              </w:rPr>
              <w:t>No utilizar recubrimientos a base de plomo y de otros metales pesados y contaminantes.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605A2B" w14:textId="1B4AE56F" w:rsidR="00FE4B1B" w:rsidRPr="00420F4C" w:rsidRDefault="00FE4B1B" w:rsidP="00FE4B1B">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F51B92" w14:textId="53C205AB"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2F854E"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419F64D"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0AB048"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6ECB512"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C197880" w14:textId="1281C199" w:rsidR="00FE4B1B" w:rsidRPr="00420F4C" w:rsidRDefault="00FE4B1B" w:rsidP="00FE4B1B">
            <w:pPr>
              <w:spacing w:after="20" w:line="240" w:lineRule="auto"/>
              <w:jc w:val="both"/>
              <w:rPr>
                <w:rFonts w:ascii="Montserrat" w:eastAsia="Times New Roman" w:hAnsi="Montserrat" w:cs="Arial"/>
                <w:sz w:val="18"/>
                <w:szCs w:val="18"/>
                <w:lang w:eastAsia="es-MX"/>
              </w:rPr>
            </w:pPr>
          </w:p>
        </w:tc>
      </w:tr>
      <w:tr w:rsidR="00FE4B1B" w:rsidRPr="00226790" w14:paraId="2DB7230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377BA9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33EFFE9"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EC768C" w14:textId="152CD116" w:rsidR="00FE4B1B" w:rsidRPr="00226790" w:rsidRDefault="00FE4B1B" w:rsidP="00FE4B1B">
            <w:pPr>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¿El diseño especifica un recubrimiento exterior específico para ambiente húmedo salino en ductos e instalaciones marinas?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48C97B9" w14:textId="23508FB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A57D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C330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63340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3A57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38F0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74FA6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1E1C96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99A6EC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166AABB" w14:textId="0013907B"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8.3.10</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B0CAE9" w14:textId="186DC39B" w:rsidR="00FE4B1B" w:rsidRPr="00226790" w:rsidRDefault="00FE4B1B" w:rsidP="00FE4B1B">
            <w:pPr>
              <w:spacing w:after="0" w:line="240" w:lineRule="auto"/>
              <w:contextualSpacing/>
              <w:jc w:val="both"/>
              <w:rPr>
                <w:rFonts w:ascii="Montserrat" w:hAnsi="Montserrat" w:cs="Arial"/>
                <w:sz w:val="18"/>
                <w:szCs w:val="18"/>
              </w:rPr>
            </w:pPr>
            <w:r w:rsidRPr="00226790">
              <w:rPr>
                <w:rFonts w:ascii="Montserrat" w:hAnsi="Montserrat" w:cs="Arial"/>
                <w:sz w:val="18"/>
                <w:szCs w:val="18"/>
              </w:rPr>
              <w:t>¿El Diseño de los sistemas de protección catódica mitiga la corrosión de los materiales enterrados o sumergidos?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326FDD4" w14:textId="64A648C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65139A" w14:textId="6C7016C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ADD5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ADD13C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4CE8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3636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909CF1" w14:textId="11EB26A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D210A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6E657E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DC653B1"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8577EE" w14:textId="1E538640" w:rsidR="00FE4B1B" w:rsidRPr="00226790" w:rsidRDefault="00FE4B1B" w:rsidP="00FE4B1B">
            <w:pPr>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¿El Diseño de los sistemas de protección catódica dan cumplimiento a lo establecido en los códigos NACE RP 0169, </w:t>
            </w:r>
            <w:proofErr w:type="gramStart"/>
            <w:r w:rsidRPr="00226790">
              <w:rPr>
                <w:rFonts w:ascii="Montserrat" w:hAnsi="Montserrat" w:cs="Arial"/>
                <w:sz w:val="18"/>
                <w:szCs w:val="18"/>
              </w:rPr>
              <w:t>NACE RP 0285, NACE RP 0193, UL 1746 y API RP 1632 vigentes, equivalentes o aquellos que los sustituyan?</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756BC02" w14:textId="5A41F5D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7744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B8566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AC574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99C534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3365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BCFA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420F4C" w14:paraId="3F5B2AD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D96E4A3" w14:textId="77777777" w:rsidR="00FE4B1B" w:rsidRPr="00420F4C"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223184" w14:textId="04990664" w:rsidR="00FE4B1B" w:rsidRPr="00420F4C" w:rsidRDefault="00FE4B1B" w:rsidP="00FE4B1B">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D26F3E" w14:textId="4F00F628" w:rsidR="00FE4B1B" w:rsidRPr="00420F4C" w:rsidRDefault="00FE4B1B" w:rsidP="00FE4B1B">
            <w:pPr>
              <w:spacing w:after="0" w:line="240" w:lineRule="auto"/>
              <w:contextualSpacing/>
              <w:jc w:val="both"/>
              <w:rPr>
                <w:rFonts w:ascii="Montserrat" w:hAnsi="Montserrat" w:cs="Arial"/>
                <w:sz w:val="18"/>
                <w:szCs w:val="18"/>
              </w:rPr>
            </w:pPr>
            <w:r w:rsidRPr="00420F4C">
              <w:rPr>
                <w:rFonts w:ascii="Montserrat" w:hAnsi="Montserrat" w:cs="Arial"/>
                <w:sz w:val="18"/>
                <w:szCs w:val="18"/>
              </w:rPr>
              <w:t>¿El diseño considera la aplicación de protección catódica por sistemas galvánicos (ánodos de sacrificio) o por sistema de corriente impresa?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654371" w14:textId="2F804DBC" w:rsidR="00FE4B1B" w:rsidRPr="00420F4C" w:rsidRDefault="00FE4B1B" w:rsidP="00FE4B1B">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0272A4" w14:textId="29E47B91"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F4E49B"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F2DEC7"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C597BA5"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0E8DAA" w14:textId="77777777" w:rsidR="00FE4B1B" w:rsidRPr="00420F4C" w:rsidRDefault="00FE4B1B" w:rsidP="00FE4B1B">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FE92C73" w14:textId="5A433081" w:rsidR="00FE4B1B" w:rsidRPr="00420F4C" w:rsidRDefault="00FE4B1B" w:rsidP="00FE4B1B">
            <w:pPr>
              <w:spacing w:after="20" w:line="240" w:lineRule="auto"/>
              <w:jc w:val="both"/>
              <w:rPr>
                <w:rFonts w:ascii="Montserrat" w:eastAsia="Times New Roman" w:hAnsi="Montserrat" w:cs="Arial"/>
                <w:sz w:val="18"/>
                <w:szCs w:val="18"/>
                <w:lang w:eastAsia="es-MX"/>
              </w:rPr>
            </w:pPr>
            <w:r w:rsidRPr="00420F4C">
              <w:rPr>
                <w:rFonts w:ascii="Montserrat" w:eastAsia="Times New Roman" w:hAnsi="Montserrat" w:cs="Arial"/>
                <w:sz w:val="18"/>
                <w:szCs w:val="18"/>
                <w:lang w:eastAsia="es-MX"/>
              </w:rPr>
              <w:t>&lt;&lt;Indicar el tipo de sistema considerado&gt;&gt;</w:t>
            </w:r>
          </w:p>
        </w:tc>
      </w:tr>
      <w:tr w:rsidR="00FE4B1B" w:rsidRPr="00226790" w14:paraId="2258AA3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06D9B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DB660E8" w14:textId="6D283F0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B06F10" w14:textId="6BA43867" w:rsidR="00FE4B1B" w:rsidRPr="00226790" w:rsidRDefault="00FE4B1B" w:rsidP="00275773">
            <w:pPr>
              <w:pStyle w:val="Prrafodelista"/>
              <w:tabs>
                <w:tab w:val="left" w:pos="0"/>
              </w:tabs>
              <w:spacing w:after="0" w:line="240" w:lineRule="auto"/>
              <w:ind w:left="4" w:hanging="4"/>
              <w:jc w:val="both"/>
              <w:rPr>
                <w:rFonts w:ascii="Montserrat" w:hAnsi="Montserrat" w:cs="Arial"/>
                <w:sz w:val="18"/>
                <w:szCs w:val="18"/>
              </w:rPr>
            </w:pPr>
            <w:r w:rsidRPr="00226790">
              <w:rPr>
                <w:rFonts w:ascii="Montserrat" w:hAnsi="Montserrat" w:cs="Arial"/>
                <w:sz w:val="18"/>
                <w:szCs w:val="18"/>
              </w:rPr>
              <w:t xml:space="preserve">El Diseño del sistema de protección catódica cumple como mínimo lo siguiente: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A09B219" w14:textId="05C666A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A176EE" w14:textId="78665CF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5C52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4C9F1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40A5D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1F91BF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526F382" w14:textId="092956F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275773" w:rsidRPr="00226790" w14:paraId="4D56C4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051BE32" w14:textId="77777777" w:rsidR="00275773" w:rsidRPr="00813718" w:rsidRDefault="00275773"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AFA2C8D" w14:textId="77777777" w:rsidR="00275773" w:rsidRPr="00226790" w:rsidRDefault="00275773"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8BF364" w14:textId="6EE77FF7" w:rsidR="00275773" w:rsidRPr="00226790" w:rsidRDefault="00275773" w:rsidP="00D14645">
            <w:pPr>
              <w:pStyle w:val="Prrafodelista"/>
              <w:numPr>
                <w:ilvl w:val="0"/>
                <w:numId w:val="38"/>
              </w:numPr>
              <w:tabs>
                <w:tab w:val="left" w:pos="0"/>
                <w:tab w:val="left" w:pos="495"/>
              </w:tabs>
              <w:spacing w:after="0" w:line="240" w:lineRule="auto"/>
              <w:ind w:left="353" w:hanging="142"/>
              <w:jc w:val="both"/>
              <w:rPr>
                <w:rFonts w:ascii="Montserrat" w:hAnsi="Montserrat" w:cs="Arial"/>
                <w:sz w:val="18"/>
                <w:szCs w:val="18"/>
              </w:rPr>
            </w:pPr>
            <w:r w:rsidRPr="00226790">
              <w:rPr>
                <w:rFonts w:ascii="Montserrat" w:hAnsi="Montserrat" w:cs="Arial"/>
                <w:sz w:val="18"/>
                <w:szCs w:val="18"/>
              </w:rPr>
              <w:t>Requisitos de corriente y voltaje;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6052734" w14:textId="422506B7" w:rsidR="00275773" w:rsidRPr="00226790" w:rsidRDefault="00275773"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EBDFAF7"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519FFD"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73609C"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4E2740"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448F5B"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23C4604"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3C2060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ED10D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4CABAE2" w14:textId="6DDB2A2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7060F2" w14:textId="0BA5FDE8"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Resistividad del suelo / electrolito;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A16DFB9" w14:textId="275D14A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43ECAC" w14:textId="3102237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DB44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D6F7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DB8A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4813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E4F5022" w14:textId="1CB39AD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95BDED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68DC5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E5D62AA" w14:textId="20AC709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9EC344" w14:textId="6A24545A"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Temperatura ambiente;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D1550C" w14:textId="38EDE11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B5C152" w14:textId="1A919A1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C65A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79565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5184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8C6EF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7497D62" w14:textId="351F31D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270972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18376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146A6F2" w14:textId="5BDA2DB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7F6861" w14:textId="42C487AD"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Dique de tanque impermeable u otros revestimientos de contención;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63B74CA" w14:textId="18E0554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D4429C" w14:textId="1FB88E6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0C07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282053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11012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9040AA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A8AFE5" w14:textId="52D5394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0BD358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7777E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8BB494D" w14:textId="2811F1D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F7F8B3" w14:textId="6F1C3922"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Estructuras externas;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0ECB10" w14:textId="7134EB5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0CA9D0" w14:textId="31FC106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DB99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89B2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B9A4A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9916AD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92D0FA0" w14:textId="0B196DA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9D83B4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5981D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2BF1096" w14:textId="293FDEF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EBEE28" w14:textId="17EAC969"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Nivel freático del suelo;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7DAA3D" w14:textId="16358BA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1C600E" w14:textId="0890F7C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9DDC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6274E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D0CE7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E93F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233C97" w14:textId="0ABD015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6BDF3D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FDA210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6F2FEC" w14:textId="0ED72CB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8E3C7D" w14:textId="098889DD"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Revestimientos utilizados;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02CDA35" w14:textId="1F3B42B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B35362" w14:textId="3BF8BB0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92DD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855A2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8450C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20975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BF23A94" w14:textId="0240484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9EADD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251D7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BF751AF" w14:textId="1E31A8C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05A67B" w14:textId="6B209838"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Aislamiento del sistema eléctrico de puesta a tierra,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5C4E38" w14:textId="3F7C018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5D0728F" w14:textId="63BC001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C7A2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DAF1E9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347A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484E7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5E2ADA" w14:textId="385BBC0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92C9D0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3BAA7D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97244EE" w14:textId="14E8D83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CB3AD8" w14:textId="0EC4F044" w:rsidR="00FE4B1B" w:rsidRPr="00226790" w:rsidRDefault="00FE4B1B" w:rsidP="00D14645">
            <w:pPr>
              <w:pStyle w:val="Prrafodelista"/>
              <w:numPr>
                <w:ilvl w:val="0"/>
                <w:numId w:val="38"/>
              </w:numPr>
              <w:tabs>
                <w:tab w:val="left" w:pos="571"/>
              </w:tabs>
              <w:spacing w:after="0" w:line="240" w:lineRule="auto"/>
              <w:ind w:left="429" w:hanging="284"/>
              <w:jc w:val="both"/>
              <w:rPr>
                <w:rFonts w:ascii="Montserrat" w:hAnsi="Montserrat" w:cs="Arial"/>
                <w:sz w:val="18"/>
                <w:szCs w:val="18"/>
              </w:rPr>
            </w:pPr>
            <w:r w:rsidRPr="00226790">
              <w:rPr>
                <w:rFonts w:ascii="Montserrat" w:hAnsi="Montserrat" w:cs="Arial"/>
                <w:sz w:val="18"/>
                <w:szCs w:val="18"/>
              </w:rPr>
              <w:t>Influencia de los sistemas de protección catódica adyacentes.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48752D" w14:textId="1354ADE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9D6F3F" w14:textId="763188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C1AA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BB24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60DB1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E72E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8C2831D" w14:textId="1AF674A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D7BC7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63E54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D865291" w14:textId="6AC5CD5A"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1A4198" w14:textId="081CD6CD"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w:t>
            </w:r>
            <w:r w:rsidRPr="00226790">
              <w:rPr>
                <w:rFonts w:ascii="Montserrat" w:hAnsi="Montserrat"/>
                <w:sz w:val="18"/>
                <w:szCs w:val="18"/>
              </w:rPr>
              <w:t>T</w:t>
            </w:r>
            <w:r w:rsidRPr="00226790">
              <w:rPr>
                <w:rFonts w:ascii="Montserrat" w:hAnsi="Montserrat" w:cs="Arial"/>
                <w:sz w:val="18"/>
                <w:szCs w:val="18"/>
              </w:rPr>
              <w:t>odo el sistema eléctrico diseñado en las áreas de Recepción, almacenamiento y Entrega cumple con los requerimientos establecidos en la Norma Oficial Mexicana NOM-001-</w:t>
            </w:r>
            <w:proofErr w:type="gramStart"/>
            <w:r w:rsidRPr="00226790">
              <w:rPr>
                <w:rFonts w:ascii="Montserrat" w:hAnsi="Montserrat" w:cs="Arial"/>
                <w:sz w:val="18"/>
                <w:szCs w:val="18"/>
              </w:rPr>
              <w:t>SEDE-2012, Instalaciones Eléctricas (Utilización), vigente, equivalente o aquella que la modifique o sustituya?</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8D587B" w14:textId="32A15B4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53318C" w14:textId="27C43E0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A08C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74345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DDD8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B5CAE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BB58352" w14:textId="6EECBEB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0D454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CF842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C0E227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4CF597" w14:textId="5C560717"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w:t>
            </w:r>
            <w:r w:rsidRPr="00226790">
              <w:rPr>
                <w:rFonts w:ascii="Montserrat" w:hAnsi="Montserrat"/>
                <w:sz w:val="18"/>
                <w:szCs w:val="18"/>
              </w:rPr>
              <w:t xml:space="preserve">El </w:t>
            </w:r>
            <w:r w:rsidRPr="00226790">
              <w:rPr>
                <w:rFonts w:ascii="Montserrat" w:hAnsi="Montserrat" w:cs="Arial"/>
                <w:sz w:val="18"/>
                <w:szCs w:val="18"/>
              </w:rPr>
              <w:t>Regulado cuenta con la evidencia del dictamen donde se demuestra que el diseño de los sistemas eléctricos y de iluminación fueron verificados por una Unidad de Verificación de Instalaciones Eléctricas (UVIE) acreditada y aprobada en términos de la LFMN?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4766AD7" w14:textId="7337882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ED6A7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81904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2C438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CB69EF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FE62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22D9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4EF55D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6DAA40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D44B9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646A32" w14:textId="0F8E986B"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proyecto de la instalación eléctrica incluye el plano de la planta de conjunto y planos eléctricos de la Ingeniería Básica Extendida?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24ADC8C" w14:textId="346E7C4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FBE5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A584F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6E9EC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7234B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00366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D89A7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E45B53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96286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D992F11"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AF80BB" w14:textId="1754A6F5"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o los cuartos de control donde se instalarán los controles y/o tableros centrales de distribución eléctrica, cumplen con las distancias indicadas en el Capítulo 8 “Distanciamiento” y la clasificación eléctrica apropiada?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FEA72CE" w14:textId="0DA2C0C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0431FC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25FD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7D5D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8AD9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B669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FBE9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D3F5B1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D68789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DD0CD19" w14:textId="305F2703"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3BCC2C" w14:textId="77777777" w:rsidR="00275773" w:rsidRDefault="00FE4B1B" w:rsidP="00FE4B1B">
            <w:pPr>
              <w:spacing w:after="0" w:line="240" w:lineRule="auto"/>
              <w:jc w:val="both"/>
              <w:outlineLvl w:val="0"/>
              <w:rPr>
                <w:rFonts w:ascii="Montserrat" w:hAnsi="Montserrat" w:cs="Arial"/>
                <w:sz w:val="18"/>
                <w:szCs w:val="18"/>
              </w:rPr>
            </w:pPr>
            <w:r>
              <w:rPr>
                <w:rFonts w:ascii="Montserrat" w:hAnsi="Montserrat" w:cs="Arial"/>
                <w:sz w:val="18"/>
                <w:szCs w:val="18"/>
              </w:rPr>
              <w:t>¿</w:t>
            </w:r>
            <w:r w:rsidRPr="00226790">
              <w:rPr>
                <w:rFonts w:ascii="Montserrat" w:hAnsi="Montserrat" w:cs="Arial"/>
                <w:sz w:val="18"/>
                <w:szCs w:val="18"/>
              </w:rPr>
              <w:t xml:space="preserve">El Diseño está orientado a que las operaciones con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se realicen en forma secuencial, eficiente y segura desde su ingreso y hasta la salida de la instalación</w:t>
            </w:r>
            <w:r w:rsidR="00275773">
              <w:rPr>
                <w:rFonts w:ascii="Montserrat" w:hAnsi="Montserrat" w:cs="Arial"/>
                <w:sz w:val="18"/>
                <w:szCs w:val="18"/>
              </w:rPr>
              <w:t>?</w:t>
            </w:r>
          </w:p>
          <w:p w14:paraId="7E592BEB" w14:textId="7AB7736B" w:rsidR="00FE4B1B" w:rsidRPr="00226790" w:rsidRDefault="00275773" w:rsidP="00FE4B1B">
            <w:pPr>
              <w:spacing w:after="0" w:line="240" w:lineRule="auto"/>
              <w:jc w:val="both"/>
              <w:outlineLvl w:val="0"/>
              <w:rPr>
                <w:rFonts w:ascii="Montserrat" w:hAnsi="Montserrat" w:cs="Arial"/>
                <w:sz w:val="18"/>
                <w:szCs w:val="18"/>
              </w:rPr>
            </w:pPr>
            <w:r>
              <w:rPr>
                <w:rFonts w:ascii="Montserrat" w:hAnsi="Montserrat" w:cs="Arial"/>
                <w:sz w:val="18"/>
                <w:szCs w:val="18"/>
              </w:rPr>
              <w:t>C</w:t>
            </w:r>
            <w:r w:rsidR="00FE4B1B" w:rsidRPr="00226790">
              <w:rPr>
                <w:rFonts w:ascii="Montserrat" w:hAnsi="Montserrat" w:cs="Arial"/>
                <w:sz w:val="18"/>
                <w:szCs w:val="18"/>
              </w:rPr>
              <w:t>umplen como mínimo con las siguientes condiciones: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9E95D4D" w14:textId="37CA7E5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F6CFAE" w14:textId="7F8845C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8A230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6F5F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1A4DBB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2CEF1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C8D8BF8" w14:textId="7D9A482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4DFC78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62435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0BE7FFB"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408113" w14:textId="31BA042F"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Ingreso y salida de o hacia la vialidad externa, incluyendo el derecho de vía;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A474EB" w14:textId="6E5DA69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262BF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729A3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9251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E55ECB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66FF6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60BA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FA438E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7125C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02155D2" w14:textId="3BE795F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E6341A" w14:textId="15527AEA"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Ubicación de oficina de control de operaciones y de las áreas de Recepción y Entrega;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38F1C6A" w14:textId="19CD110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69A8FA" w14:textId="78AD186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846F5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AB1160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A703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3593DB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031C01F" w14:textId="7817C7C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CD230D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468C5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39612F5" w14:textId="15C25514"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620065" w14:textId="712C6EF8"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Patrón de frecuencia de tráfico vehicular en vialidad externa, así como en el interior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F22441" w14:textId="6B12098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DB5EFCC" w14:textId="4441CA1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BD15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DDEA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B7027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4B279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8B32D00" w14:textId="51A2917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436821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6D8DFE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6BD1C22" w14:textId="3C821E80"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ED2D8C" w14:textId="6023631F"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Señalización con instrucciones básicas de circulación y acceso a las áreas internas de Recepción y Entrega de acuerdo con las Normas, Códigos y Estándares referidos en el contenido en la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1E8BB6C" w14:textId="2E04B31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F954F6" w14:textId="266593E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03D3A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7E733F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C28C3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81F895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18AC864" w14:textId="2DF416E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A48BFA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0F1154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65384CC" w14:textId="29118A3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1A548F" w14:textId="66A7F8E0"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Área de verificación para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previa al acceso o salida.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91DD533" w14:textId="05588AE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2AD29C" w14:textId="786AED4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DE6A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6A0548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D788F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40031A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AF8331" w14:textId="3CE3A36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E1F394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E71868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6DFA1CC" w14:textId="5BCA642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0AF0CE" w14:textId="2D24A7D9"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Estacionamientos:</w:t>
            </w:r>
          </w:p>
          <w:p w14:paraId="7247E88D" w14:textId="77777777" w:rsidR="00FE4B1B" w:rsidRPr="00226790" w:rsidRDefault="00FE4B1B" w:rsidP="00FE4B1B">
            <w:pPr>
              <w:tabs>
                <w:tab w:val="left" w:pos="709"/>
              </w:tabs>
              <w:spacing w:after="0" w:line="240" w:lineRule="auto"/>
              <w:ind w:left="709"/>
              <w:contextualSpacing/>
              <w:jc w:val="both"/>
              <w:rPr>
                <w:rFonts w:ascii="Montserrat" w:hAnsi="Montserrat" w:cs="Arial"/>
                <w:sz w:val="18"/>
                <w:szCs w:val="18"/>
              </w:rPr>
            </w:pPr>
          </w:p>
          <w:p w14:paraId="2C4F00C7" w14:textId="39016C04" w:rsidR="00FE4B1B" w:rsidRPr="00226790" w:rsidRDefault="00FE4B1B" w:rsidP="00FE4B1B">
            <w:pPr>
              <w:tabs>
                <w:tab w:val="left" w:pos="851"/>
                <w:tab w:val="left" w:pos="1276"/>
              </w:tabs>
              <w:spacing w:after="0" w:line="240" w:lineRule="auto"/>
              <w:ind w:left="851"/>
              <w:contextualSpacing/>
              <w:jc w:val="both"/>
              <w:rPr>
                <w:rFonts w:ascii="Montserrat" w:hAnsi="Montserrat" w:cs="Arial"/>
                <w:sz w:val="18"/>
                <w:szCs w:val="18"/>
              </w:rPr>
            </w:pPr>
            <w:r w:rsidRPr="00226790">
              <w:rPr>
                <w:rFonts w:ascii="Montserrat" w:hAnsi="Montserrat" w:cs="Arial"/>
                <w:sz w:val="18"/>
                <w:szCs w:val="18"/>
              </w:rPr>
              <w:t>1)</w:t>
            </w:r>
            <w:r w:rsidRPr="00226790">
              <w:rPr>
                <w:rFonts w:ascii="Montserrat" w:hAnsi="Montserrat" w:cs="Arial"/>
                <w:sz w:val="18"/>
                <w:szCs w:val="18"/>
              </w:rPr>
              <w:tab/>
              <w:t xml:space="preserve">Temporal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en función del proceso operativo,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D48E84" w14:textId="30D55CD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DD9AD2" w14:textId="4888CA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8963E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6CA40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28A9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A0136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F3981C" w14:textId="167DDD5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F0B9E1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37210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3FAB340" w14:textId="64420E9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BB9648" w14:textId="24EE0E85" w:rsidR="00FE4B1B" w:rsidRPr="00226790" w:rsidRDefault="00FE4B1B" w:rsidP="00FE4B1B">
            <w:pPr>
              <w:tabs>
                <w:tab w:val="left" w:pos="851"/>
                <w:tab w:val="left" w:pos="1276"/>
              </w:tabs>
              <w:spacing w:after="0" w:line="240" w:lineRule="auto"/>
              <w:ind w:left="851"/>
              <w:contextualSpacing/>
              <w:jc w:val="both"/>
              <w:rPr>
                <w:rFonts w:ascii="Montserrat" w:hAnsi="Montserrat" w:cs="Arial"/>
                <w:sz w:val="18"/>
                <w:szCs w:val="18"/>
              </w:rPr>
            </w:pPr>
            <w:r w:rsidRPr="00226790">
              <w:rPr>
                <w:rFonts w:ascii="Montserrat" w:hAnsi="Montserrat" w:cs="Arial"/>
                <w:sz w:val="18"/>
                <w:szCs w:val="18"/>
              </w:rPr>
              <w:t>2)</w:t>
            </w:r>
            <w:r w:rsidRPr="00226790">
              <w:rPr>
                <w:rFonts w:ascii="Montserrat" w:hAnsi="Montserrat" w:cs="Arial"/>
                <w:sz w:val="18"/>
                <w:szCs w:val="18"/>
              </w:rPr>
              <w:tab/>
              <w:t>De empleados, visitantes y contratistas.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38E9079" w14:textId="0457824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81480E" w14:textId="6F6C29D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B643B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B4F81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278E5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8510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C8CC26D" w14:textId="1914A8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17F5A7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0E3C0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6AF2C5A" w14:textId="3EFA154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456B30" w14:textId="2CADACBB"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Accesos para combate de incendios, y</w:t>
            </w:r>
            <w:r w:rsidRPr="00226790">
              <w:rPr>
                <w:rFonts w:ascii="Montserrat" w:hAnsi="Montserrat" w:cs="Arial"/>
                <w:sz w:val="18"/>
                <w:szCs w:val="18"/>
              </w:rPr>
              <w:tab/>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9BFA4DA" w14:textId="2C2E371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2DD8E5" w14:textId="2F494A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4E695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D00F2F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7697F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9E36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AFF60F" w14:textId="33D9E11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E4AE57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6C5EB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E508C7" w14:textId="0C22859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8E77F5" w14:textId="56A12923" w:rsidR="00FE4B1B" w:rsidRPr="00226790" w:rsidRDefault="00FE4B1B" w:rsidP="00D14645">
            <w:pPr>
              <w:numPr>
                <w:ilvl w:val="0"/>
                <w:numId w:val="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Facilidades para descanso de operadores en función del proceso operativo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A321357" w14:textId="0404178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9CDEA7" w14:textId="38240DC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166EA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5A0E4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5899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57C536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A0DCBA9" w14:textId="789FCCA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6F60F9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64F731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09C1C88" w14:textId="0F79FF9A"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FF4947" w14:textId="06BDE81E" w:rsidR="00FE4B1B" w:rsidRPr="00226790" w:rsidRDefault="00FE4B1B" w:rsidP="00FE4B1B">
            <w:p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¿El diseño de las vialidades de circulación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especifican que deberán ser construidas con materiales resistentes a la carga de vehículo pesado y a los Productos manejados en la instalación como concreto hidráulico?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24C25C" w14:textId="2C07ED1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AAE14B" w14:textId="4E1CCE5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991AC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48326B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6716E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76747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AA43C1" w14:textId="2D97892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D13727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6EF137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CCA406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167609" w14:textId="193D6B97" w:rsidR="00FE4B1B" w:rsidRPr="00226790" w:rsidRDefault="00FE4B1B" w:rsidP="00FE4B1B">
            <w:p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¿El diseño de las vialidades de circulación para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cuentan con un ancho suficiente para permitir la circulación de un vehículo adicional para los casos en que se encuentre uno estacionado?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6BAE1FA" w14:textId="471F4AA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7C223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387A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CC841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987A93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73B1D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57B7A6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275773" w:rsidRPr="00226790" w14:paraId="0132AF42" w14:textId="77777777" w:rsidTr="00275773">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039E11" w14:textId="77777777" w:rsidR="00275773" w:rsidRPr="00813718" w:rsidRDefault="00275773"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ED3CDCF" w14:textId="77777777" w:rsidR="00275773" w:rsidRPr="00226790" w:rsidRDefault="00275773"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8B8406" w14:textId="182F533C" w:rsidR="00275773" w:rsidRPr="00226790" w:rsidRDefault="00275773" w:rsidP="00275773">
            <w:p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En el Diseño de la vialidad se cumple como mínimo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10F0CE9A" w14:textId="5A1DF8FA"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r>
      <w:tr w:rsidR="00275773" w:rsidRPr="00226790" w14:paraId="44BCC79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F542B9" w14:textId="77777777" w:rsidR="00275773" w:rsidRPr="00813718" w:rsidRDefault="00275773"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90D626A" w14:textId="77777777" w:rsidR="00275773" w:rsidRPr="00226790" w:rsidRDefault="00275773"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85409F" w14:textId="5C2C2456" w:rsidR="00275773" w:rsidRPr="00226790" w:rsidRDefault="00275773" w:rsidP="00275773">
            <w:pPr>
              <w:tabs>
                <w:tab w:val="left" w:pos="709"/>
              </w:tabs>
              <w:spacing w:after="0" w:line="240" w:lineRule="auto"/>
              <w:ind w:left="637" w:hanging="426"/>
              <w:contextualSpacing/>
              <w:jc w:val="both"/>
              <w:rPr>
                <w:rFonts w:ascii="Montserrat" w:hAnsi="Montserrat" w:cs="Arial"/>
                <w:sz w:val="18"/>
                <w:szCs w:val="18"/>
              </w:rPr>
            </w:pPr>
            <w:r w:rsidRPr="00275773">
              <w:rPr>
                <w:rFonts w:ascii="Montserrat" w:hAnsi="Montserrat" w:cs="Arial"/>
                <w:sz w:val="18"/>
                <w:szCs w:val="18"/>
              </w:rPr>
              <w:t>a)</w:t>
            </w:r>
            <w:r w:rsidRPr="00275773">
              <w:rPr>
                <w:rFonts w:ascii="Montserrat" w:hAnsi="Montserrat" w:cs="Arial"/>
                <w:sz w:val="18"/>
                <w:szCs w:val="18"/>
              </w:rPr>
              <w:tab/>
              <w:t>Las estructuras aéreas que crucen o sobresalgan la sección transversal, deben tener un claro vertical mínimo de 5.50 m, medido desde el punto más elevado de la superficie de rodamiento hasta el más bajo de la estructura;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00CE284" w14:textId="0EAB0A9E" w:rsidR="00275773" w:rsidRPr="00226790" w:rsidRDefault="00ED091D"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5A91C3"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29694F8"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5DDDF42"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BCA9D4C"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70160E6"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EF2DCB" w14:textId="77777777" w:rsidR="00275773" w:rsidRPr="00226790" w:rsidRDefault="00275773"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EC4EC8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3CD2F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D672F4" w14:textId="40FFF3E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04F6DF" w14:textId="501A5C07" w:rsidR="00FE4B1B" w:rsidRPr="00226790" w:rsidRDefault="00FE4B1B" w:rsidP="00D14645">
            <w:pPr>
              <w:numPr>
                <w:ilvl w:val="0"/>
                <w:numId w:val="39"/>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Considerar que los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realicen el mínimo de movimientos dentro de la instalación para acceso o salida del área Recepción y Entrega;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A5C8A5F" w14:textId="58207DD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27FA924" w14:textId="17412CB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88CC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909FAC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EE754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EACB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BA75DC3" w14:textId="405FC3E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E34CDF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5D3BA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76C75AC" w14:textId="5677073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EB0C44" w14:textId="0C812BDF" w:rsidR="00FE4B1B" w:rsidRPr="00226790" w:rsidRDefault="00FE4B1B" w:rsidP="00D14645">
            <w:pPr>
              <w:numPr>
                <w:ilvl w:val="0"/>
                <w:numId w:val="3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Especificar preferentemente que el giro o vuelta del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se realice a la izquierda para que el operador tenga mejor visibilidad,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F0AFAF" w14:textId="71885DC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42832A" w14:textId="0B3532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AEC2C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72B13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60681C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4DA56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AD5223" w14:textId="2E8FFC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1908A2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F8F3EB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D759281" w14:textId="26C71C2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82607D" w14:textId="7E71F83C" w:rsidR="00FE4B1B" w:rsidRPr="00226790" w:rsidRDefault="00FE4B1B" w:rsidP="00D14645">
            <w:pPr>
              <w:numPr>
                <w:ilvl w:val="0"/>
                <w:numId w:val="39"/>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Que las áreas de circulación de personas estén delimitadas de </w:t>
            </w:r>
            <w:r w:rsidRPr="00226790">
              <w:rPr>
                <w:rFonts w:ascii="Montserrat" w:hAnsi="Montserrat" w:cs="Arial"/>
                <w:sz w:val="18"/>
                <w:szCs w:val="18"/>
              </w:rPr>
              <w:lastRenderedPageBreak/>
              <w:t>conformidad a lo establecido en las Normas, Códigos y Estándares referidos en el contenido de la presente Norma Oficial Mexicana</w:t>
            </w:r>
            <w:r>
              <w:rPr>
                <w:rFonts w:ascii="Montserrat" w:hAnsi="Montserrat" w:cs="Arial"/>
                <w:sz w:val="18"/>
                <w:szCs w:val="18"/>
              </w:rPr>
              <w:t xml:space="preserve"> equivalente, superior o aquellos que la sustituyan</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F516C2" w14:textId="178339E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BC7E8A" w14:textId="3690756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4F59E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3826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8321E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3E91F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D1ED7C" w14:textId="273AC2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46755B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6BF2E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6B0C80B" w14:textId="75659758"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F73C11" w14:textId="68ABCC3E"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¿Los </w:t>
            </w:r>
            <w:r w:rsidRPr="000C25D2">
              <w:rPr>
                <w:rFonts w:ascii="Montserrat" w:hAnsi="Montserrat" w:cs="Arial"/>
                <w:sz w:val="18"/>
                <w:szCs w:val="18"/>
              </w:rPr>
              <w:t>accesos están diseñados rectos, sin obstrucciones y localizados de manera simétrica, para dar cumplimiento a las actividades del proceso</w:t>
            </w:r>
            <w:r w:rsidRPr="00226790">
              <w:rPr>
                <w:rFonts w:ascii="Montserrat" w:hAnsi="Montserrat" w:cs="Arial"/>
                <w:sz w:val="18"/>
                <w:szCs w:val="18"/>
              </w:rPr>
              <w:t xml:space="preserve"> de Recepción y Entrega por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D6C6710" w14:textId="2050D77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C82B7E" w14:textId="7B76F39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3980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7FEC98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8614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A70A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6BB8EF0" w14:textId="3F72B56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5B7FC4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A1A9B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3BD1839" w14:textId="295212A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7223D" w14:textId="74EF953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considera que en caso de que el proceso operativo requiera que 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y/o carro-tanque se detenga previo al acceso de la instalación, se </w:t>
            </w:r>
            <w:r>
              <w:rPr>
                <w:rFonts w:ascii="Montserrat" w:hAnsi="Montserrat" w:cs="Arial"/>
                <w:sz w:val="18"/>
                <w:szCs w:val="18"/>
              </w:rPr>
              <w:t xml:space="preserve">consideró </w:t>
            </w:r>
            <w:r w:rsidRPr="00226790">
              <w:rPr>
                <w:rFonts w:ascii="Montserrat" w:hAnsi="Montserrat" w:cs="Arial"/>
                <w:sz w:val="18"/>
                <w:szCs w:val="18"/>
              </w:rPr>
              <w:t xml:space="preserve">una distancia del acceso a la vialidad externa, equivalente a la longitud del </w:t>
            </w:r>
            <w:proofErr w:type="spellStart"/>
            <w:r w:rsidRPr="00226790">
              <w:rPr>
                <w:rFonts w:ascii="Montserrat" w:hAnsi="Montserrat" w:cs="Arial"/>
                <w:sz w:val="18"/>
                <w:szCs w:val="18"/>
              </w:rPr>
              <w:t>auto-tanque</w:t>
            </w:r>
            <w:proofErr w:type="spellEnd"/>
            <w:r w:rsidRPr="00226790">
              <w:rPr>
                <w:rFonts w:ascii="Montserrat" w:hAnsi="Montserrat" w:cs="Arial"/>
                <w:sz w:val="18"/>
                <w:szCs w:val="18"/>
              </w:rPr>
              <w:t xml:space="preserve"> y/o carro-tanque más largo que se espera vaya a ingresar?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4EB011" w14:textId="5867B35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C96EB3" w14:textId="62BA9E1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7A8C27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39F9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B31C0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8534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EC27965" w14:textId="5953BCF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34C1BD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262195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8738EC0"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383BA9" w14:textId="749011B2" w:rsidR="00FE4B1B" w:rsidRPr="00226790" w:rsidRDefault="00FE4B1B" w:rsidP="00FE4B1B">
            <w:pPr>
              <w:spacing w:after="0" w:line="240" w:lineRule="auto"/>
              <w:jc w:val="both"/>
              <w:rPr>
                <w:rFonts w:ascii="Montserrat" w:hAnsi="Montserrat" w:cs="Arial"/>
                <w:sz w:val="18"/>
                <w:szCs w:val="18"/>
              </w:rPr>
            </w:pPr>
            <w:r>
              <w:rPr>
                <w:rFonts w:ascii="Montserrat" w:hAnsi="Montserrat" w:cs="Arial"/>
                <w:sz w:val="18"/>
                <w:szCs w:val="18"/>
              </w:rPr>
              <w:t xml:space="preserve">Si el proceso Operativo lo requiere, </w:t>
            </w:r>
            <w:r w:rsidRPr="00226790">
              <w:rPr>
                <w:rFonts w:ascii="Montserrat" w:hAnsi="Montserrat" w:cs="Arial"/>
                <w:sz w:val="18"/>
                <w:szCs w:val="18"/>
              </w:rPr>
              <w:t>¿</w:t>
            </w:r>
            <w:r>
              <w:rPr>
                <w:rFonts w:ascii="Montserrat" w:hAnsi="Montserrat" w:cs="Arial"/>
                <w:sz w:val="18"/>
                <w:szCs w:val="18"/>
              </w:rPr>
              <w:t>S</w:t>
            </w:r>
            <w:r w:rsidRPr="00226790">
              <w:rPr>
                <w:rFonts w:ascii="Montserrat" w:hAnsi="Montserrat" w:cs="Arial"/>
                <w:sz w:val="18"/>
                <w:szCs w:val="18"/>
              </w:rPr>
              <w:t>e consider</w:t>
            </w:r>
            <w:r>
              <w:rPr>
                <w:rFonts w:ascii="Montserrat" w:hAnsi="Montserrat" w:cs="Arial"/>
                <w:sz w:val="18"/>
                <w:szCs w:val="18"/>
              </w:rPr>
              <w:t>ó</w:t>
            </w:r>
            <w:r w:rsidRPr="00226790">
              <w:rPr>
                <w:rFonts w:ascii="Montserrat" w:hAnsi="Montserrat" w:cs="Arial"/>
                <w:sz w:val="18"/>
                <w:szCs w:val="18"/>
              </w:rPr>
              <w:t xml:space="preserve"> un área entre la vialidad y el acceso para permitir el estacionamiento temporal del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y/o Carro-tanque, en tanto se permite el acceso?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55890D" w14:textId="1D57339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8779C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BEA0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11B4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4A750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7760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CD914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1EFDD647"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09201A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C561FFC"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15E8DA" w14:textId="5D7A73B7" w:rsidR="003A0C9F"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el </w:t>
            </w:r>
            <w:r>
              <w:rPr>
                <w:rFonts w:ascii="Montserrat" w:hAnsi="Montserrat" w:cs="Arial"/>
                <w:sz w:val="18"/>
                <w:szCs w:val="18"/>
              </w:rPr>
              <w:t>d</w:t>
            </w:r>
            <w:r w:rsidRPr="00226790">
              <w:rPr>
                <w:rFonts w:ascii="Montserrat" w:hAnsi="Montserrat" w:cs="Arial"/>
                <w:sz w:val="18"/>
                <w:szCs w:val="18"/>
              </w:rPr>
              <w:t>iseño del acceso a las instalaciones se cumple como mínimo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48D7EF22"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B078A20"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43DE4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0C2C4B9" w14:textId="70F8BBA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01A540" w14:textId="5A980B37" w:rsidR="00FE4B1B" w:rsidRPr="00226790" w:rsidRDefault="00FE4B1B" w:rsidP="00D14645">
            <w:pPr>
              <w:numPr>
                <w:ilvl w:val="0"/>
                <w:numId w:val="10"/>
              </w:numPr>
              <w:tabs>
                <w:tab w:val="left" w:pos="571"/>
              </w:tabs>
              <w:spacing w:after="0" w:line="240" w:lineRule="auto"/>
              <w:ind w:left="571" w:hanging="426"/>
              <w:contextualSpacing/>
              <w:jc w:val="both"/>
              <w:rPr>
                <w:rFonts w:ascii="Montserrat" w:hAnsi="Montserrat" w:cs="Arial"/>
                <w:sz w:val="18"/>
                <w:szCs w:val="18"/>
              </w:rPr>
            </w:pPr>
            <w:r w:rsidRPr="00226790">
              <w:rPr>
                <w:rFonts w:ascii="Montserrat" w:hAnsi="Montserrat" w:cs="Arial"/>
                <w:sz w:val="18"/>
                <w:szCs w:val="18"/>
              </w:rPr>
              <w:t xml:space="preserve">Dimensiones de los vehículos a ingresar y los radios de giro conforme a las disposiciones normativas de la Secretaría de Comunicaciones y Transportes </w:t>
            </w:r>
            <w:r w:rsidRPr="00226790">
              <w:rPr>
                <w:rFonts w:ascii="Montserrat" w:hAnsi="Montserrat" w:cs="Arial"/>
                <w:sz w:val="18"/>
                <w:szCs w:val="18"/>
              </w:rPr>
              <w:lastRenderedPageBreak/>
              <w:t>aplicables, para cada tipo de vehículo;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B566CB" w14:textId="356424A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92D835C" w14:textId="61C5575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1524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2D134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C48A1F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E2F4B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97A7C84" w14:textId="1D3964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9BF472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C72F06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8F0F711" w14:textId="73B2C66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4304C5" w14:textId="3C706044" w:rsidR="00FE4B1B" w:rsidRPr="00226790" w:rsidRDefault="00FE4B1B" w:rsidP="00D14645">
            <w:pPr>
              <w:numPr>
                <w:ilvl w:val="0"/>
                <w:numId w:val="10"/>
              </w:numPr>
              <w:tabs>
                <w:tab w:val="left" w:pos="571"/>
              </w:tabs>
              <w:spacing w:after="0" w:line="240" w:lineRule="auto"/>
              <w:ind w:left="571" w:hanging="426"/>
              <w:contextualSpacing/>
              <w:jc w:val="both"/>
              <w:rPr>
                <w:rFonts w:ascii="Montserrat" w:hAnsi="Montserrat" w:cs="Arial"/>
                <w:sz w:val="18"/>
                <w:szCs w:val="18"/>
              </w:rPr>
            </w:pPr>
            <w:r w:rsidRPr="00226790">
              <w:rPr>
                <w:rFonts w:ascii="Montserrat" w:hAnsi="Montserrat" w:cs="Arial"/>
                <w:sz w:val="18"/>
                <w:szCs w:val="18"/>
              </w:rPr>
              <w:t>Para la entrada y salida de la instalación se cuenta con una dimensión de entre 6 m y 10 m. El código API 2610 vigente, equivalente o aquel que lo sustituya recomienda 9.1 m (29.86 pies);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AE4AD54" w14:textId="5DDE852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1AB8E1" w14:textId="4C357C0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337C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F31E43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0DB4D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6563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0DFEE20" w14:textId="46D368B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D1863B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39814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59E383D" w14:textId="507D913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E050E8" w14:textId="62B3BFDD" w:rsidR="00FE4B1B" w:rsidRPr="00226790" w:rsidRDefault="00FE4B1B" w:rsidP="00D14645">
            <w:pPr>
              <w:numPr>
                <w:ilvl w:val="0"/>
                <w:numId w:val="10"/>
              </w:numPr>
              <w:tabs>
                <w:tab w:val="left" w:pos="571"/>
              </w:tabs>
              <w:spacing w:after="0" w:line="240" w:lineRule="auto"/>
              <w:ind w:left="571" w:hanging="426"/>
              <w:contextualSpacing/>
              <w:jc w:val="both"/>
              <w:rPr>
                <w:rFonts w:ascii="Montserrat" w:hAnsi="Montserrat" w:cs="Arial"/>
                <w:sz w:val="18"/>
                <w:szCs w:val="18"/>
              </w:rPr>
            </w:pPr>
            <w:r w:rsidRPr="00226790">
              <w:rPr>
                <w:rFonts w:ascii="Montserrat" w:hAnsi="Montserrat" w:cs="Arial"/>
                <w:sz w:val="18"/>
                <w:szCs w:val="18"/>
              </w:rPr>
              <w:t xml:space="preserve">Medidas en caso de bloqueo del acceso por falla de equipo u otros, para lo que se recomienda tener un ancho de 6 m (19.69 pies) o medidas alternas;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203B06" w14:textId="3CA7711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58C9878" w14:textId="71DA489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C1F2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799BD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5B4F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D6654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209CD5F" w14:textId="479EDEC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9D3D2F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8266AD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62ACE8D" w14:textId="4520D8B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42C1A1" w14:textId="61E8FA15" w:rsidR="00FE4B1B" w:rsidRPr="00226790" w:rsidRDefault="00FE4B1B" w:rsidP="00D14645">
            <w:pPr>
              <w:numPr>
                <w:ilvl w:val="0"/>
                <w:numId w:val="10"/>
              </w:numPr>
              <w:tabs>
                <w:tab w:val="left" w:pos="571"/>
              </w:tabs>
              <w:spacing w:after="0" w:line="240" w:lineRule="auto"/>
              <w:ind w:left="571" w:hanging="426"/>
              <w:contextualSpacing/>
              <w:jc w:val="both"/>
              <w:rPr>
                <w:rFonts w:ascii="Montserrat" w:hAnsi="Montserrat" w:cs="Arial"/>
                <w:sz w:val="18"/>
                <w:szCs w:val="18"/>
              </w:rPr>
            </w:pPr>
            <w:r w:rsidRPr="00226790">
              <w:rPr>
                <w:rFonts w:ascii="Montserrat" w:hAnsi="Montserrat" w:cs="Arial"/>
                <w:sz w:val="18"/>
                <w:szCs w:val="18"/>
              </w:rPr>
              <w:t>El acceso peatonal debe estar diseñado en forma independiente y en caso de estar contiguo al vehicular deben contar con un pasillo que permita el tránsito seguro del trabajador, delimitado o señalado en cumplimiento la normatividad en materia de seguridad;</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1C5A05A" w14:textId="7EA9D76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0AFF20" w14:textId="1585316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EA4CF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297472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0911E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5202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556A16" w14:textId="1FF7D92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8053CA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187BB0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401EEEC" w14:textId="14DDF18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3796CC" w14:textId="2734CAC5" w:rsidR="00FE4B1B" w:rsidRPr="00226790" w:rsidRDefault="00FE4B1B" w:rsidP="00D14645">
            <w:pPr>
              <w:numPr>
                <w:ilvl w:val="0"/>
                <w:numId w:val="10"/>
              </w:numPr>
              <w:tabs>
                <w:tab w:val="left" w:pos="571"/>
              </w:tabs>
              <w:spacing w:after="0" w:line="240" w:lineRule="auto"/>
              <w:ind w:left="571" w:hanging="426"/>
              <w:contextualSpacing/>
              <w:jc w:val="both"/>
              <w:rPr>
                <w:rFonts w:ascii="Montserrat" w:hAnsi="Montserrat" w:cs="Arial"/>
                <w:sz w:val="18"/>
                <w:szCs w:val="18"/>
              </w:rPr>
            </w:pPr>
            <w:r w:rsidRPr="00226790">
              <w:rPr>
                <w:rFonts w:ascii="Montserrat" w:hAnsi="Montserrat" w:cs="Arial"/>
                <w:sz w:val="18"/>
                <w:szCs w:val="18"/>
              </w:rPr>
              <w:t>Medidas en accesos de emergencia conforme a las Normas, Códigos y Estándares referidos en el contenido de la presente de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52C1530" w14:textId="54BA04D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A0D963" w14:textId="05A5654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C09D8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D6839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7F68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D93D6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CDA2689" w14:textId="1F26CED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4FFF65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9DF7C9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319E7D9" w14:textId="6F20015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E047E0" w14:textId="65D33611" w:rsidR="00FE4B1B" w:rsidRPr="00226790" w:rsidRDefault="00FE4B1B" w:rsidP="00D14645">
            <w:pPr>
              <w:pStyle w:val="Prrafodelista"/>
              <w:numPr>
                <w:ilvl w:val="0"/>
                <w:numId w:val="10"/>
              </w:numPr>
              <w:tabs>
                <w:tab w:val="left" w:pos="571"/>
              </w:tabs>
              <w:spacing w:after="0" w:line="240" w:lineRule="auto"/>
              <w:ind w:left="571" w:hanging="426"/>
              <w:jc w:val="both"/>
              <w:rPr>
                <w:rFonts w:ascii="Montserrat" w:hAnsi="Montserrat" w:cs="Arial"/>
                <w:sz w:val="18"/>
                <w:szCs w:val="18"/>
              </w:rPr>
            </w:pPr>
            <w:r w:rsidRPr="00226790">
              <w:rPr>
                <w:rFonts w:ascii="Montserrat" w:hAnsi="Montserrat" w:cs="Arial"/>
                <w:sz w:val="18"/>
                <w:szCs w:val="18"/>
              </w:rPr>
              <w:t>Características de puertas de acceso considerando mecanismos de apertura y cierre seguros y en su caso los accesorios necesarios de protección física;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F5E85A3" w14:textId="7F5814A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322042" w14:textId="7735A09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0C738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CB987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480774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245D0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6C337D" w14:textId="5F15BDE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F3363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8EF21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03118C0" w14:textId="4DBB393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8F46BC" w14:textId="7E318E90" w:rsidR="00FE4B1B" w:rsidRPr="00226790" w:rsidRDefault="00FE4B1B" w:rsidP="00D14645">
            <w:pPr>
              <w:pStyle w:val="Prrafodelista"/>
              <w:numPr>
                <w:ilvl w:val="0"/>
                <w:numId w:val="10"/>
              </w:numPr>
              <w:tabs>
                <w:tab w:val="left" w:pos="571"/>
              </w:tabs>
              <w:spacing w:after="0" w:line="240" w:lineRule="auto"/>
              <w:ind w:left="571" w:hanging="426"/>
              <w:jc w:val="both"/>
              <w:rPr>
                <w:rFonts w:ascii="Montserrat" w:hAnsi="Montserrat" w:cs="Arial"/>
                <w:sz w:val="18"/>
                <w:szCs w:val="18"/>
              </w:rPr>
            </w:pPr>
            <w:r w:rsidRPr="00226790">
              <w:rPr>
                <w:rFonts w:ascii="Montserrat" w:hAnsi="Montserrat" w:cs="Arial"/>
                <w:sz w:val="18"/>
                <w:szCs w:val="18"/>
              </w:rPr>
              <w:t>Mecanismo de control y verificación de acceso vehicular,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8DAF118" w14:textId="711D2A2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994AA1" w14:textId="4839B4D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D0BC0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2CA6B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9B47F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A5673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2421D9" w14:textId="6E11C24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044CCE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68BFB6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AC4C980" w14:textId="60E905A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72F1C4" w14:textId="3770D1E8" w:rsidR="00FE4B1B" w:rsidRPr="00226790" w:rsidRDefault="00FE4B1B" w:rsidP="00D14645">
            <w:pPr>
              <w:pStyle w:val="Prrafodelista"/>
              <w:numPr>
                <w:ilvl w:val="0"/>
                <w:numId w:val="10"/>
              </w:numPr>
              <w:tabs>
                <w:tab w:val="left" w:pos="571"/>
              </w:tabs>
              <w:spacing w:after="0" w:line="240" w:lineRule="auto"/>
              <w:ind w:left="571" w:hanging="426"/>
              <w:jc w:val="both"/>
              <w:rPr>
                <w:rFonts w:ascii="Montserrat" w:hAnsi="Montserrat" w:cs="Arial"/>
                <w:sz w:val="18"/>
                <w:szCs w:val="18"/>
              </w:rPr>
            </w:pPr>
            <w:r w:rsidRPr="00226790">
              <w:rPr>
                <w:rFonts w:ascii="Montserrat" w:hAnsi="Montserrat" w:cs="Arial"/>
                <w:sz w:val="18"/>
                <w:szCs w:val="18"/>
              </w:rPr>
              <w:t>Requerimiento de caseta de vigilancia.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1A71BD" w14:textId="06E5F75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B1C3DE" w14:textId="32601BE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CB409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1DA2B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CA9B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74EB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CCD04FB" w14:textId="21A0D76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6F79AC7D"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73AAE5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400FCF"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AB52DD" w14:textId="167E55C7"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Las áreas de circulación están diseñadas cumpliendo como mínimo con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3FB6C61"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A3DE86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D4228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17C3CC2" w14:textId="2339007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33916E" w14:textId="67DB6ED5" w:rsidR="00FE4B1B" w:rsidRPr="00226790" w:rsidRDefault="00FE4B1B" w:rsidP="00D14645">
            <w:pPr>
              <w:numPr>
                <w:ilvl w:val="0"/>
                <w:numId w:val="11"/>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Que 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y/o carro-tanque realice su desplazamiento en forma segura desde el acceso, áreas de Recepción y Entrega, y salida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405E0B" w14:textId="3F4EF68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5EF037" w14:textId="0D8A21D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32643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43B841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A477F1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265C79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3E24354" w14:textId="4A75C07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55920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692B58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98FDAE" w14:textId="513DAFE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48DF0B" w14:textId="5603D080" w:rsidR="00FE4B1B" w:rsidRPr="00226790" w:rsidRDefault="00FE4B1B" w:rsidP="00D14645">
            <w:pPr>
              <w:numPr>
                <w:ilvl w:val="0"/>
                <w:numId w:val="11"/>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Los radios de giros de acuerdo con las dimensiones de los vehículos a transitar, así como las maniobras requeridas para el ingreso a las áreas de Recepción y Entrega;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9195B06" w14:textId="5355B4F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A172E1" w14:textId="4B647CE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EC0D8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502A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6F3E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BD8C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BC107D0" w14:textId="35A59E7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DF35E9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06E60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0FE9D8E" w14:textId="054A7F6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EF3AC3" w14:textId="1CEB6C49" w:rsidR="00FE4B1B" w:rsidRPr="00226790" w:rsidRDefault="00FE4B1B" w:rsidP="00D14645">
            <w:pPr>
              <w:numPr>
                <w:ilvl w:val="0"/>
                <w:numId w:val="11"/>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Materiales de construcción como asfalto y concreto hidráulico, acorde a la capacidad de carga y resistencia a las cargas y maniobras como giros del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y/o carro-tanque con pendiente que permita el drenado de aguas pluviales a sistema que eviten inundación, y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F529A12" w14:textId="1A0D8DC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EAE0D13" w14:textId="0CC5E7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3881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D183E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0BF332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15C9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2194186" w14:textId="5BD2766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B29C22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006F0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C3C0640" w14:textId="21B2FF7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C8AEC1" w14:textId="65463B53" w:rsidR="00FE4B1B" w:rsidRPr="00226790" w:rsidRDefault="00FE4B1B" w:rsidP="00D14645">
            <w:pPr>
              <w:pStyle w:val="Prrafodelista"/>
              <w:numPr>
                <w:ilvl w:val="0"/>
                <w:numId w:val="11"/>
              </w:numPr>
              <w:spacing w:after="0" w:line="240" w:lineRule="auto"/>
              <w:jc w:val="both"/>
              <w:rPr>
                <w:rFonts w:ascii="Montserrat" w:hAnsi="Montserrat" w:cs="Arial"/>
                <w:sz w:val="18"/>
                <w:szCs w:val="18"/>
              </w:rPr>
            </w:pPr>
            <w:r w:rsidRPr="00226790">
              <w:rPr>
                <w:rFonts w:ascii="Montserrat" w:hAnsi="Montserrat" w:cs="Arial"/>
                <w:sz w:val="18"/>
                <w:szCs w:val="18"/>
              </w:rPr>
              <w:t>No serán utilizadas como zonas de estacionamiento.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6ABF135" w14:textId="1505D24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E4CBFF" w14:textId="3EED74F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A72E4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A4C9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D605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0DF76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979486" w14:textId="42D3A92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79E77480"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58554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575203F" w14:textId="0AB00263" w:rsidR="003A0C9F" w:rsidRPr="00226790" w:rsidRDefault="003A0C9F"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8.3.12.3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62DA8B" w14:textId="664208E6"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En caso de que la instalación se </w:t>
            </w:r>
            <w:r>
              <w:rPr>
                <w:rFonts w:ascii="Montserrat" w:hAnsi="Montserrat" w:cs="Arial"/>
                <w:sz w:val="18"/>
                <w:szCs w:val="18"/>
              </w:rPr>
              <w:t xml:space="preserve">haya </w:t>
            </w:r>
            <w:r w:rsidRPr="00C45B24">
              <w:rPr>
                <w:rFonts w:ascii="Montserrat" w:hAnsi="Montserrat" w:cs="Arial"/>
                <w:sz w:val="18"/>
                <w:szCs w:val="18"/>
              </w:rPr>
              <w:t>diseñado con área de estacionamiento, esta infraestructura debe: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29ADB9A" w14:textId="2BD99612"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583FA3C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28DC5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6992E20"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8B5087" w14:textId="6485B126" w:rsidR="003A0C9F" w:rsidRPr="003A0C9F" w:rsidRDefault="003A0C9F" w:rsidP="00D14645">
            <w:pPr>
              <w:pStyle w:val="Prrafodelista"/>
              <w:numPr>
                <w:ilvl w:val="0"/>
                <w:numId w:val="40"/>
              </w:numPr>
              <w:spacing w:after="0" w:line="240" w:lineRule="auto"/>
              <w:jc w:val="both"/>
              <w:rPr>
                <w:rFonts w:ascii="Montserrat" w:hAnsi="Montserrat" w:cs="Arial"/>
                <w:sz w:val="18"/>
                <w:szCs w:val="18"/>
              </w:rPr>
            </w:pPr>
            <w:r w:rsidRPr="003A0C9F">
              <w:rPr>
                <w:rFonts w:ascii="Montserrat" w:hAnsi="Montserrat" w:cs="Arial"/>
                <w:sz w:val="18"/>
                <w:szCs w:val="18"/>
              </w:rPr>
              <w:t>Aplicar las recomendaciones que resulten del Análisis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49D08C9" w14:textId="04549AE2" w:rsidR="003A0C9F" w:rsidRPr="00226790" w:rsidRDefault="003A0C9F"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66D446"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EA3F53"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8C07FA"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61ADDD5"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FBD1050"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327C864"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F852C6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B15F9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4271C9" w14:textId="60CC38F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13EF61" w14:textId="5CFDA13E" w:rsidR="00FE4B1B" w:rsidRPr="00226790" w:rsidRDefault="00FE4B1B" w:rsidP="00D14645">
            <w:pPr>
              <w:numPr>
                <w:ilvl w:val="0"/>
                <w:numId w:val="40"/>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Instalar la protección contra incendio que resulte del Análisis de Riesgos;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A80255" w14:textId="6EBFB68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D34164" w14:textId="5F87828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807B6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80B3C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20C38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93D8B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9E489BF" w14:textId="35DC8DE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3666C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0AE0EC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FBD47B3" w14:textId="50AC651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74855B" w14:textId="4640C1F8" w:rsidR="00FE4B1B" w:rsidRPr="00226790" w:rsidRDefault="00FE4B1B" w:rsidP="00D14645">
            <w:pPr>
              <w:numPr>
                <w:ilvl w:val="0"/>
                <w:numId w:val="40"/>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Ser ubicado lo más próximo al acceso y alejado del área de Recepción y Entrega cumpliendo las distancias especificadas en el Capítulo 8 Distanciamientos de la presente Norma Oficial Mexicana</w:t>
            </w:r>
            <w:r>
              <w:rPr>
                <w:rFonts w:ascii="Montserrat" w:hAnsi="Montserrat" w:cs="Arial"/>
                <w:sz w:val="18"/>
                <w:szCs w:val="18"/>
              </w:rPr>
              <w:t>, equivalente, superior o aquellos que la sustituyan</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CCFE89" w14:textId="4BC9D70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2CC86E" w14:textId="046E700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11EB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78AD27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B8124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99F60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7A28789" w14:textId="791C7AA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2EEB10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33D130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AFD9AD4" w14:textId="3079945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2975A8" w14:textId="2B99B558" w:rsidR="00FE4B1B" w:rsidRPr="00226790" w:rsidRDefault="00FE4B1B" w:rsidP="00D14645">
            <w:pPr>
              <w:numPr>
                <w:ilvl w:val="0"/>
                <w:numId w:val="40"/>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La superficie unitaria para estacionamiento de un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debe tener una longitud igual a la del vehículo a estacionar más la distancia de 3.00 m distribuida equitativamente en los extremos del </w:t>
            </w:r>
            <w:proofErr w:type="spellStart"/>
            <w:r w:rsidRPr="00226790">
              <w:rPr>
                <w:rFonts w:ascii="Montserrat" w:hAnsi="Montserrat" w:cs="Arial"/>
                <w:sz w:val="18"/>
                <w:szCs w:val="18"/>
              </w:rPr>
              <w:t>auto-tanque</w:t>
            </w:r>
            <w:proofErr w:type="spellEnd"/>
            <w:r w:rsidRPr="00226790">
              <w:rPr>
                <w:rFonts w:ascii="Montserrat" w:hAnsi="Montserrat" w:cs="Arial"/>
                <w:sz w:val="18"/>
                <w:szCs w:val="18"/>
              </w:rPr>
              <w:t xml:space="preserve">, salvo que un extremo del </w:t>
            </w:r>
            <w:proofErr w:type="spellStart"/>
            <w:r w:rsidRPr="00226790">
              <w:rPr>
                <w:rFonts w:ascii="Montserrat" w:hAnsi="Montserrat" w:cs="Arial"/>
                <w:sz w:val="18"/>
                <w:szCs w:val="18"/>
              </w:rPr>
              <w:t>auto-tanque</w:t>
            </w:r>
            <w:proofErr w:type="spellEnd"/>
            <w:r w:rsidRPr="00226790">
              <w:rPr>
                <w:rFonts w:ascii="Montserrat" w:hAnsi="Montserrat" w:cs="Arial"/>
                <w:sz w:val="18"/>
                <w:szCs w:val="18"/>
              </w:rPr>
              <w:t xml:space="preserve"> se ubique a la altura de una banqueta donde se reducirá a 1.50 m. El ancho mínimo del cajón de estacionamiento de 3.30 m distribuidos equitativamente para permitir la apertura de las puertas de los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3EDEDD8" w14:textId="194AB868"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93822D" w14:textId="224D8B8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F5D1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1736E4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5A4B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33661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1104B6" w14:textId="3180BF4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4236783" w14:textId="77777777" w:rsidTr="00FE4B1B">
        <w:trPr>
          <w:trHeight w:val="379"/>
          <w:jc w:val="center"/>
        </w:trPr>
        <w:tc>
          <w:tcPr>
            <w:tcW w:w="305" w:type="pct"/>
            <w:tcBorders>
              <w:top w:val="single" w:sz="4" w:space="0" w:color="auto"/>
              <w:left w:val="single" w:sz="4" w:space="0" w:color="000000"/>
              <w:bottom w:val="single" w:sz="4" w:space="0" w:color="auto"/>
              <w:right w:val="single" w:sz="4" w:space="0" w:color="000000"/>
            </w:tcBorders>
            <w:shd w:val="clear" w:color="auto" w:fill="FFFFFF"/>
          </w:tcPr>
          <w:p w14:paraId="24D4667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000000"/>
              <w:right w:val="single" w:sz="4" w:space="0" w:color="000000"/>
            </w:tcBorders>
            <w:shd w:val="clear" w:color="auto" w:fill="FFFFFF"/>
            <w:tcMar>
              <w:top w:w="0" w:type="dxa"/>
              <w:left w:w="72" w:type="dxa"/>
              <w:bottom w:w="0" w:type="dxa"/>
              <w:right w:w="72" w:type="dxa"/>
            </w:tcMar>
          </w:tcPr>
          <w:p w14:paraId="75347F2B" w14:textId="191063E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FF7A5F" w14:textId="5A9C3680" w:rsidR="00FE4B1B" w:rsidRPr="00226790" w:rsidRDefault="00FE4B1B" w:rsidP="00D14645">
            <w:pPr>
              <w:numPr>
                <w:ilvl w:val="0"/>
                <w:numId w:val="40"/>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Mecanismos para evitar el movimiento del </w:t>
            </w:r>
            <w:proofErr w:type="spellStart"/>
            <w:proofErr w:type="gramStart"/>
            <w:r w:rsidRPr="00226790">
              <w:rPr>
                <w:rFonts w:ascii="Montserrat" w:hAnsi="Montserrat" w:cs="Arial"/>
                <w:sz w:val="18"/>
                <w:szCs w:val="18"/>
              </w:rPr>
              <w:t>auto-tanque</w:t>
            </w:r>
            <w:proofErr w:type="spellEnd"/>
            <w:proofErr w:type="gramEnd"/>
            <w:r w:rsidRPr="00226790">
              <w:rPr>
                <w:rFonts w:ascii="Montserrat" w:hAnsi="Montserrat" w:cs="Arial"/>
                <w:sz w:val="18"/>
                <w:szCs w:val="18"/>
              </w:rPr>
              <w:t xml:space="preserve"> cuando quede estacionado,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D6DE59C" w14:textId="62911C3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068220" w14:textId="29CA355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BAE9F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2AE17C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D3C5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C2EE0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396D4F" w14:textId="483AF48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D88DD1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CED8D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101FBD9" w14:textId="036C824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2797F0" w14:textId="53E6DC3F" w:rsidR="00FE4B1B" w:rsidRPr="00226790" w:rsidRDefault="00FE4B1B" w:rsidP="00D14645">
            <w:pPr>
              <w:numPr>
                <w:ilvl w:val="0"/>
                <w:numId w:val="40"/>
              </w:num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El piso debe tener una pendiente que permita el drenado y conducción de aguas pluviales para evitar inundación del área.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92AE83" w14:textId="73F51B4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DFC9F71" w14:textId="0C0E6DB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7D6FF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A3C4BB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326DB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0BDA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A91B4B" w14:textId="093345D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8E4DA1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96C92B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353CF4A" w14:textId="3E60FA3C"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443483" w14:textId="14699520"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¿Los sistemas de control están diseñados para monitorear todas las variables del proceso y permitir llevar registros históricos de movimiento de productos, durante la Recepción, almacenamiento y Entrega, permitiendo emplear al máximo la capacidad disponible de las instalaciones?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711C309" w14:textId="1D25AD0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9F24E9" w14:textId="363DAC8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57D5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8ABAF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D6A968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FBD15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1C7C99" w14:textId="54C2532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0555F1D9"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49F76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DA50BD2"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C37C96" w14:textId="455408A0"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control tiene la capacidad de monitorear y controlar las variables operativas de los equipos que formarán parte de la instalación, entre las cuales se encuentran:</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F178BAB"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749279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4D5825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94E38AB" w14:textId="45450B7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E0D123" w14:textId="202957A9"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Sistemas de Recepción de productos;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7494592" w14:textId="496B747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C3FD77" w14:textId="7F742F5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DF78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81413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3071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25D43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E7E1DC7" w14:textId="009A9A8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7B44A7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E9F2D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CE492B8" w14:textId="0DF505B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DD91F4" w14:textId="7A67A009"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Tanques de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95E2CC" w14:textId="3A5F659A"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A353A3F" w14:textId="40FEBC9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7085F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3EB8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41271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B60D74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855255" w14:textId="344A8F1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9DFD5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82559E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C492103" w14:textId="2916BB8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8457F1" w14:textId="4EAEF5DC"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Sistemas de Entrega de productos;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1215A2" w14:textId="78C9882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2E88F2" w14:textId="1C2A5BD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48A84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6D33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50BE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B7C32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A960DD8" w14:textId="3D306C4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0FC6FB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2234DC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8C03DC8" w14:textId="7BF6B24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0F002E" w14:textId="42CED8A6"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Bombeo de Productos;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9689F65" w14:textId="66793DB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86B0B0" w14:textId="70D4A91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3530D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9EBCC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9BE26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00D39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EE4F79F" w14:textId="75C7833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CAFCD9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A513A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684BFB" w14:textId="5F6C87D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37D605" w14:textId="2DC6F4BF"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Válvulas,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C9494A" w14:textId="5442B2B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1A3EC8" w14:textId="2DB7A1D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E744A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34114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AC2E8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71A6D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2832859" w14:textId="74C1BA7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B35E3B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B5C0AD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E9158F" w14:textId="14F0F7B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ECD83C" w14:textId="465108AF" w:rsidR="00FE4B1B" w:rsidRPr="00226790" w:rsidRDefault="00FE4B1B" w:rsidP="00D14645">
            <w:pPr>
              <w:numPr>
                <w:ilvl w:val="1"/>
                <w:numId w:val="13"/>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Acceso a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B722909" w14:textId="1DCEC04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301BA3" w14:textId="5D0D89F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A10B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84871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402D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AE94D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F1EC9F0" w14:textId="5BE9856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D2F47A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927A87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7F76B4" w14:textId="1518880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F9B188" w14:textId="4680E66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sistema de control contempla la instalación de infraestructura, instrumentos y equipos en las áreas de Recepción y Entrega de Productos por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Carro-tanques y Buque-tanques?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A710DA" w14:textId="1FB3BE5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1C7596" w14:textId="159D1E7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D7EA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560A9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E01A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2C38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5F6840" w14:textId="4C908AD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9ED360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44CEE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C39558"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4527BD" w14:textId="747EC500"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control contempla las interconexiones a sistemas de transporte por ducto e instalaciones marítimas?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9123E2D" w14:textId="4D9AA35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E806E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5CF15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A30C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928C35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DB0A2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21EF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9AC55F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A78E0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0128B7"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83E3D3" w14:textId="6BB761E5"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w:t>
            </w:r>
            <w:r>
              <w:rPr>
                <w:rFonts w:ascii="Montserrat" w:hAnsi="Montserrat" w:cs="Arial"/>
                <w:sz w:val="18"/>
                <w:szCs w:val="18"/>
              </w:rPr>
              <w:t>d</w:t>
            </w:r>
            <w:r w:rsidRPr="00226790">
              <w:rPr>
                <w:rFonts w:ascii="Montserrat" w:hAnsi="Montserrat" w:cs="Arial"/>
                <w:sz w:val="18"/>
                <w:szCs w:val="18"/>
              </w:rPr>
              <w:t>iseño y alcance del sistema de control se realizó con base al Análisis de Riesgos y contempla el dimensionamiento de los procesos operativos y complejidad en infraestructura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C7EC58" w14:textId="40792B3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C2CB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143D6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F84308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D4731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323A9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FE45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AD3E86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4AA26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2013AC" w14:textId="3175FBD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9F83F3" w14:textId="46BF0935"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las áreas de la Terminal de Almacenamiento donde exista la posibilidad de derrame de productos o fuga de vapores, serán monitoreadas?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47F3562" w14:textId="037C3C1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95F2A5" w14:textId="6F3E4F9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8A76F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E029F1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9E52D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1EA8E2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DD6E0E" w14:textId="1B73BB7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5DB014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67F43E"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FD2D825" w14:textId="4844E73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BB0841" w14:textId="40F98D9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 los sistemas de monitoreo están de acuerdo con la clasificación de áreas eléctricas?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7EEDD8" w14:textId="501B21E4"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386AC5" w14:textId="5F2FC3F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F64FA8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FEB192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92FE0E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C9DDC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CD3D68F" w14:textId="5E5C5F8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279DB1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005871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F1CA425"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D20605" w14:textId="741AC8FB"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Cuando se requiera la implementación de un sistema de control automatizado. ¿El diseño provee el procesamiento de variables digitales y analógicas provenientes de campo?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3DC8B4" w14:textId="3BEFFD3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4987E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EF224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501C4B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FE4AE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F4D4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57E89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105F6A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2C00F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2F0E4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448DBF" w14:textId="4AF2591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del sistema de control automatizado establece ejecutar las siguientes funciones: </w:t>
            </w:r>
            <w:proofErr w:type="gramStart"/>
            <w:r w:rsidRPr="00226790">
              <w:rPr>
                <w:rFonts w:ascii="Montserrat" w:hAnsi="Montserrat" w:cs="Arial"/>
                <w:sz w:val="18"/>
                <w:szCs w:val="18"/>
              </w:rPr>
              <w:t>elaboración de reportes, interface hombre-máquina, generación de alarmas y eventos?</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4FE8FD5" w14:textId="00D3366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E0C8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6972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E5E39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D6FFC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1E768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B572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F0E7B4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D394B0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A002AB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730918" w14:textId="3F5FEA4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todos los equipos, válvulas, medidores, detectores, instrumentos de medición, instrumentos de control, transmisores de presión, </w:t>
            </w:r>
            <w:proofErr w:type="gramStart"/>
            <w:r w:rsidRPr="00226790">
              <w:rPr>
                <w:rFonts w:ascii="Montserrat" w:hAnsi="Montserrat" w:cs="Arial"/>
                <w:sz w:val="18"/>
                <w:szCs w:val="18"/>
              </w:rPr>
              <w:t xml:space="preserve">Unidades de Control Local (UCL), servidores, equipos de telecomunicaciones, impresoras, controladores de planta, módulos de entrada y salida, gabinetes y otros equipos que integran el sistema de control, cumplen con las Normas, Códigos y Estándares nacionales e internacionales </w:t>
            </w:r>
            <w:r w:rsidRPr="00226790">
              <w:rPr>
                <w:rFonts w:ascii="Montserrat" w:hAnsi="Montserrat" w:cs="Arial"/>
                <w:sz w:val="18"/>
                <w:szCs w:val="18"/>
              </w:rPr>
              <w:lastRenderedPageBreak/>
              <w:t>referenciados en la presente Norma Oficial Mexicana?</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309F0F" w14:textId="41DBB39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52C4E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58FCE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EB171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E199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D571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82B2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6022FA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95837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9E1E824"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937AA0" w14:textId="31CA6AF9"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control tiene la capacidad de comunicarse en forma bidireccional con los sistemas de medición y control para la Transferencia de custodia con instalaciones de sistemas de transporte por ducto e instalaciones marítimas según aplique?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6D44C42" w14:textId="24855FF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97E247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49D4A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70DCD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D434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1E7BA9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1EE821C" w14:textId="537AE963" w:rsidR="00FE4B1B" w:rsidRPr="00420F4C" w:rsidRDefault="0050298E" w:rsidP="00FE4B1B">
            <w:pPr>
              <w:spacing w:after="20" w:line="240" w:lineRule="auto"/>
              <w:jc w:val="both"/>
              <w:rPr>
                <w:rFonts w:ascii="Montserrat" w:eastAsia="Times New Roman" w:hAnsi="Montserrat" w:cs="Arial"/>
                <w:sz w:val="18"/>
                <w:szCs w:val="18"/>
                <w:lang w:eastAsia="es-MX"/>
              </w:rPr>
            </w:pPr>
            <w:r w:rsidRPr="00420F4C">
              <w:rPr>
                <w:rFonts w:ascii="Montserrat" w:eastAsia="Times New Roman" w:hAnsi="Montserrat" w:cs="Arial"/>
                <w:sz w:val="18"/>
                <w:szCs w:val="18"/>
                <w:lang w:eastAsia="es-MX"/>
              </w:rPr>
              <w:t xml:space="preserve">&gt;&gt;Confirmar en la filosofía de control la comunicación cuando se tenga transporte por ducto </w:t>
            </w:r>
            <w:r w:rsidR="00031C09" w:rsidRPr="00420F4C">
              <w:rPr>
                <w:rFonts w:ascii="Montserrat" w:eastAsia="Times New Roman" w:hAnsi="Montserrat" w:cs="Arial"/>
                <w:sz w:val="18"/>
                <w:szCs w:val="18"/>
                <w:lang w:eastAsia="es-MX"/>
              </w:rPr>
              <w:t>e instalaciones marítimas&gt;&gt;</w:t>
            </w:r>
          </w:p>
        </w:tc>
      </w:tr>
      <w:tr w:rsidR="00FE4B1B" w:rsidRPr="00226790" w14:paraId="0706DF0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8B1897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25E841" w14:textId="2D11A346"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4BC6CC" w14:textId="1BC9EFE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control incluye los medios para controlar el arranque y paro del equipo de bombeo de productos para la recepción y entrega?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3C4865F" w14:textId="2BBFE10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C16815C" w14:textId="0E775A01"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66D8D0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3C7060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3F09E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37C93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E6B5774" w14:textId="134E72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DA16F7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26B90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0AB0897" w14:textId="6DF3C70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7583AA" w14:textId="7E658CDC"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diseño del sistema de control se considera una red de puesta a tierra de todos los equipos, la cual es suficiente para soportar cualquiera de las corrientes que le puedan ser impuestas durante una falla a tierra?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CB8E1AB" w14:textId="7B27750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48DF6E" w14:textId="7563B23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B0748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73124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A91AA6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E7627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1420AB4" w14:textId="1D2C103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1F6D1A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E15DBA"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FD56796"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F3B61E" w14:textId="745BD61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la red de puesta a tierra tiene una baja impedancia para limitar el potencial sobre la tierra y facilitar el funcionamiento de los dispositivos de sobre corriente?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89E6176" w14:textId="33C2221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0DA70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CED75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F273B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2A5D3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74674A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4F4E4B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5C256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AF245B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6A8C05"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8AA1A3" w14:textId="1DDF5772"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conexión a tierra es totalmente efectiva para protección del personal y del equipo, así como su eficaz apertura del circuito de protección?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E67D3EF" w14:textId="39A32A1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3A835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CD82D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A212AA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56F0E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79306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443AD4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4ADDF5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74404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63A800" w14:textId="3495DE0C"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30BF86" w14:textId="2D05A191"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w:t>
            </w:r>
            <w:r w:rsidRPr="00226790">
              <w:rPr>
                <w:rFonts w:ascii="Montserrat" w:hAnsi="Montserrat"/>
                <w:sz w:val="18"/>
                <w:szCs w:val="18"/>
              </w:rPr>
              <w:t>Se c</w:t>
            </w:r>
            <w:r w:rsidRPr="00226790">
              <w:rPr>
                <w:rFonts w:ascii="Montserrat" w:hAnsi="Montserrat" w:cs="Arial"/>
                <w:sz w:val="18"/>
                <w:szCs w:val="18"/>
              </w:rPr>
              <w:t xml:space="preserve">onsideró en el diseño la complejidad operativa de la instalación y su dimensionamiento, previo al desarrollo de un Análisis de Riesgos y Análisis de </w:t>
            </w:r>
            <w:r w:rsidRPr="00226790">
              <w:rPr>
                <w:rFonts w:ascii="Montserrat" w:hAnsi="Montserrat" w:cs="Arial"/>
                <w:sz w:val="18"/>
                <w:szCs w:val="18"/>
              </w:rPr>
              <w:lastRenderedPageBreak/>
              <w:t>Consecuencias para determinar que la instalación cuente con un sistema de control de supervisión para el control remoto del proceso?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290904B" w14:textId="4391BA3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C304203" w14:textId="2BB6100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6127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43F1FE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4B8E13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F4CD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A539F9" w14:textId="55D560F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56DFD3AA"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885F58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62806B8"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9684CE" w14:textId="327B5558"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El </w:t>
            </w:r>
            <w:r>
              <w:rPr>
                <w:rFonts w:ascii="Montserrat" w:hAnsi="Montserrat" w:cs="Arial"/>
                <w:sz w:val="18"/>
                <w:szCs w:val="18"/>
              </w:rPr>
              <w:t>d</w:t>
            </w:r>
            <w:r w:rsidRPr="00226790">
              <w:rPr>
                <w:rFonts w:ascii="Montserrat" w:hAnsi="Montserrat" w:cs="Arial"/>
                <w:sz w:val="18"/>
                <w:szCs w:val="18"/>
              </w:rPr>
              <w:t>iseño del sistema dispone de funciones de medición y control de las variables operativas de la instalación para la operación segura, preservando los siguientes objetivos: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08A5ACB8"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ACCA78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B7435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E5D261F" w14:textId="2AD306C3"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8C66BB" w14:textId="7EDA49BD"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Monitorear y controlar (local y/o remotamente) las condiciones de operación y seguridad en el manejo de productos, notificando alarmas operativas/seguridad y eventos relevantes;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D6B94F8" w14:textId="48A1F3B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4DC3F6" w14:textId="7EFC3AE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639EC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DCE9C5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A50BF5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1D7B0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C8A773" w14:textId="4B799A33"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810D6E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2FAFB5"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6DE4BE" w14:textId="1DA0A03B"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ED3E3E" w14:textId="68DAF5CE"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Para las interconexiones con sistemas de transporte por ducto e instalaciones marítimas dentro de la instalación, debe disponer de medios de comunicación, monitoreo y consulta con las operaciones de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5AEF90" w14:textId="080EEF7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37995AF" w14:textId="133EC6B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A7027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B9ACF1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06BF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B17E92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6EB9DC8" w14:textId="6D04C57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1A0496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4E13BD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AE85E61" w14:textId="5E74760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7984A7" w14:textId="0A6817C4"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Realizar el paro ordenado de la operación de la instalación conforme a los protocolos establecidos;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BD1D807" w14:textId="4004C4F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3E2FD91" w14:textId="3DA55C4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268A1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F8CEC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6BEB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8D33C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23DB49" w14:textId="0F585A4F"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607D8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D86D8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BDC35A1" w14:textId="3FC0A721"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0230B0" w14:textId="10F1F219"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Monitorear la medición de las variables del proceso en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65C62C3" w14:textId="120484A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12A98E" w14:textId="0C593BE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FF695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879877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94E13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4EAB17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35D750E" w14:textId="03086A82"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926DE8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9512E2"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2B28184" w14:textId="75EF04B9"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1F9E90" w14:textId="5171A461"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Realizar el control de operaciones de volumen de productos, con seguridad;</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B4E863E" w14:textId="5260F2F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12CCA8" w14:textId="3145BC1E"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423AC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4D58D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F9F841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F9A683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9B12A4" w14:textId="6AA679C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97559F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772BF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B27F333" w14:textId="0B0254A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A9DA7F" w14:textId="641384D2"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 xml:space="preserve">Proveer de los registros sobre las actividades de Recepción, </w:t>
            </w:r>
            <w:r w:rsidRPr="00226790">
              <w:rPr>
                <w:rFonts w:ascii="Montserrat" w:hAnsi="Montserrat" w:cs="Arial"/>
                <w:sz w:val="18"/>
                <w:szCs w:val="18"/>
              </w:rPr>
              <w:lastRenderedPageBreak/>
              <w:t>almacenamiento y Entrega que se realizan en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4414C4" w14:textId="6C56162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30145A" w14:textId="6E80CCF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898ED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39DF9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744808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086CDA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A0268A6" w14:textId="319BC950"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73457B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2C89E4"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4D87A06" w14:textId="3DDE88A2"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CE2F9D" w14:textId="3A4D1D11"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Proveer el reporte de balance de productos, manejados con objeto de preservar la contención y confinamiento del producto;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440308E" w14:textId="3D9D560C"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058869" w14:textId="74DD98E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4EC69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263DC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1D568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C27290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E8D8BAE" w14:textId="0E8CD72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EAB033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42C2B18"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6A64949" w14:textId="50B2BDE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566265" w14:textId="1BA54C35"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Los tanques deben disponer de un indicador local y remoto de las variables operativas para control (nivel de productos, nivel de agua y temperatura del producto);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2C9010" w14:textId="57FAEFE3"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096D3F" w14:textId="5D93B8F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B0D85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8683BE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1CECCA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E7EF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8F1F28" w14:textId="155D789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5F926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D5C941B" w14:textId="77777777" w:rsidR="00FE4B1B" w:rsidRPr="00226790" w:rsidRDefault="00FE4B1B" w:rsidP="00D14645">
            <w:pPr>
              <w:pStyle w:val="Prrafodelista"/>
              <w:numPr>
                <w:ilvl w:val="0"/>
                <w:numId w:val="30"/>
              </w:numPr>
              <w:spacing w:after="20" w:line="240" w:lineRule="auto"/>
              <w:rPr>
                <w:rFonts w:ascii="Montserrat" w:hAnsi="Montserrat" w:cs="Arial"/>
                <w:color w:val="000000"/>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616D06C" w14:textId="5D7E324D"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4677CE" w14:textId="75EBC241" w:rsidR="00FE4B1B" w:rsidRPr="00226790" w:rsidRDefault="00FE4B1B" w:rsidP="00D14645">
            <w:pPr>
              <w:numPr>
                <w:ilvl w:val="0"/>
                <w:numId w:val="14"/>
              </w:numPr>
              <w:tabs>
                <w:tab w:val="left" w:pos="709"/>
              </w:tabs>
              <w:spacing w:after="0" w:line="240" w:lineRule="auto"/>
              <w:ind w:left="709" w:hanging="425"/>
              <w:contextualSpacing/>
              <w:jc w:val="both"/>
              <w:rPr>
                <w:rFonts w:ascii="Montserrat" w:hAnsi="Montserrat" w:cs="Arial"/>
                <w:sz w:val="18"/>
                <w:szCs w:val="18"/>
              </w:rPr>
            </w:pPr>
            <w:r w:rsidRPr="00226790">
              <w:rPr>
                <w:rFonts w:ascii="Montserrat" w:hAnsi="Montserrat" w:cs="Arial"/>
                <w:sz w:val="18"/>
                <w:szCs w:val="18"/>
              </w:rPr>
              <w:t>Para la continuidad en el bombeo de producto en caso de falla del sistema, se debe disponer de otros medios para el arranque y paro de la bomba,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82F0FAF" w14:textId="50D1B60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6EF900" w14:textId="539F7A9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2531C5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972F6F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78646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4694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7AF9522" w14:textId="05CF85A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A9D46E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57D3400"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B5D8139" w14:textId="73AAAB5E"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332646" w14:textId="7EE4D029" w:rsidR="00FE4B1B" w:rsidRPr="00226790" w:rsidRDefault="00FE4B1B" w:rsidP="00FE4B1B">
            <w:pPr>
              <w:tabs>
                <w:tab w:val="left" w:pos="709"/>
              </w:tabs>
              <w:spacing w:after="0" w:line="240" w:lineRule="auto"/>
              <w:contextualSpacing/>
              <w:jc w:val="both"/>
              <w:rPr>
                <w:rFonts w:ascii="Montserrat" w:hAnsi="Montserrat" w:cs="Arial"/>
                <w:sz w:val="18"/>
                <w:szCs w:val="18"/>
              </w:rPr>
            </w:pPr>
            <w:r w:rsidRPr="00226790">
              <w:rPr>
                <w:rFonts w:ascii="Montserrat" w:hAnsi="Montserrat" w:cs="Arial"/>
                <w:sz w:val="18"/>
                <w:szCs w:val="18"/>
              </w:rPr>
              <w:t>¿En el diseño del sistema de control se incorporaron los medios para que el sistema detecte y notifique la ocurrencia de una operación anormal o una situación de emergencia en forma oportuna al personal?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6678E3" w14:textId="1840E6DD"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E50189A" w14:textId="307966B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CCCF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44D99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15CCB8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3C26B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FF9BB90" w14:textId="7FBA28F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14FC44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4BC5073"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763D8F8" w14:textId="5F40D1C5"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875619" w14:textId="51EE19EB"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instalación cuenta con un sistema paro de emergencia, que permita dirigir las actividades de la instalación a un estado seguro?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D525E7" w14:textId="0CE5683B"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FEB2CF" w14:textId="4238605A"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1E6BB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1828E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E4CC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0BE9249"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853983" w14:textId="74941A36"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6BEC42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34EB9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83F9F94"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D9DDCA" w14:textId="4084E663"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¿Para el diseño del sistema de paro de emergencia, se consideraron los criterios establecidos en el código API 2610 vigente, equivalente o aquel que lo sustituya sin perjuicio de la normatividad nacional e internacional aplicable y vigente para este sistema?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01E4CE0" w14:textId="57DC5EE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577F3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C87C8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5E72B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D63428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3FCE8E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8808D7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4335934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F9A95C"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3E31213"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395339" w14:textId="2DC1264B"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Análisis de Riesgos realizado por el Regulado para la etapa de diseño de la instalación, incluye la identificación de funciones de seguridad, entre ellas el paro de emergencia?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3A6FE6" w14:textId="3C3171A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7E39B4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C7D82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ABBBA8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EF20D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CB852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BF6FE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4D11C2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A94D40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A9820CF"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2F8B7A" w14:textId="4FDE0DC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Análisis de Capas de Protección (LOPA) realizado para la etapa de diseño definió el nivel de integridad de seguridad (SIL) de las posibles funciones resultantes?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069ED6" w14:textId="4FE0D952"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08579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14887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EC3B31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BB4BB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05529D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E33D0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2B130A3B" w14:textId="77777777" w:rsidTr="003A0C9F">
        <w:trPr>
          <w:trHeight w:val="1015"/>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A0FF4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36E2F9E"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259EA9" w14:textId="1C6AC203" w:rsidR="00FE4B1B" w:rsidRPr="00226790" w:rsidRDefault="00FE4B1B" w:rsidP="003A0C9F">
            <w:pPr>
              <w:jc w:val="both"/>
              <w:rPr>
                <w:rFonts w:ascii="Montserrat" w:hAnsi="Montserrat" w:cs="Arial"/>
                <w:sz w:val="18"/>
                <w:szCs w:val="18"/>
              </w:rPr>
            </w:pPr>
            <w:r w:rsidRPr="00226790">
              <w:rPr>
                <w:rFonts w:ascii="Montserrat" w:hAnsi="Montserrat" w:cs="Arial"/>
                <w:sz w:val="18"/>
                <w:szCs w:val="18"/>
              </w:rPr>
              <w:t>¿El Análisis de Riesgos y el Análisis de Capas de Protección (LOPA)</w:t>
            </w:r>
            <w:r w:rsidRPr="00226790">
              <w:rPr>
                <w:rFonts w:ascii="Montserrat" w:hAnsi="Montserrat"/>
                <w:sz w:val="18"/>
                <w:szCs w:val="18"/>
              </w:rPr>
              <w:t xml:space="preserve"> para la etapa de diseño fueron </w:t>
            </w:r>
            <w:r w:rsidRPr="00226790">
              <w:rPr>
                <w:rFonts w:ascii="Montserrat" w:hAnsi="Montserrat" w:cs="Arial"/>
                <w:sz w:val="18"/>
                <w:szCs w:val="18"/>
              </w:rPr>
              <w:t>realizados por personal especializado en la materia?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448034" w14:textId="7FFE0297"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F7175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4662C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A47685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7AD6D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905B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407D21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D7CBD8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87A8A1"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0730E7" w14:textId="57673C78"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EBDCE4" w14:textId="7D86DBAF"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diseño del sistema contra incendio, se considera que esté alimentado de carga independiente a la del sistema de paro de emergencia de las instalaciones?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1A6AFB7" w14:textId="4EB658F6"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8601E7" w14:textId="171BD42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03C40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84E4F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5195A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F18A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EE6F61E" w14:textId="59FEE059"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37F5B56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7B9F587"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19B8E8E" w14:textId="255CE495"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B8B15C" w14:textId="3D54488B"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considera que los botones de accionamiento de “paro de emergencia de las instalaciones”, (botones de golpe tipo hongo, color rojo), deben instalarse en las áreas de Recepción, almacenamiento y Entrega de combustibles y Productos inflamables?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C7C2FA0" w14:textId="447FA3D1"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378CCBE" w14:textId="12AFC744"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53895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BC7984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2AC4CD"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3DBCBB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CCA57F" w14:textId="4A5A437C"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EBDDE4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B386BD"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8323478" w14:textId="340D2E3C" w:rsidR="00FE4B1B" w:rsidRPr="00226790" w:rsidRDefault="00FE4B1B" w:rsidP="00FE4B1B">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8.3.15</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13AA12" w14:textId="4822B366"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protección contra incendio, está acorde a los productos manejados y los códigos NFPA 11</w:t>
            </w:r>
            <w:bookmarkStart w:id="5" w:name="_Hlk503214076"/>
            <w:r w:rsidRPr="00226790">
              <w:rPr>
                <w:rFonts w:ascii="Montserrat" w:hAnsi="Montserrat" w:cs="Arial"/>
                <w:sz w:val="18"/>
                <w:szCs w:val="18"/>
              </w:rPr>
              <w:t xml:space="preserve"> y/o BS EN 13565-2</w:t>
            </w:r>
            <w:bookmarkEnd w:id="5"/>
            <w:r w:rsidRPr="00226790">
              <w:rPr>
                <w:rFonts w:ascii="Montserrat" w:hAnsi="Montserrat" w:cs="Arial"/>
                <w:sz w:val="18"/>
                <w:szCs w:val="18"/>
              </w:rPr>
              <w:t>, NFPA 14, NFPA 15, NFPA 16, NFPA 20, NFPA 22, NFPA 24, NFPA 25 y NFPA 30 vigentes, equivalentes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230955" w14:textId="6FBC6995"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2706383" w14:textId="433C089B"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A64C7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CF593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9DE4C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4CC69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F5D70D1" w14:textId="22239D0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5FF6EB98" w14:textId="77777777" w:rsidTr="003A0C9F">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D1043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39C99DD"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C776DF" w14:textId="5870A017" w:rsidR="003A0C9F" w:rsidRPr="00226790" w:rsidRDefault="003A0C9F"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Las instalaciones terrestres de almacenamiento integran en su diseño </w:t>
            </w:r>
            <w:r w:rsidRPr="00226790">
              <w:rPr>
                <w:rFonts w:ascii="Montserrat" w:hAnsi="Montserrat" w:cs="Arial"/>
                <w:sz w:val="18"/>
                <w:szCs w:val="18"/>
              </w:rPr>
              <w:lastRenderedPageBreak/>
              <w:t>como mínimo los elementos del sistema contra incendio siguientes: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16AC02DF"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0FE9743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444A5E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89CD61F"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CF493E" w14:textId="52C94AFE" w:rsidR="003A0C9F" w:rsidRPr="00226790" w:rsidRDefault="003A0C9F" w:rsidP="00FE4B1B">
            <w:pPr>
              <w:spacing w:after="0" w:line="240" w:lineRule="auto"/>
              <w:jc w:val="both"/>
              <w:rPr>
                <w:rFonts w:ascii="Montserrat" w:hAnsi="Montserrat" w:cs="Arial"/>
                <w:sz w:val="18"/>
                <w:szCs w:val="18"/>
              </w:rPr>
            </w:pPr>
            <w:r w:rsidRPr="00226790">
              <w:rPr>
                <w:rFonts w:ascii="Montserrat" w:hAnsi="Montserrat" w:cs="Arial"/>
                <w:sz w:val="18"/>
                <w:szCs w:val="18"/>
              </w:rPr>
              <w:t>a)</w:t>
            </w:r>
            <w:r w:rsidRPr="00226790">
              <w:rPr>
                <w:rFonts w:ascii="Montserrat" w:hAnsi="Montserrat" w:cs="Arial"/>
                <w:sz w:val="18"/>
                <w:szCs w:val="18"/>
              </w:rPr>
              <w:tab/>
              <w:t>Suministro confiable de 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2398B2B" w14:textId="0F4EDD0D" w:rsidR="003A0C9F" w:rsidRPr="00226790" w:rsidRDefault="003A0C9F"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9CBA93"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AE7DF5"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22F0B5"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778F4EB"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58B8CF"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4B6B278"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533A32E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6FC7EF"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05607CC"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75ED21" w14:textId="5A3D4C04"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¿Disponer de una fuente confiable de suministro de agua, (cuerpo de agua, río, laguna, mar, red municipal, entre otros), que proporcione el caudal suficiente para atender los requerimientos de atención del riesgo mayor durante dos horas continuas?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170AE5" w14:textId="75B3ABBF"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09A912"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A7BBA7"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FD6E4A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0E26E5"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F6E553"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1C87B9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7666E24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AA8E36"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11E7925" w14:textId="77777777"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1A5DE0" w14:textId="0899839D"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¿Se </w:t>
            </w:r>
            <w:r>
              <w:rPr>
                <w:rFonts w:ascii="Montserrat" w:hAnsi="Montserrat" w:cs="Arial"/>
                <w:sz w:val="18"/>
                <w:szCs w:val="18"/>
              </w:rPr>
              <w:t>consideró la instalación de</w:t>
            </w:r>
            <w:r w:rsidRPr="00226790">
              <w:rPr>
                <w:rFonts w:ascii="Montserrat" w:hAnsi="Montserrat" w:cs="Arial"/>
                <w:sz w:val="18"/>
                <w:szCs w:val="18"/>
              </w:rPr>
              <w:t xml:space="preserve"> un depósito que permita el almacenamiento dedicado al servicio contra incendio</w:t>
            </w:r>
            <w:r>
              <w:rPr>
                <w:rFonts w:ascii="Montserrat" w:hAnsi="Montserrat" w:cs="Arial"/>
                <w:sz w:val="18"/>
                <w:szCs w:val="18"/>
              </w:rPr>
              <w:t xml:space="preserve"> de acuerdo con el punto siguiente</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39047A0" w14:textId="08D0C530"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18724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E6087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E030F8"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3C39594"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4E0F6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AB2BF6F"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28A17B4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E8EA3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0E6F4337" w14:textId="77777777" w:rsidR="003A0C9F" w:rsidRPr="00226790" w:rsidRDefault="003A0C9F"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08A7DA" w14:textId="77777777" w:rsidR="003A0C9F" w:rsidRPr="002216E9" w:rsidRDefault="003A0C9F" w:rsidP="003A0C9F">
            <w:pPr>
              <w:spacing w:after="0" w:line="240" w:lineRule="auto"/>
              <w:jc w:val="both"/>
              <w:rPr>
                <w:rFonts w:ascii="Montserrat" w:hAnsi="Montserrat" w:cs="Arial"/>
                <w:sz w:val="18"/>
                <w:szCs w:val="18"/>
              </w:rPr>
            </w:pPr>
            <w:r w:rsidRPr="002216E9">
              <w:rPr>
                <w:rFonts w:ascii="Montserrat" w:hAnsi="Montserrat" w:cs="Arial"/>
                <w:sz w:val="18"/>
                <w:szCs w:val="18"/>
              </w:rPr>
              <w:t>b)</w:t>
            </w:r>
            <w:r w:rsidRPr="002216E9">
              <w:rPr>
                <w:rFonts w:ascii="Montserrat" w:hAnsi="Montserrat" w:cs="Arial"/>
                <w:sz w:val="18"/>
                <w:szCs w:val="18"/>
              </w:rPr>
              <w:tab/>
              <w:t xml:space="preserve">Tanques de almacenamiento de </w:t>
            </w:r>
          </w:p>
          <w:p w14:paraId="5D723DAA" w14:textId="7B1C2278" w:rsidR="003A0C9F" w:rsidRPr="00226790" w:rsidRDefault="003A0C9F" w:rsidP="003A0C9F">
            <w:pPr>
              <w:spacing w:after="0" w:line="240" w:lineRule="auto"/>
              <w:jc w:val="both"/>
              <w:rPr>
                <w:rFonts w:ascii="Montserrat" w:hAnsi="Montserrat" w:cs="Arial"/>
                <w:sz w:val="18"/>
                <w:szCs w:val="18"/>
              </w:rPr>
            </w:pPr>
            <w:r w:rsidRPr="002216E9">
              <w:rPr>
                <w:rFonts w:ascii="Montserrat" w:hAnsi="Montserrat" w:cs="Arial"/>
                <w:sz w:val="18"/>
                <w:szCs w:val="18"/>
              </w:rPr>
              <w:t>agua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2B494CE" w14:textId="0163525A" w:rsidR="003A0C9F" w:rsidRPr="00226790" w:rsidRDefault="003A0C9F" w:rsidP="00FE4B1B">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BD417B"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B85F0B0"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6F7B15"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BD1CB18"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6911F1"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E20331" w14:textId="77777777" w:rsidR="003A0C9F" w:rsidRPr="00226790" w:rsidRDefault="003A0C9F"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6FBE958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86F39B"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6016DB0" w14:textId="2A4844DF"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D9B64D" w14:textId="1ADEA841" w:rsidR="00FE4B1B" w:rsidRPr="00226790" w:rsidRDefault="00FE4B1B" w:rsidP="00FE4B1B">
            <w:pPr>
              <w:spacing w:after="0" w:line="240" w:lineRule="auto"/>
              <w:jc w:val="both"/>
              <w:rPr>
                <w:rFonts w:ascii="Montserrat" w:hAnsi="Montserrat" w:cs="Arial"/>
                <w:sz w:val="18"/>
                <w:szCs w:val="18"/>
              </w:rPr>
            </w:pPr>
            <w:r w:rsidRPr="00226790">
              <w:rPr>
                <w:rFonts w:ascii="Montserrat" w:hAnsi="Montserrat" w:cs="Arial"/>
                <w:sz w:val="18"/>
                <w:szCs w:val="18"/>
              </w:rPr>
              <w:t xml:space="preserve">¿El almacenamiento de agua contra incendio está determinado de acuerdo con el requerimiento total de agua que demanda la protección para el escenario crítico de la instalación para su atención durante dos horas ininterrumpidas, considerando su reposición en menos de 8 horas?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385873" w14:textId="6C4FF2AE"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339F1B" w14:textId="40A8BBC5"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6BC7D0"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ADD842E"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F2497E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535776"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9E34AF0" w14:textId="07973ED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FE4B1B" w:rsidRPr="00226790" w14:paraId="0E6616B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EA4AD9" w14:textId="77777777" w:rsidR="00FE4B1B" w:rsidRPr="00813718" w:rsidRDefault="00FE4B1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E59AF7F" w14:textId="2D0A79AA" w:rsidR="00FE4B1B" w:rsidRPr="00226790" w:rsidRDefault="00FE4B1B" w:rsidP="00FE4B1B">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AE94F9" w14:textId="27313AEA" w:rsidR="00FE4B1B" w:rsidRPr="00226790" w:rsidRDefault="00FE4B1B" w:rsidP="00FE4B1B">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De no poder darse esta reposición ¿se consideró la capacidad del tanque de agua para la atención durante 4 horas ininterrumpidas?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308E50D" w14:textId="606501B9" w:rsidR="00FE4B1B" w:rsidRPr="00226790" w:rsidRDefault="00FE4B1B" w:rsidP="00FE4B1B">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95D546" w14:textId="4231FECD"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23967A"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509B11"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B599F5B"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40B0C6C" w14:textId="77777777"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8437180" w14:textId="70E60998" w:rsidR="00FE4B1B" w:rsidRPr="00226790" w:rsidRDefault="00FE4B1B" w:rsidP="00FE4B1B">
            <w:pPr>
              <w:spacing w:after="20" w:line="240" w:lineRule="auto"/>
              <w:jc w:val="both"/>
              <w:rPr>
                <w:rFonts w:ascii="Montserrat" w:eastAsia="Times New Roman" w:hAnsi="Montserrat" w:cs="Arial"/>
                <w:color w:val="000000"/>
                <w:sz w:val="18"/>
                <w:szCs w:val="18"/>
                <w:lang w:eastAsia="es-MX"/>
              </w:rPr>
            </w:pPr>
          </w:p>
        </w:tc>
      </w:tr>
      <w:tr w:rsidR="003A0C9F" w:rsidRPr="00226790" w14:paraId="2A36022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98315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0A8C46C"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842E77" w14:textId="4CC3464E"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c)</w:t>
            </w:r>
            <w:r w:rsidRPr="00226790">
              <w:rPr>
                <w:rFonts w:ascii="Montserrat" w:hAnsi="Montserrat" w:cs="Arial"/>
                <w:sz w:val="18"/>
                <w:szCs w:val="18"/>
              </w:rPr>
              <w:tab/>
              <w:t>Cobertizo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F74CCB" w14:textId="77777777" w:rsidR="003A0C9F" w:rsidRPr="00226790" w:rsidRDefault="003A0C9F" w:rsidP="003A0C9F">
            <w:pPr>
              <w:spacing w:after="20" w:line="240" w:lineRule="auto"/>
              <w:jc w:val="center"/>
              <w:rPr>
                <w:rFonts w:ascii="Montserrat" w:hAnsi="Montserrat"/>
                <w:sz w:val="18"/>
                <w:szCs w:val="18"/>
              </w:rPr>
            </w:pP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C49DF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012D6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38C35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AA5CB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B37AD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7DA52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2320C2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C7EAB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05403FB" w14:textId="0846236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99691" w14:textId="376EC35A"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¿Los cobertizos de bombeo, están diseñados de materiales no combustibles, en áreas libres de afectaciones </w:t>
            </w:r>
            <w:r w:rsidRPr="00226790">
              <w:rPr>
                <w:rFonts w:ascii="Montserrat" w:hAnsi="Montserrat" w:cs="Arial"/>
                <w:sz w:val="18"/>
                <w:szCs w:val="18"/>
              </w:rPr>
              <w:lastRenderedPageBreak/>
              <w:t>ocasionadas por: explosión, fuego, inundación, sismo;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EBC518" w14:textId="01520F6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81FF1B" w14:textId="5747F0B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624A51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DF68D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3C593C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43E9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C463B5" w14:textId="76E85CF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BD5E83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86C69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47CD0E5"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668C5A" w14:textId="4EFC3615"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¿En los cobertizos contra incendio se encuentran integrados el equipo de bombeo para el suministro de agua y espuma?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0232426" w14:textId="4424EA6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2E9C4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A2DF46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07196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67089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AC095B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93B87C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E419B7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92806B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9567DA"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BDEED7" w14:textId="302F41BB"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d)</w:t>
            </w:r>
            <w:r w:rsidRPr="00226790">
              <w:rPr>
                <w:rFonts w:ascii="Montserrat" w:hAnsi="Montserrat" w:cs="Arial"/>
                <w:sz w:val="18"/>
                <w:szCs w:val="18"/>
              </w:rPr>
              <w:tab/>
              <w:t>Sistema de bombeo para servicio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805D02" w14:textId="1FF97030" w:rsidR="003A0C9F" w:rsidRPr="00226790" w:rsidRDefault="003A0C9F"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7D0AB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10078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EFDE77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A4974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E4BF4F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301FC8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FA6F67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485FA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55DE3C4" w14:textId="618494A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F7B669" w14:textId="02D81120"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bombeo está diseñado para suministrar el flujo de agua que demanda la protección para el escenario crítico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641CE3" w14:textId="62438A6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1DBCAC" w14:textId="58F537A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DC0D3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2F3E50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1A6F70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62AF6D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603A3D" w14:textId="076343C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87A51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9BF3D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F9EEFA4" w14:textId="118B5DD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5C2B49" w14:textId="713DD35E"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sistema de bombeo de agua contra incendio, está constituido por bombas centrífugas de alimentación una principal y otra de relevo, accionando la primera con un motor eléctrico y la segunda con un motor de combustión interna?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559618" w14:textId="5421BD27"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DF57F03" w14:textId="65B524E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167AB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F6EBC9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64594F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19E21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66FC236" w14:textId="394B702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8C7F6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5C7C8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222DE4C"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B708D7" w14:textId="24D10246"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¿Como alternativa el diseño del sistema de bombeo de agua contra incendio considera configurar el sistema con motores de combustión interna en su totalidad?</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EDAE412" w14:textId="2D62674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6C305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787ADD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23B23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77F36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C12B4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CA533F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F8BD6E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CF332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3E94797"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6C3416" w14:textId="21002EB8"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bombeo de agua contra incendio considera tener dos motores eléctricos?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170DBA" w14:textId="3321983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767B5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66086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5E1F4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AE3C7C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F74125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2F0161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FAE8BF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08911B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5784355"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BC0F23" w14:textId="395A34B4"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el diseño del sistema de bombeo de agua contra incendio considera una planta eléctrica de emergencia exclusiva para la alimentación del sistema de bombeo de agua contra incendios</w:t>
            </w:r>
            <w:r>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9D83E9" w14:textId="3F519F54" w:rsidR="003A0C9F" w:rsidRPr="00226790" w:rsidRDefault="003A0C9F"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DA657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72C48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9E9F0B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C38FF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77C70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11A795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27E8BF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B7729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9A0DD08" w14:textId="3BE59CA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4C6EFF" w14:textId="0D8F10EB"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Adicionalmente, ¿Se cuenta con una bomba para mantener presurizado todo el sistema contra incendio en el diseño?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E0971A" w14:textId="54A4B967"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4B067A" w14:textId="7B6C114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4447F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8AB4A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941ABF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CE0E7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6FAE4D" w14:textId="6203F52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F4B3D7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80BAC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519B49" w14:textId="02B395A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BF16F7" w14:textId="6FCC3822"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de la tubería de succión se realizó considerando ser lo más cercano al tanque de almacenamiento de agua, tan corto y recto como sea posible para reducir la caída de presión?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5D6EF3" w14:textId="2AD85184"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E0B43B" w14:textId="7211C27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6F259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D0293E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6F11AF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0110D7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A5A22C" w14:textId="6B0DEB8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81A000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93542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8B127CA" w14:textId="6B8A23F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503EAE" w14:textId="6F8EEF37"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Cuando el agua contra incendio sea succionada directamente de la fuente de abastecimiento, ¿el diseño incluye cárcamos de filtrado con trampa de sólidos y un cárcamo específico para la succión de tal forma que se garantice el gasto de alimentación al sistema de bombeo de agua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4A7D78" w14:textId="47BBF3E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81924C" w14:textId="51762A8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9D6357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CDF77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D9C476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B4F2C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F6C482E" w14:textId="793E078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B6BBFE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DD8A7E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71C7BA9" w14:textId="08108C0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C0D74A" w14:textId="7BAC54AF"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diámetro de las tuberías de succión y de descarga está diseñado para conducir el 150% de la suma del gasto nominal de todas las bombas principales en conjunto?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B9CA402" w14:textId="5B1E8A8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100401" w14:textId="6DBC4B2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76773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3C7BB6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06CB95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9B8E8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0EA8BA" w14:textId="47D2C9F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24BDDA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E8D827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2543BEA" w14:textId="7BAF48E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8B70C7" w14:textId="3245F89F"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¿La tubería de descarga está diseñada de manera que no se vea afectada por esfuerzos producidos por la operación de las bombas y sus accesorios?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CB6E50" w14:textId="3DB4A4C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7243ED" w14:textId="734CD67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EA4DF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2A62F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32346A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2E386A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B59E250" w14:textId="76B7C3E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1288A9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40BF3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58BD267" w14:textId="65D3DFE2"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1393B5" w14:textId="21CA0313"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¿La tubería de descarga está diseñada con el diámetro para manejar el flujo máximo requerido para atender el evento mayor por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31EFD9F" w14:textId="562209F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165BE0" w14:textId="4853D4F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6CF610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CCA8D1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9421C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640F8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E1528B" w14:textId="6DB199B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3FA922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ADAC64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5F59524"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676FE0" w14:textId="52227CC5" w:rsidR="003A0C9F" w:rsidRPr="003A0C9F" w:rsidRDefault="003A0C9F" w:rsidP="00D14645">
            <w:pPr>
              <w:pStyle w:val="Prrafodelista"/>
              <w:numPr>
                <w:ilvl w:val="0"/>
                <w:numId w:val="41"/>
              </w:numPr>
              <w:autoSpaceDE w:val="0"/>
              <w:autoSpaceDN w:val="0"/>
              <w:adjustRightInd w:val="0"/>
              <w:spacing w:after="0" w:line="240" w:lineRule="auto"/>
              <w:jc w:val="both"/>
              <w:rPr>
                <w:rFonts w:ascii="Montserrat" w:hAnsi="Montserrat" w:cs="Arial"/>
                <w:sz w:val="18"/>
                <w:szCs w:val="18"/>
              </w:rPr>
            </w:pPr>
            <w:r w:rsidRPr="003A0C9F">
              <w:rPr>
                <w:rFonts w:ascii="Montserrat" w:hAnsi="Montserrat" w:cs="Arial"/>
                <w:sz w:val="18"/>
                <w:szCs w:val="18"/>
              </w:rPr>
              <w:t>Instrumentación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3BD080" w14:textId="2D227F44" w:rsidR="003A0C9F" w:rsidRPr="00226790" w:rsidRDefault="0096370B"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BA761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516E6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4045C2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65000A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35371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28F714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8F50ED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AE9174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B2DCD97"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34DD72" w14:textId="55AF86BE"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red contra incendio incluye la instrumentación y se considera empacada con agua de tal forma que se mantenga presurizada, mediante el </w:t>
            </w:r>
            <w:r w:rsidRPr="00226790">
              <w:rPr>
                <w:rFonts w:ascii="Montserrat" w:hAnsi="Montserrat" w:cs="Arial"/>
                <w:sz w:val="18"/>
                <w:szCs w:val="18"/>
              </w:rPr>
              <w:lastRenderedPageBreak/>
              <w:t>arranque y paro automático de una bomba sostenedora de presión (jockey), el arranque del equipo de bombeo principal y de respaldo en secuencia de acuerdo con las presiones establecidas en la filosofía de operación del arreglo de las bombas?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200BBE" w14:textId="72E4E78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26F74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8C601D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F42046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B0C09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D8A31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EF5060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7D23F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B27D4D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478CA10" w14:textId="2AF459DA"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ECA087" w14:textId="36D761A0"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¿El diseño de las bombas contra incendio considera que sean accionadas a través de tableros de control por la caída de presión ante la apertura de una válvula de suministro de agua o agua-espuma?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7B8A03" w14:textId="5292F29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D73747" w14:textId="66F4A56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3708FA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04328D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B81DA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4CEA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FA85503" w14:textId="06B38DA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148BA03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491B9C8"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590FA02"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D1218C" w14:textId="77777777" w:rsidR="0096370B" w:rsidRPr="002216E9" w:rsidRDefault="0096370B" w:rsidP="00D14645">
            <w:pPr>
              <w:numPr>
                <w:ilvl w:val="0"/>
                <w:numId w:val="42"/>
              </w:numPr>
              <w:spacing w:after="0" w:line="240" w:lineRule="auto"/>
              <w:contextualSpacing/>
              <w:jc w:val="both"/>
              <w:rPr>
                <w:rFonts w:ascii="Montserrat" w:eastAsia="Times New Roman" w:hAnsi="Montserrat" w:cs="Arial"/>
                <w:color w:val="000000"/>
                <w:sz w:val="18"/>
                <w:szCs w:val="18"/>
                <w:lang w:eastAsia="es-MX"/>
              </w:rPr>
            </w:pPr>
            <w:r w:rsidRPr="00226790">
              <w:rPr>
                <w:rFonts w:ascii="Montserrat" w:hAnsi="Montserrat" w:cs="Arial"/>
                <w:sz w:val="18"/>
                <w:szCs w:val="18"/>
              </w:rPr>
              <w:t xml:space="preserve">Red de agua contra incendio y </w:t>
            </w:r>
          </w:p>
          <w:p w14:paraId="35D3FC17" w14:textId="5C00F118" w:rsidR="0096370B" w:rsidRPr="00226790" w:rsidRDefault="0096370B" w:rsidP="0096370B">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equipos de aplicación;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7ABE46" w14:textId="1F791318" w:rsidR="0096370B" w:rsidRPr="00226790" w:rsidRDefault="0096370B"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E23496"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0817F6"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58C1E6C"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B77D7D8"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FA065AA"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690FAF"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FE2CB5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D3D89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D28DD3E" w14:textId="421E05D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BC7F58" w14:textId="107A935D"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¿El Diseño de la red contra incendio está conformada por medio de un anillo periférico, con los siguientes componentes: válvulas, hidrantes, hidrantes-monitores, válvulas de seccionamiento, toma siamesa, gabinetes para manguera;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49084C1" w14:textId="6A7289D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16E3B7F" w14:textId="686A642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ED398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C4A0F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6047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17C0DC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909CF9" w14:textId="6ED58C8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D49E7B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7234C7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914CBD0" w14:textId="1E27C7A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DBC53A" w14:textId="0D7262D0" w:rsidR="003A0C9F" w:rsidRPr="00226790" w:rsidRDefault="003A0C9F" w:rsidP="003A0C9F">
            <w:pPr>
              <w:spacing w:after="0" w:line="240" w:lineRule="auto"/>
              <w:jc w:val="both"/>
              <w:rPr>
                <w:rFonts w:ascii="Montserrat" w:hAnsi="Montserrat" w:cs="Arial"/>
                <w:sz w:val="18"/>
                <w:szCs w:val="18"/>
              </w:rPr>
            </w:pPr>
            <w:r w:rsidRPr="00226790">
              <w:rPr>
                <w:rFonts w:ascii="Montserrat" w:eastAsia="MS Mincho" w:hAnsi="Montserrat" w:cs="Arial"/>
                <w:sz w:val="18"/>
                <w:szCs w:val="18"/>
                <w:lang w:val="es-ES_tradnl" w:eastAsia="ja-JP"/>
              </w:rPr>
              <w:t>¿El diseño del diámetro de las tuberías de la red contra incendio, suministrarán el caudal y la presión requerida para la atención del escenario del riesgo mayor?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28390D" w14:textId="471DD86A"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32A13AC" w14:textId="4741CB7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4159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14FBD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0E58D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B2CDB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734C7C" w14:textId="5F2947C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313913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094AFF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7D9047" w14:textId="2039B2F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14B85A" w14:textId="4F2CAC9B"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¿La red contra incendio está diseñada para operar con una presión mínima de 7 kg/cm</w:t>
            </w:r>
            <w:r w:rsidRPr="00226790">
              <w:rPr>
                <w:rFonts w:ascii="Montserrat" w:hAnsi="Montserrat" w:cs="Arial"/>
                <w:sz w:val="18"/>
                <w:szCs w:val="18"/>
                <w:vertAlign w:val="superscript"/>
              </w:rPr>
              <w:t>2</w:t>
            </w:r>
            <w:r w:rsidRPr="00226790">
              <w:rPr>
                <w:rFonts w:ascii="Montserrat" w:hAnsi="Montserrat" w:cs="Arial"/>
                <w:sz w:val="18"/>
                <w:szCs w:val="18"/>
              </w:rPr>
              <w:t xml:space="preserve"> (100 psi), la cual se debe mantener en el punto hidráulicamente más desfavorable?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99CCD0" w14:textId="5F042AE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F13641" w14:textId="1C217BD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BB221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F18D62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6DD71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F29F5C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84B128D" w14:textId="5F8AE96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0CF84A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CCB1FF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2CF0678" w14:textId="43303E1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37DCC5" w14:textId="1E0CFA03"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¿En los sitios en donde durante el año se presenten temperaturas ambiente recurrentes inferiores a -</w:t>
            </w:r>
            <w:proofErr w:type="gramStart"/>
            <w:r w:rsidRPr="00226790">
              <w:rPr>
                <w:rFonts w:ascii="Montserrat" w:hAnsi="Montserrat" w:cs="Arial"/>
                <w:sz w:val="18"/>
                <w:szCs w:val="18"/>
              </w:rPr>
              <w:t xml:space="preserve">5°C (268 </w:t>
            </w:r>
            <w:proofErr w:type="spellStart"/>
            <w:r w:rsidRPr="00226790">
              <w:rPr>
                <w:rFonts w:ascii="Montserrat" w:hAnsi="Montserrat" w:cs="Arial"/>
                <w:sz w:val="18"/>
                <w:szCs w:val="18"/>
              </w:rPr>
              <w:t>°K</w:t>
            </w:r>
            <w:proofErr w:type="spellEnd"/>
            <w:r w:rsidRPr="00226790">
              <w:rPr>
                <w:rFonts w:ascii="Montserrat" w:hAnsi="Montserrat" w:cs="Arial"/>
                <w:sz w:val="18"/>
                <w:szCs w:val="18"/>
              </w:rPr>
              <w:t xml:space="preserve">), el diseño prevé los medios para mantener la temperatura del agua libre de congelación </w:t>
            </w:r>
            <w:r w:rsidRPr="00226790">
              <w:rPr>
                <w:rFonts w:ascii="Montserrat" w:hAnsi="Montserrat" w:cs="Arial"/>
                <w:sz w:val="18"/>
                <w:szCs w:val="18"/>
              </w:rPr>
              <w:lastRenderedPageBreak/>
              <w:t>en el sistema contra incendio por arriba de ésta?</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F157401" w14:textId="3DEEDC4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91D4DBC" w14:textId="6653273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43BD97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11D47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0FA75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F791A3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D93F94A" w14:textId="37C6C4C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5785FA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E5488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9C0A7FF" w14:textId="20FD990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F9BFAC" w14:textId="1FDDE4C5"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los tanques de almacenamiento cuentan con anillos de enfriamiento por aspersión?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03E811" w14:textId="2BF34FC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E3B01C0" w14:textId="2A04A39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BEFB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C4C05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138FF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66A34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86BFCA" w14:textId="30467E4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64CE40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95A064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DAF5A1C"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20C43C" w14:textId="0D895594"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los sistemas de enfriamiento para las áreas de Recepción, almacenamiento y Entrega</w:t>
            </w:r>
            <w:r w:rsidRPr="00226790">
              <w:rPr>
                <w:rFonts w:ascii="Montserrat" w:hAnsi="Montserrat"/>
                <w:sz w:val="18"/>
                <w:szCs w:val="18"/>
              </w:rPr>
              <w:t xml:space="preserve"> </w:t>
            </w:r>
            <w:r w:rsidRPr="00226790">
              <w:rPr>
                <w:rFonts w:ascii="Montserrat" w:hAnsi="Montserrat" w:cs="Arial"/>
                <w:sz w:val="18"/>
                <w:szCs w:val="18"/>
              </w:rPr>
              <w:t>cumplen con las buenas prácticas de ingeniería en contra incendio?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314E008" w14:textId="3048D9D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2E3492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47A4A7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888EC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BDA3B6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252FA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A2596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F4C4AA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8CE87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5BE1D55"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428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54C668" w14:textId="6CEAA36B" w:rsidR="003A0C9F" w:rsidRPr="00226790" w:rsidRDefault="003A0C9F" w:rsidP="003A0C9F">
            <w:pPr>
              <w:pStyle w:val="Prrafodelista"/>
              <w:numPr>
                <w:ilvl w:val="3"/>
                <w:numId w:val="4"/>
              </w:numPr>
              <w:spacing w:after="20" w:line="240" w:lineRule="auto"/>
              <w:ind w:left="635" w:hanging="426"/>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Almacenamiento:</w:t>
            </w:r>
          </w:p>
        </w:tc>
      </w:tr>
      <w:tr w:rsidR="003A0C9F" w:rsidRPr="00226790" w14:paraId="1110F96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EC1B7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E57AF8"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AB496B" w14:textId="2F6423E6"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w:t>
            </w:r>
            <w:proofErr w:type="gramStart"/>
            <w:r w:rsidRPr="00226790">
              <w:rPr>
                <w:rFonts w:ascii="Montserrat" w:hAnsi="Montserrat" w:cs="Arial"/>
                <w:sz w:val="18"/>
                <w:szCs w:val="18"/>
              </w:rPr>
              <w:t>De</w:t>
            </w:r>
            <w:r w:rsidRPr="00226790">
              <w:rPr>
                <w:rFonts w:ascii="Montserrat" w:hAnsi="Montserrat"/>
                <w:sz w:val="18"/>
                <w:szCs w:val="18"/>
              </w:rPr>
              <w:t xml:space="preserve"> </w:t>
            </w:r>
            <w:r w:rsidRPr="00226790">
              <w:rPr>
                <w:rFonts w:ascii="Montserrat" w:hAnsi="Montserrat" w:cs="Arial"/>
                <w:sz w:val="18"/>
                <w:szCs w:val="18"/>
              </w:rPr>
              <w:t>acuerdo al</w:t>
            </w:r>
            <w:proofErr w:type="gramEnd"/>
            <w:r w:rsidRPr="00226790">
              <w:rPr>
                <w:rFonts w:ascii="Montserrat" w:hAnsi="Montserrat" w:cs="Arial"/>
                <w:sz w:val="18"/>
                <w:szCs w:val="18"/>
              </w:rPr>
              <w:t xml:space="preserve"> diseño, recomendaciones resultantes del Análisis de Riesgo y Análisis de Consecuencias de la instalación, los tanques de almacenamiento de </w:t>
            </w:r>
            <w:r w:rsidR="00420F4C" w:rsidRPr="00226790">
              <w:rPr>
                <w:rFonts w:ascii="Montserrat" w:hAnsi="Montserrat" w:cs="Arial"/>
                <w:sz w:val="18"/>
                <w:szCs w:val="18"/>
              </w:rPr>
              <w:t>productos</w:t>
            </w:r>
            <w:r w:rsidRPr="00226790">
              <w:rPr>
                <w:rFonts w:ascii="Montserrat" w:hAnsi="Montserrat" w:cs="Arial"/>
                <w:sz w:val="18"/>
                <w:szCs w:val="18"/>
              </w:rPr>
              <w:t xml:space="preserve"> cuentan con anillos de enfriamiento por aspersión, sistemas de apoyo para la aplicación de agua mediante hidrantes-monitores y líneas de mangueras?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2C7917" w14:textId="75DAD92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F2E64C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DD4F6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23C213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D261E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0242D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ACC0C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1DDA34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94DBC5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6407741"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2BE449" w14:textId="49D101D6" w:rsidR="003A0C9F" w:rsidRPr="009679C4" w:rsidRDefault="003A0C9F" w:rsidP="003A0C9F">
            <w:pPr>
              <w:autoSpaceDE w:val="0"/>
              <w:autoSpaceDN w:val="0"/>
              <w:spacing w:after="0" w:line="240" w:lineRule="auto"/>
              <w:jc w:val="both"/>
            </w:pPr>
            <w:r w:rsidRPr="00226790">
              <w:rPr>
                <w:rFonts w:ascii="Montserrat" w:hAnsi="Montserrat" w:cs="Arial"/>
                <w:sz w:val="18"/>
                <w:szCs w:val="18"/>
              </w:rPr>
              <w:t>En el Diseño del sistema de enfriamiento se tomaron en cuenta los siguientes criterios:</w:t>
            </w:r>
            <w:r>
              <w:rPr>
                <w:rFonts w:ascii="Times New Roman" w:hAnsi="Times New Roman" w:cs="Times New Roman"/>
                <w:sz w:val="18"/>
                <w:szCs w:val="18"/>
              </w:rPr>
              <w:t xml:space="preserve"> </w:t>
            </w:r>
            <w:r w:rsidRPr="002216E9">
              <w:rPr>
                <w:rFonts w:ascii="Montserrat" w:hAnsi="Montserrat" w:cs="Arial"/>
                <w:sz w:val="18"/>
                <w:szCs w:val="18"/>
              </w:rPr>
              <w:t>clase de</w:t>
            </w:r>
            <w:r>
              <w:rPr>
                <w:rFonts w:ascii="Montserrat" w:hAnsi="Montserrat" w:cs="Arial"/>
                <w:sz w:val="18"/>
                <w:szCs w:val="18"/>
              </w:rPr>
              <w:t xml:space="preserve"> </w:t>
            </w:r>
            <w:r w:rsidRPr="002216E9">
              <w:rPr>
                <w:rFonts w:ascii="Montserrat" w:hAnsi="Montserrat" w:cs="Arial"/>
                <w:sz w:val="18"/>
                <w:szCs w:val="18"/>
              </w:rPr>
              <w:t>líquido, tipo de recipiente y disposición del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E19F08" w14:textId="38158DB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9EDFE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01882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D0053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C652E2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0A77A5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0D00A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7C458B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C8AF8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9EBC2FD" w14:textId="2ED77C4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A422ED" w14:textId="6921CB90"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¿La aplicación de agua de enfriamiento sobre la envolvente de los tanques, está conforme a la densidad de agua establecida en el diseño y a la normatividad nacional e internacional vigente aplicable para la envolvente del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4C6CBF" w14:textId="2DEB824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7DCAEB9" w14:textId="2540C18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27B3C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2847C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255CA5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98FF88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0408F40" w14:textId="74E53E3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E17E96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2BC7E4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3E55BE7" w14:textId="7D01A24E"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039273" w14:textId="28E1ABC3"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¿El suministro de agua es suficiente para proteger, simultáneamente y con la presión adecuada, todas las superficies </w:t>
            </w:r>
            <w:r w:rsidRPr="00226790">
              <w:rPr>
                <w:rFonts w:ascii="Montserrat" w:hAnsi="Montserrat" w:cs="Arial"/>
                <w:sz w:val="18"/>
                <w:szCs w:val="18"/>
              </w:rPr>
              <w:lastRenderedPageBreak/>
              <w:t>que se requieran de la envolvente del tanque incendiado, más las áreas de las envolventes de los tanques de almacenamiento vecinos involucrados directa o indirectamente en el incendio, más el apoyo de monitores o líneas de mangueras establecidos en el diseño?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C384AFD" w14:textId="3EF17F8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115FDFA" w14:textId="4EF4B10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3BD1C2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8ED4D0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2B09EA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3D0E5D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CC2F402" w14:textId="433E305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5E0E74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D2E93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49E32F"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428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62082F" w14:textId="335F5FCA" w:rsidR="003A0C9F" w:rsidRPr="00226790" w:rsidRDefault="003A0C9F" w:rsidP="00D14645">
            <w:pPr>
              <w:numPr>
                <w:ilvl w:val="0"/>
                <w:numId w:val="33"/>
              </w:numPr>
              <w:tabs>
                <w:tab w:val="left" w:pos="1276"/>
              </w:tabs>
              <w:spacing w:after="0" w:line="240" w:lineRule="auto"/>
              <w:contextualSpacing/>
              <w:jc w:val="both"/>
              <w:rPr>
                <w:rFonts w:ascii="Montserrat" w:eastAsia="Times New Roman" w:hAnsi="Montserrat" w:cs="Arial"/>
                <w:color w:val="000000"/>
                <w:sz w:val="18"/>
                <w:szCs w:val="18"/>
                <w:lang w:eastAsia="es-MX"/>
              </w:rPr>
            </w:pPr>
            <w:r w:rsidRPr="00226790">
              <w:rPr>
                <w:rFonts w:ascii="Montserrat" w:hAnsi="Montserrat" w:cs="Arial"/>
                <w:sz w:val="18"/>
                <w:szCs w:val="18"/>
              </w:rPr>
              <w:t>Recepción y Entrega:</w:t>
            </w:r>
          </w:p>
        </w:tc>
      </w:tr>
      <w:tr w:rsidR="003A0C9F" w:rsidRPr="00226790" w14:paraId="53447AA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023F0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AFA1FC6" w14:textId="5444371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A1AD33" w14:textId="72404E46"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¿El diseño considera sistemas de aspersión de agua-espuma en las áreas de Recepción y Entrega, de acuerdo con lo establecido en la normatividad nacional e internacional vigente y aplicable?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A68A60" w14:textId="51B5946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7E2ED5" w14:textId="36A17F8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D768C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EDBC4D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01AE2B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771155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7951D1" w14:textId="400DAB4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80C9AE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281470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6720DF4" w14:textId="6938C8EE"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8E0A27" w14:textId="2807C3F9"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¿En el perímetro del área</w:t>
            </w:r>
            <w:r w:rsidRPr="00226790">
              <w:rPr>
                <w:rFonts w:ascii="Montserrat" w:hAnsi="Montserrat"/>
                <w:sz w:val="18"/>
                <w:szCs w:val="18"/>
              </w:rPr>
              <w:t xml:space="preserve"> </w:t>
            </w:r>
            <w:r w:rsidRPr="00226790">
              <w:rPr>
                <w:rFonts w:ascii="Montserrat" w:hAnsi="Montserrat" w:cs="Arial"/>
                <w:sz w:val="18"/>
                <w:szCs w:val="18"/>
              </w:rPr>
              <w:t>de Recepción y Entrega</w:t>
            </w:r>
            <w:r w:rsidRPr="00226790">
              <w:rPr>
                <w:rFonts w:ascii="Montserrat" w:hAnsi="Montserrat"/>
                <w:sz w:val="18"/>
                <w:szCs w:val="18"/>
              </w:rPr>
              <w:t xml:space="preserve"> se considera </w:t>
            </w:r>
            <w:r w:rsidRPr="00226790">
              <w:rPr>
                <w:rFonts w:ascii="Montserrat" w:hAnsi="Montserrat" w:cs="Arial"/>
                <w:sz w:val="18"/>
                <w:szCs w:val="18"/>
              </w:rPr>
              <w:t>una toma siamesa e hidrante-monitor</w:t>
            </w:r>
            <w:r w:rsidRPr="00226790">
              <w:rPr>
                <w:rFonts w:ascii="Montserrat" w:hAnsi="Montserrat"/>
                <w:sz w:val="18"/>
                <w:szCs w:val="18"/>
              </w:rPr>
              <w:t xml:space="preserve"> y estos </w:t>
            </w:r>
            <w:r w:rsidRPr="00226790">
              <w:rPr>
                <w:rFonts w:ascii="Montserrat" w:hAnsi="Montserrat" w:cs="Arial"/>
                <w:sz w:val="18"/>
                <w:szCs w:val="18"/>
              </w:rPr>
              <w:t>proporcionan la presión y flujo de agua requeridos de acuerdo con el diseño?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C0BB104" w14:textId="3E0A84F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4286311" w14:textId="4C177C6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C6D686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4B20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29686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CDD7FE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496CB92" w14:textId="784C942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A63AC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A4E4A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BE3BF92"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428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75AF06" w14:textId="4CF5FAB4" w:rsidR="003A0C9F" w:rsidRPr="002216E9" w:rsidRDefault="003A0C9F" w:rsidP="00D14645">
            <w:pPr>
              <w:pStyle w:val="Prrafodelista"/>
              <w:numPr>
                <w:ilvl w:val="0"/>
                <w:numId w:val="42"/>
              </w:numPr>
              <w:spacing w:after="20" w:line="240" w:lineRule="auto"/>
              <w:ind w:left="356"/>
              <w:jc w:val="both"/>
              <w:rPr>
                <w:rFonts w:ascii="Montserrat" w:hAnsi="Montserrat" w:cs="Arial"/>
                <w:sz w:val="18"/>
                <w:szCs w:val="18"/>
              </w:rPr>
            </w:pPr>
            <w:r w:rsidRPr="002216E9">
              <w:rPr>
                <w:rFonts w:ascii="Montserrat" w:hAnsi="Montserrat" w:cs="Arial"/>
                <w:sz w:val="18"/>
                <w:szCs w:val="18"/>
              </w:rPr>
              <w:t xml:space="preserve">Equipo generador y de aplicación </w:t>
            </w:r>
          </w:p>
          <w:p w14:paraId="472F3DD3" w14:textId="19A9D5A4" w:rsidR="003A0C9F" w:rsidRPr="002216E9" w:rsidRDefault="003A0C9F" w:rsidP="003A0C9F">
            <w:pPr>
              <w:pStyle w:val="Prrafodelista"/>
              <w:spacing w:after="20" w:line="240" w:lineRule="auto"/>
              <w:jc w:val="both"/>
              <w:rPr>
                <w:rFonts w:ascii="Montserrat" w:eastAsia="Times New Roman" w:hAnsi="Montserrat" w:cs="Arial"/>
                <w:color w:val="000000"/>
                <w:sz w:val="18"/>
                <w:szCs w:val="18"/>
                <w:lang w:eastAsia="es-MX"/>
              </w:rPr>
            </w:pPr>
            <w:r w:rsidRPr="002216E9">
              <w:rPr>
                <w:rFonts w:ascii="Montserrat" w:hAnsi="Montserrat" w:cs="Arial"/>
                <w:sz w:val="18"/>
                <w:szCs w:val="18"/>
              </w:rPr>
              <w:t>de espuma contra incendio;</w:t>
            </w:r>
          </w:p>
        </w:tc>
      </w:tr>
      <w:tr w:rsidR="003A0C9F" w:rsidRPr="00226790" w14:paraId="4B58CD5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99D94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1163D8" w14:textId="748F897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300B92" w14:textId="5CC560EC"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¿Para el almacenamiento de líquidos inflamables Clases I y líquidos combustibles Clase II, se tiene diseñado un sistema de protección con espuma (mezcla concentrado de espuma-agua)?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1C8875C" w14:textId="55374894"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838990F" w14:textId="2792B22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E54B70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2FF6F6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C626C2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B4AC6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6DD1AC4" w14:textId="4881916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AD8BDE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9188A4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D7DEADB"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A7D9AE" w14:textId="51DDE067"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¿Cada sistema de protección de espuma está diseñado con base a su dimensión y tipo de área a proteger, el tipo de tanque a proteger, el tipo de sistema de aplicación y el Producto que se almacena?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56C772" w14:textId="44E82D0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82E351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FB74A3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5A6BC7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89888E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C7F84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88D96A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446F2A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B0E8B0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B343E40" w14:textId="463219A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44DEE2" w14:textId="139F9DAA"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diseño del sistema de protección de espuma para protección de tanques </w:t>
            </w:r>
            <w:r>
              <w:rPr>
                <w:rFonts w:ascii="Montserrat" w:hAnsi="Montserrat" w:cs="Arial"/>
                <w:sz w:val="18"/>
                <w:szCs w:val="18"/>
              </w:rPr>
              <w:t>¿F</w:t>
            </w:r>
            <w:r w:rsidRPr="00226790">
              <w:rPr>
                <w:rFonts w:ascii="Montserrat" w:hAnsi="Montserrat" w:cs="Arial"/>
                <w:sz w:val="18"/>
                <w:szCs w:val="18"/>
              </w:rPr>
              <w:t xml:space="preserve">ueron tomadas en cuenta las </w:t>
            </w:r>
            <w:r w:rsidRPr="00226790">
              <w:rPr>
                <w:rFonts w:ascii="Montserrat" w:hAnsi="Montserrat" w:cs="Arial"/>
                <w:sz w:val="18"/>
                <w:szCs w:val="18"/>
              </w:rPr>
              <w:lastRenderedPageBreak/>
              <w:t>recomendaciones del código NFPA 11 y/o BS EN 13565-2, vigente, equivalente o aquel que lo sustituya?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4BF5EBE" w14:textId="1A15636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32788CC" w14:textId="44FDB96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B7EE5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13EB56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DC2F75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8D52CE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B973E8A" w14:textId="0746F94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FF91BE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F8835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0C3738C" w14:textId="47F8A5A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34AAB0" w14:textId="0077EE2E"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¿Para el sistema de protección de espuma en las áreas de Recepción, Entrega y bombeo, el diseño está conforme a los códigos NFPA 16 y NFPA 30 vigentes, equivalentes o aquellos que los sustituyan?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E9A920" w14:textId="41924C4A"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084D9D5" w14:textId="4CA2783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A5AD8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FFC6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77928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2F2129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3C3CE6" w14:textId="352837D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18A0F9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2C6947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1BC9200" w14:textId="60D26702"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39CD10" w14:textId="277661CD"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la protección de los tanques de almacenamiento que almacenan Petrolíferos (excepto Gas Licuado de Petróleo), el diseño especifica utilizar espuma de baja expansión, a base de líquido espumante </w:t>
            </w:r>
            <w:proofErr w:type="spellStart"/>
            <w:r w:rsidRPr="00226790">
              <w:rPr>
                <w:rFonts w:ascii="Montserrat" w:hAnsi="Montserrat" w:cs="Arial"/>
                <w:i/>
                <w:sz w:val="18"/>
                <w:szCs w:val="18"/>
              </w:rPr>
              <w:t>Aqueous</w:t>
            </w:r>
            <w:proofErr w:type="spellEnd"/>
            <w:r w:rsidRPr="00226790">
              <w:rPr>
                <w:rFonts w:ascii="Montserrat" w:hAnsi="Montserrat" w:cs="Arial"/>
                <w:i/>
                <w:sz w:val="18"/>
                <w:szCs w:val="18"/>
              </w:rPr>
              <w:t xml:space="preserve"> Film </w:t>
            </w:r>
            <w:proofErr w:type="spellStart"/>
            <w:r w:rsidRPr="00226790">
              <w:rPr>
                <w:rFonts w:ascii="Montserrat" w:hAnsi="Montserrat" w:cs="Arial"/>
                <w:i/>
                <w:sz w:val="18"/>
                <w:szCs w:val="18"/>
              </w:rPr>
              <w:t>Foming</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Foam</w:t>
            </w:r>
            <w:proofErr w:type="spellEnd"/>
            <w:r w:rsidRPr="00226790">
              <w:rPr>
                <w:rFonts w:ascii="Montserrat" w:hAnsi="Montserrat" w:cs="Arial"/>
                <w:sz w:val="18"/>
                <w:szCs w:val="18"/>
              </w:rPr>
              <w:t xml:space="preserve"> </w:t>
            </w:r>
            <w:r w:rsidRPr="00226790">
              <w:rPr>
                <w:rFonts w:ascii="Montserrat" w:hAnsi="Montserrat" w:cs="Arial"/>
                <w:i/>
                <w:sz w:val="18"/>
                <w:szCs w:val="18"/>
              </w:rPr>
              <w:t xml:space="preserve">(AFFF </w:t>
            </w:r>
            <w:r w:rsidRPr="00226790">
              <w:rPr>
                <w:rFonts w:ascii="Montserrat" w:hAnsi="Montserrat" w:cs="Arial"/>
                <w:sz w:val="18"/>
                <w:szCs w:val="18"/>
              </w:rPr>
              <w:t>por sus siglas en inglés</w:t>
            </w:r>
            <w:r w:rsidRPr="00226790">
              <w:rPr>
                <w:rFonts w:ascii="Montserrat" w:hAnsi="Montserrat" w:cs="Arial"/>
                <w:i/>
                <w:sz w:val="18"/>
                <w:szCs w:val="18"/>
              </w:rPr>
              <w:t>)</w:t>
            </w:r>
            <w:r w:rsidRPr="00226790">
              <w:rPr>
                <w:rFonts w:ascii="Montserrat" w:hAnsi="Montserrat" w:cs="Arial"/>
                <w:sz w:val="18"/>
                <w:szCs w:val="18"/>
              </w:rPr>
              <w:t xml:space="preserve"> con dosificación del 3% al 6%, mediante un paquete generador de espuma, conectado a la red contra incendio de espuma?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3E6E18" w14:textId="24859AB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7CA818" w14:textId="1209E26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4983E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A56E17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140E7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CD26C2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7C81BD" w14:textId="7BC0C1A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31B225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1E067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2EB0BDA" w14:textId="173B544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3294AB" w14:textId="19ABF7B0"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la protección de los tanques que almacenen productos Oxigenados y Aditivos Oxigenantes el diseño especifica utilizar concentrado espumante resistente al alcohol </w:t>
            </w:r>
            <w:proofErr w:type="spellStart"/>
            <w:r w:rsidRPr="00226790">
              <w:rPr>
                <w:rFonts w:ascii="Montserrat" w:hAnsi="Montserrat" w:cs="Arial"/>
                <w:i/>
                <w:sz w:val="18"/>
                <w:szCs w:val="18"/>
              </w:rPr>
              <w:t>Aqueous</w:t>
            </w:r>
            <w:proofErr w:type="spellEnd"/>
            <w:r w:rsidRPr="00226790">
              <w:rPr>
                <w:rFonts w:ascii="Montserrat" w:hAnsi="Montserrat" w:cs="Arial"/>
                <w:i/>
                <w:sz w:val="18"/>
                <w:szCs w:val="18"/>
              </w:rPr>
              <w:t xml:space="preserve"> Film </w:t>
            </w:r>
            <w:proofErr w:type="spellStart"/>
            <w:r w:rsidRPr="00226790">
              <w:rPr>
                <w:rFonts w:ascii="Montserrat" w:hAnsi="Montserrat" w:cs="Arial"/>
                <w:i/>
                <w:sz w:val="18"/>
                <w:szCs w:val="18"/>
              </w:rPr>
              <w:t>Foming</w:t>
            </w:r>
            <w:proofErr w:type="spellEnd"/>
            <w:r w:rsidRPr="00226790">
              <w:rPr>
                <w:rFonts w:ascii="Montserrat" w:hAnsi="Montserrat" w:cs="Arial"/>
                <w:i/>
                <w:sz w:val="18"/>
                <w:szCs w:val="18"/>
              </w:rPr>
              <w:t xml:space="preserve"> </w:t>
            </w:r>
            <w:proofErr w:type="spellStart"/>
            <w:r w:rsidRPr="00226790">
              <w:rPr>
                <w:rFonts w:ascii="Montserrat" w:hAnsi="Montserrat" w:cs="Arial"/>
                <w:i/>
                <w:sz w:val="18"/>
                <w:szCs w:val="18"/>
              </w:rPr>
              <w:t>Foam</w:t>
            </w:r>
            <w:proofErr w:type="spellEnd"/>
            <w:r w:rsidRPr="00226790">
              <w:rPr>
                <w:rFonts w:ascii="Montserrat" w:hAnsi="Montserrat" w:cs="Arial"/>
                <w:i/>
                <w:sz w:val="18"/>
                <w:szCs w:val="18"/>
              </w:rPr>
              <w:t xml:space="preserve"> Alcohol </w:t>
            </w:r>
            <w:proofErr w:type="spellStart"/>
            <w:r w:rsidRPr="00226790">
              <w:rPr>
                <w:rFonts w:ascii="Montserrat" w:hAnsi="Montserrat" w:cs="Arial"/>
                <w:i/>
                <w:sz w:val="18"/>
                <w:szCs w:val="18"/>
              </w:rPr>
              <w:t>Resistent</w:t>
            </w:r>
            <w:proofErr w:type="spellEnd"/>
            <w:r w:rsidRPr="00226790">
              <w:rPr>
                <w:rFonts w:ascii="Montserrat" w:hAnsi="Montserrat" w:cs="Arial"/>
                <w:i/>
                <w:sz w:val="18"/>
                <w:szCs w:val="18"/>
              </w:rPr>
              <w:t xml:space="preserve"> (AR - AFFF</w:t>
            </w:r>
            <w:r w:rsidRPr="00226790">
              <w:rPr>
                <w:rFonts w:ascii="Montserrat" w:hAnsi="Montserrat"/>
                <w:sz w:val="18"/>
                <w:szCs w:val="18"/>
              </w:rPr>
              <w:t xml:space="preserve"> </w:t>
            </w:r>
            <w:r w:rsidRPr="00226790">
              <w:rPr>
                <w:rFonts w:ascii="Montserrat" w:hAnsi="Montserrat" w:cs="Arial"/>
                <w:sz w:val="18"/>
                <w:szCs w:val="18"/>
              </w:rPr>
              <w:t>por sus siglas en inglés</w:t>
            </w:r>
            <w:r w:rsidRPr="00226790">
              <w:rPr>
                <w:rFonts w:ascii="Montserrat" w:hAnsi="Montserrat" w:cs="Arial"/>
                <w:i/>
                <w:sz w:val="18"/>
                <w:szCs w:val="18"/>
              </w:rPr>
              <w:t>)</w:t>
            </w:r>
            <w:r w:rsidRPr="00226790">
              <w:rPr>
                <w:rFonts w:ascii="Montserrat" w:hAnsi="Montserrat" w:cs="Arial"/>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25CB71" w14:textId="348DEEB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7E424F" w14:textId="161253C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7C2908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2FCEA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B18CD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91C827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183A9EF" w14:textId="1F8CD6E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4E97FF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195C4C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15AA11B" w14:textId="4CEAAA5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E35D8E" w14:textId="6B8C4FF7"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sistema de espuma contra incendio está diseñado con un cabezal de salida y de distribución, desde el cual saldrán</w:t>
            </w:r>
            <w:r>
              <w:rPr>
                <w:rFonts w:ascii="Montserrat" w:hAnsi="Montserrat" w:cs="Arial"/>
                <w:sz w:val="18"/>
                <w:szCs w:val="18"/>
              </w:rPr>
              <w:t xml:space="preserve"> </w:t>
            </w:r>
            <w:r w:rsidR="00420F4C">
              <w:rPr>
                <w:rFonts w:ascii="Montserrat" w:hAnsi="Montserrat" w:cs="Arial"/>
                <w:sz w:val="18"/>
                <w:szCs w:val="18"/>
              </w:rPr>
              <w:t xml:space="preserve">con </w:t>
            </w:r>
            <w:r w:rsidR="00420F4C" w:rsidRPr="00226790">
              <w:rPr>
                <w:rFonts w:ascii="Montserrat" w:hAnsi="Montserrat" w:cs="Arial"/>
                <w:sz w:val="18"/>
                <w:szCs w:val="18"/>
              </w:rPr>
              <w:t>líneas</w:t>
            </w:r>
            <w:r w:rsidRPr="00226790">
              <w:rPr>
                <w:rFonts w:ascii="Montserrat" w:hAnsi="Montserrat" w:cs="Arial"/>
                <w:sz w:val="18"/>
                <w:szCs w:val="18"/>
              </w:rPr>
              <w:t xml:space="preserve"> independientes para </w:t>
            </w:r>
            <w:r>
              <w:rPr>
                <w:rFonts w:ascii="Montserrat" w:hAnsi="Montserrat" w:cs="Arial"/>
                <w:sz w:val="18"/>
                <w:szCs w:val="18"/>
              </w:rPr>
              <w:t xml:space="preserve">la </w:t>
            </w:r>
            <w:r w:rsidRPr="00226790">
              <w:rPr>
                <w:rFonts w:ascii="Montserrat" w:hAnsi="Montserrat" w:cs="Arial"/>
                <w:sz w:val="18"/>
                <w:szCs w:val="18"/>
              </w:rPr>
              <w:t>aplicación de espuma, de manera que puedan ser seccionados, mediante válvulas de control</w:t>
            </w:r>
            <w:r>
              <w:rPr>
                <w:rFonts w:ascii="Montserrat" w:hAnsi="Montserrat" w:cs="Arial"/>
                <w:sz w:val="18"/>
                <w:szCs w:val="18"/>
              </w:rPr>
              <w:t xml:space="preserve"> los tanques o áreas que requieran esta protección</w:t>
            </w:r>
            <w:r w:rsidRPr="00226790">
              <w:rPr>
                <w:rFonts w:ascii="Montserrat" w:hAnsi="Montserrat" w:cs="Arial"/>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6833639" w14:textId="440AF8A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88D4C5" w14:textId="3CFAA47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576EA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23C8B0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7AF6D2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FE27E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FFA6B0D" w14:textId="55C57AA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3237BA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20D30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34B5F92"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9E4333" w14:textId="5F55EE12"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las áreas de bombas, Recepción y Entrega de </w:t>
            </w:r>
            <w:proofErr w:type="spellStart"/>
            <w:proofErr w:type="gramStart"/>
            <w:r>
              <w:rPr>
                <w:rFonts w:ascii="Montserrat" w:hAnsi="Montserrat" w:cs="Arial"/>
                <w:sz w:val="18"/>
                <w:szCs w:val="18"/>
              </w:rPr>
              <w:t>a</w:t>
            </w:r>
            <w:r w:rsidRPr="00226790">
              <w:rPr>
                <w:rFonts w:ascii="Montserrat" w:hAnsi="Montserrat" w:cs="Arial"/>
                <w:sz w:val="18"/>
                <w:szCs w:val="18"/>
              </w:rPr>
              <w:t>uto-tanques</w:t>
            </w:r>
            <w:proofErr w:type="spellEnd"/>
            <w:proofErr w:type="gramEnd"/>
            <w:r w:rsidRPr="00226790">
              <w:rPr>
                <w:rFonts w:ascii="Montserrat" w:hAnsi="Montserrat" w:cs="Arial"/>
                <w:sz w:val="18"/>
                <w:szCs w:val="18"/>
              </w:rPr>
              <w:t xml:space="preserve"> y/o Carro-tanques, el Diseño de la red del sistema de espuma contempla el área total de éstas de acuerdo a sus dimensiones?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84D4B2" w14:textId="73F3192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E069F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4EC0A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D42049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8B7C01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C522AD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7437D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3636A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7F83A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240915D" w14:textId="49AA620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156D56" w14:textId="4458F9D9"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las áreas de bombas, Recepción y Entrega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y/o carro-tanques, el Diseño tiene un sistema de rociadores como medio principal y como sistemas de apoyo, los monitores con boquilla de espuma e hidrantes con gabinetes de mangueras?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ABB6075" w14:textId="5017F2B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B1039D6" w14:textId="22C42B3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87860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22EB39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4AC359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3D777F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8FDECE" w14:textId="184E030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03820142" w14:textId="77777777" w:rsidTr="0096370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17BF15"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70A32D1"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D2B225" w14:textId="77777777" w:rsidR="0096370B" w:rsidRPr="00226790" w:rsidRDefault="0096370B" w:rsidP="00D14645">
            <w:pPr>
              <w:pStyle w:val="Prrafodelista"/>
              <w:numPr>
                <w:ilvl w:val="0"/>
                <w:numId w:val="43"/>
              </w:numPr>
              <w:spacing w:after="0" w:line="240" w:lineRule="auto"/>
              <w:jc w:val="both"/>
              <w:rPr>
                <w:rFonts w:ascii="Montserrat" w:hAnsi="Montserrat" w:cs="Arial"/>
                <w:sz w:val="18"/>
                <w:szCs w:val="18"/>
              </w:rPr>
            </w:pPr>
            <w:r w:rsidRPr="00226790">
              <w:rPr>
                <w:rFonts w:ascii="Montserrat" w:hAnsi="Montserrat" w:cs="Arial"/>
                <w:sz w:val="18"/>
                <w:szCs w:val="18"/>
              </w:rPr>
              <w:t>Almacenamiento</w:t>
            </w:r>
          </w:p>
          <w:p w14:paraId="2D4C3985" w14:textId="77777777" w:rsidR="0096370B" w:rsidRPr="00226790" w:rsidRDefault="0096370B" w:rsidP="003A0C9F">
            <w:pPr>
              <w:spacing w:after="0" w:line="240" w:lineRule="auto"/>
              <w:jc w:val="both"/>
              <w:rPr>
                <w:rFonts w:ascii="Montserrat" w:hAnsi="Montserrat" w:cs="Arial"/>
                <w:sz w:val="18"/>
                <w:szCs w:val="18"/>
              </w:rPr>
            </w:pP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2740FEF7"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C0E9B3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F0E70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D9FD96B" w14:textId="3EEB7B95"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6499BD" w14:textId="6D70472A"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¿Para la protección de los tanques de almacenamiento, verticales el diseño del sistema de aplicación de espuma a través de cámaras de espuma (aplicación superficial) fue determinado de acuerdo con el tipo de Producto almacenado, Análisis de Riesgos y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CD9A38" w14:textId="41C7F7E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6AC685" w14:textId="6170432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94EB4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B6FB10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E800A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CD8DF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6F25EC" w14:textId="7C2216B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E7A8AE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DF890F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584BAA" w14:textId="36DB167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5B83EA" w14:textId="38005D09"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¿Para la protección de los tanques de almacenamiento, verticales el diseño del sistema de aplicación de espuma a través de formadores de alta contrapresión, (inyección </w:t>
            </w:r>
            <w:proofErr w:type="spellStart"/>
            <w:proofErr w:type="gramStart"/>
            <w:r w:rsidRPr="00226790">
              <w:rPr>
                <w:rFonts w:ascii="Montserrat" w:hAnsi="Montserrat" w:cs="Arial"/>
                <w:sz w:val="18"/>
                <w:szCs w:val="18"/>
              </w:rPr>
              <w:t>sub-superficial</w:t>
            </w:r>
            <w:proofErr w:type="spellEnd"/>
            <w:proofErr w:type="gramEnd"/>
            <w:r w:rsidRPr="00226790">
              <w:rPr>
                <w:rFonts w:ascii="Montserrat" w:hAnsi="Montserrat" w:cs="Arial"/>
                <w:sz w:val="18"/>
                <w:szCs w:val="18"/>
              </w:rPr>
              <w:t>) fue determinado de acuerdo al tipo de Producto almacenado, Análisis de Riesgos y Análisis de Consecuencias?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402B98C" w14:textId="3DD1F3F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E0629B" w14:textId="2CA228C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33896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12C38D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8DA84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BEED14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7DCEFC" w14:textId="62CB4A5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D4BC2A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B11389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2160396" w14:textId="13DD479E"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946FAF" w14:textId="17E6E947" w:rsidR="003A0C9F" w:rsidRPr="00226790" w:rsidRDefault="003A0C9F" w:rsidP="003A0C9F">
            <w:pPr>
              <w:tabs>
                <w:tab w:val="left" w:pos="3450"/>
              </w:tabs>
              <w:spacing w:after="0" w:line="240" w:lineRule="auto"/>
              <w:contextualSpacing/>
              <w:jc w:val="both"/>
              <w:rPr>
                <w:rFonts w:ascii="Montserrat" w:hAnsi="Montserrat" w:cs="Arial"/>
                <w:sz w:val="18"/>
                <w:szCs w:val="18"/>
              </w:rPr>
            </w:pPr>
            <w:r w:rsidRPr="00226790">
              <w:rPr>
                <w:rFonts w:ascii="Montserrat" w:hAnsi="Montserrat" w:cs="Arial"/>
                <w:sz w:val="18"/>
                <w:szCs w:val="18"/>
              </w:rPr>
              <w:t xml:space="preserve">Para la protección de tanques de almacenamiento horizontales </w:t>
            </w:r>
            <w:r>
              <w:rPr>
                <w:rFonts w:ascii="Montserrat" w:hAnsi="Montserrat" w:cs="Arial"/>
                <w:sz w:val="18"/>
                <w:szCs w:val="18"/>
              </w:rPr>
              <w:t>¿E</w:t>
            </w:r>
            <w:r w:rsidRPr="00226790">
              <w:rPr>
                <w:rFonts w:ascii="Montserrat" w:hAnsi="Montserrat" w:cs="Arial"/>
                <w:sz w:val="18"/>
                <w:szCs w:val="18"/>
              </w:rPr>
              <w:t xml:space="preserve">l diseño considera sistemas de aplicación de espuma </w:t>
            </w:r>
            <w:r>
              <w:rPr>
                <w:rFonts w:ascii="Montserrat" w:hAnsi="Montserrat" w:cs="Arial"/>
                <w:sz w:val="18"/>
                <w:szCs w:val="18"/>
              </w:rPr>
              <w:t xml:space="preserve">a través de la aplicación de </w:t>
            </w:r>
            <w:r>
              <w:rPr>
                <w:rFonts w:ascii="Montserrat" w:hAnsi="Montserrat" w:cs="Arial"/>
                <w:sz w:val="18"/>
                <w:szCs w:val="18"/>
              </w:rPr>
              <w:lastRenderedPageBreak/>
              <w:t xml:space="preserve">espuma </w:t>
            </w:r>
            <w:r w:rsidRPr="00226790">
              <w:rPr>
                <w:rFonts w:ascii="Montserrat" w:hAnsi="Montserrat" w:cs="Arial"/>
                <w:sz w:val="18"/>
                <w:szCs w:val="18"/>
              </w:rPr>
              <w:t>mediante monitores o líneas de mangueras?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36E073" w14:textId="3A89D95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68D3D0F" w14:textId="5795219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6C099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2B7E47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C41BD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983B3B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56C0D6D" w14:textId="03DE7D9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4BE40044" w14:textId="77777777" w:rsidTr="0096370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82075C2"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052728F"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2827E2" w14:textId="77777777" w:rsidR="0096370B" w:rsidRPr="00226790" w:rsidRDefault="0096370B" w:rsidP="00D14645">
            <w:pPr>
              <w:pStyle w:val="Prrafodelista"/>
              <w:numPr>
                <w:ilvl w:val="0"/>
                <w:numId w:val="43"/>
              </w:numPr>
              <w:spacing w:after="0" w:line="240" w:lineRule="auto"/>
              <w:jc w:val="both"/>
              <w:rPr>
                <w:rFonts w:ascii="Montserrat" w:hAnsi="Montserrat" w:cs="Arial"/>
                <w:sz w:val="18"/>
                <w:szCs w:val="18"/>
              </w:rPr>
            </w:pPr>
            <w:r w:rsidRPr="00226790">
              <w:rPr>
                <w:rFonts w:ascii="Montserrat" w:hAnsi="Montserrat" w:cs="Arial"/>
                <w:sz w:val="18"/>
                <w:szCs w:val="18"/>
              </w:rPr>
              <w:t>Recepción y entrega:</w:t>
            </w:r>
          </w:p>
          <w:p w14:paraId="0601C50C" w14:textId="77777777" w:rsidR="0096370B" w:rsidRPr="00226790" w:rsidRDefault="0096370B" w:rsidP="003A0C9F">
            <w:pPr>
              <w:tabs>
                <w:tab w:val="left" w:pos="3450"/>
              </w:tabs>
              <w:spacing w:after="0" w:line="240" w:lineRule="auto"/>
              <w:contextualSpacing/>
              <w:jc w:val="both"/>
              <w:rPr>
                <w:rFonts w:ascii="Montserrat" w:hAnsi="Montserrat" w:cs="Arial"/>
                <w:sz w:val="18"/>
                <w:szCs w:val="18"/>
              </w:rPr>
            </w:pP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77B09228"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E2DB6B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96B12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E613FBB" w14:textId="4EB5AC1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D6ED8E" w14:textId="44BA577A"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¿Para la protección de las áreas de Recepción y Entrega el diseño considera sistemas de rocío agua-espuma, y como sistema de apoyo la aplicación de espuma mediante monitores y líneas de mangueras?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A4B34C7" w14:textId="5564EEA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644DE9" w14:textId="474D448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E0D97B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A8250E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66667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2F9F3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76A893" w14:textId="1C92220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9DEEFA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5059F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975084"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F882E3" w14:textId="4F02F6A1" w:rsidR="003A0C9F" w:rsidRPr="00226790" w:rsidRDefault="003A0C9F" w:rsidP="00D14645">
            <w:pPr>
              <w:pStyle w:val="Prrafodelista"/>
              <w:numPr>
                <w:ilvl w:val="0"/>
                <w:numId w:val="34"/>
              </w:numPr>
              <w:spacing w:after="0" w:line="240" w:lineRule="auto"/>
              <w:ind w:left="493" w:hanging="425"/>
              <w:jc w:val="both"/>
              <w:rPr>
                <w:rFonts w:ascii="Montserrat" w:hAnsi="Montserrat" w:cs="Arial"/>
                <w:sz w:val="18"/>
                <w:szCs w:val="18"/>
              </w:rPr>
            </w:pPr>
            <w:r w:rsidRPr="00226790">
              <w:rPr>
                <w:rFonts w:ascii="Montserrat" w:hAnsi="Montserrat" w:cs="Arial"/>
                <w:sz w:val="18"/>
                <w:szCs w:val="18"/>
              </w:rPr>
              <w:t>Extintores,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C21B61" w14:textId="77777777" w:rsidR="003A0C9F" w:rsidRPr="00226790" w:rsidRDefault="003A0C9F" w:rsidP="003A0C9F">
            <w:pPr>
              <w:spacing w:after="20" w:line="240" w:lineRule="auto"/>
              <w:jc w:val="center"/>
              <w:rPr>
                <w:rFonts w:ascii="Montserrat" w:hAnsi="Montserrat"/>
                <w:sz w:val="18"/>
                <w:szCs w:val="18"/>
              </w:rPr>
            </w:pP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A114B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A42DA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4777D7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14068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4A746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15F8E3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D5432A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4CF454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5405119" w14:textId="7217597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7410C9" w14:textId="6D6B3672"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tiene determinado el tipo de agente extintor, capacidad adecuada, ubicación e instalación de los extintores fijos y portátiles en la terminal de almacenamiento?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78CC307" w14:textId="1C2427A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B4CDA7" w14:textId="32349D8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D42695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CF269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10914E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1B9B90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472A5EC" w14:textId="16FBB77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74C673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651D52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C6B6653"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417597" w14:textId="108FF89A"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¿Los extintores cumplen con los requerimientos establecidos en el diseño para los Productos manejados en las instalaciones de almacenamiento y sus características establecidas de acuerdo con las Normas, Códigos y Estándares referidos en el contenido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D48E9DD" w14:textId="3212FBBA"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1408C1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4C23A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800A5D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BE62F3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AD7D2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A677B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5C06E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FBDB0A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B2FDE9F"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4286"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BC6583" w14:textId="77777777" w:rsidR="003A0C9F" w:rsidRDefault="003A0C9F" w:rsidP="00D14645">
            <w:pPr>
              <w:numPr>
                <w:ilvl w:val="0"/>
                <w:numId w:val="32"/>
              </w:numPr>
              <w:spacing w:after="0" w:line="240" w:lineRule="auto"/>
              <w:ind w:left="351" w:hanging="283"/>
              <w:contextualSpacing/>
              <w:jc w:val="both"/>
              <w:rPr>
                <w:rFonts w:ascii="Montserrat" w:hAnsi="Montserrat" w:cs="Arial"/>
                <w:sz w:val="18"/>
                <w:szCs w:val="18"/>
              </w:rPr>
            </w:pPr>
            <w:r w:rsidRPr="00226790">
              <w:rPr>
                <w:rFonts w:ascii="Montserrat" w:hAnsi="Montserrat" w:cs="Arial"/>
                <w:sz w:val="18"/>
                <w:szCs w:val="18"/>
              </w:rPr>
              <w:t xml:space="preserve">Sistema de protección contra </w:t>
            </w:r>
          </w:p>
          <w:p w14:paraId="1C6F5299" w14:textId="61209C00" w:rsidR="003A0C9F" w:rsidRPr="00857272" w:rsidRDefault="003A0C9F" w:rsidP="003A0C9F">
            <w:pPr>
              <w:spacing w:after="0" w:line="240" w:lineRule="auto"/>
              <w:ind w:left="351"/>
              <w:contextualSpacing/>
              <w:jc w:val="both"/>
              <w:rPr>
                <w:rFonts w:ascii="Montserrat" w:hAnsi="Montserrat" w:cs="Arial"/>
                <w:sz w:val="18"/>
                <w:szCs w:val="18"/>
              </w:rPr>
            </w:pPr>
            <w:r w:rsidRPr="001B593E">
              <w:rPr>
                <w:rFonts w:ascii="Montserrat" w:hAnsi="Montserrat" w:cs="Arial"/>
                <w:sz w:val="18"/>
                <w:szCs w:val="18"/>
              </w:rPr>
              <w:t>incendio en cuartos cerrados.</w:t>
            </w:r>
          </w:p>
        </w:tc>
      </w:tr>
      <w:tr w:rsidR="003A0C9F" w:rsidRPr="00226790" w14:paraId="68D905C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B50CB3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F42D930" w14:textId="1EA2818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92B8A3" w14:textId="1C004140"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considera un sistema de protección contra incendio en cuartos cerrados?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0BD8457" w14:textId="1D4FED4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C239E1" w14:textId="5E229BB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333F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1659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7CEF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A6EB1F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FB903B" w14:textId="5CFB295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EC41CF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4FF17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3EFB468"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E8C084" w14:textId="54F81080"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 xml:space="preserve">¿El sistema de protección contra incendio en cuartos cerrados, está diseñado para la generación de corto circuito y altas temperaturas en el cableado y los </w:t>
            </w:r>
            <w:r w:rsidRPr="00226790">
              <w:rPr>
                <w:rFonts w:ascii="Montserrat" w:hAnsi="Montserrat" w:cs="Arial"/>
                <w:sz w:val="18"/>
                <w:szCs w:val="18"/>
              </w:rPr>
              <w:lastRenderedPageBreak/>
              <w:t>dispositivos complementarios al operar los equipos eléctricos y/o electrónicos que ahí se ubicaran?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52E4D6A" w14:textId="1E4EAD6A"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5C9D9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16B20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9B7856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085FE1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F707B6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93A5B0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ABB808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9D774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AF6D0DC"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B78CEB" w14:textId="228254F6"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¿El diseño del sistema de protección contra incendio en cuartos cerrados, consideró las propiedades combustibles de los materiales existentes de uso común y los materiales que serán utilizados en la construcción de estos cuartos?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1A5FD18" w14:textId="4B5F6F3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EB66E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D65B1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7178A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A2E0C0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38FA02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800334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08B616EC" w14:textId="77777777" w:rsidTr="0096370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7985E00"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5ADD85"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F12802" w14:textId="6261CE84" w:rsidR="0096370B" w:rsidRPr="00226790" w:rsidRDefault="0096370B" w:rsidP="0096370B">
            <w:pPr>
              <w:spacing w:after="0" w:line="240" w:lineRule="auto"/>
              <w:jc w:val="both"/>
              <w:rPr>
                <w:rFonts w:ascii="Montserrat" w:hAnsi="Montserrat" w:cs="Arial"/>
                <w:sz w:val="18"/>
                <w:szCs w:val="18"/>
              </w:rPr>
            </w:pPr>
            <w:r w:rsidRPr="00226790">
              <w:rPr>
                <w:rFonts w:ascii="Montserrat" w:hAnsi="Montserrat" w:cs="Arial"/>
                <w:sz w:val="18"/>
                <w:szCs w:val="18"/>
              </w:rPr>
              <w:t>En el caso de bodegas y oficinas, el diseño de la protección contra incendio es por:</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2EAEF33C" w14:textId="14E53A4B"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1875F72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1054DA9"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381148C"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FE3BFD" w14:textId="066A3879" w:rsidR="0096370B" w:rsidRPr="00226790" w:rsidRDefault="0096370B" w:rsidP="0096370B">
            <w:pPr>
              <w:spacing w:after="0" w:line="240" w:lineRule="auto"/>
              <w:jc w:val="both"/>
              <w:rPr>
                <w:rFonts w:ascii="Montserrat" w:hAnsi="Montserrat" w:cs="Arial"/>
                <w:sz w:val="18"/>
                <w:szCs w:val="18"/>
              </w:rPr>
            </w:pPr>
            <w:r w:rsidRPr="0096370B">
              <w:rPr>
                <w:rFonts w:ascii="Montserrat" w:hAnsi="Montserrat" w:cs="Arial"/>
                <w:sz w:val="18"/>
                <w:szCs w:val="18"/>
              </w:rPr>
              <w:t>1.</w:t>
            </w:r>
            <w:r w:rsidRPr="0096370B">
              <w:rPr>
                <w:rFonts w:ascii="Montserrat" w:hAnsi="Montserrat" w:cs="Arial"/>
                <w:sz w:val="18"/>
                <w:szCs w:val="18"/>
              </w:rPr>
              <w:tab/>
              <w:t>Rociadores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9503FC9" w14:textId="5D3C965D" w:rsidR="0096370B" w:rsidRPr="00226790" w:rsidRDefault="0096370B"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ABEAEB"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C601E9A"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82BCB5"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88E3F87"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27D45D"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0AE814"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203B3B6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FCFEC8"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6C71C64"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990B16" w14:textId="56389653" w:rsidR="0096370B" w:rsidRPr="00226790" w:rsidRDefault="0096370B" w:rsidP="0096370B">
            <w:pPr>
              <w:spacing w:after="0" w:line="240" w:lineRule="auto"/>
              <w:jc w:val="both"/>
              <w:rPr>
                <w:rFonts w:ascii="Montserrat" w:hAnsi="Montserrat" w:cs="Arial"/>
                <w:sz w:val="18"/>
                <w:szCs w:val="18"/>
              </w:rPr>
            </w:pPr>
            <w:r w:rsidRPr="0096370B">
              <w:rPr>
                <w:rFonts w:ascii="Montserrat" w:hAnsi="Montserrat" w:cs="Arial"/>
                <w:sz w:val="18"/>
                <w:szCs w:val="18"/>
              </w:rPr>
              <w:t>2.</w:t>
            </w:r>
            <w:r w:rsidRPr="0096370B">
              <w:rPr>
                <w:rFonts w:ascii="Montserrat" w:hAnsi="Montserrat" w:cs="Arial"/>
                <w:sz w:val="18"/>
                <w:szCs w:val="18"/>
              </w:rPr>
              <w:tab/>
              <w:t>Gabinetes de mangueras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D4B0DE6" w14:textId="53EBE390" w:rsidR="0096370B" w:rsidRPr="00226790" w:rsidRDefault="0096370B"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36138A0"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3C62693"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C27DB6"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5DA4AE"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E8380D4"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5F201C9"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96370B" w:rsidRPr="00226790" w14:paraId="50DF53C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E2F1BF3" w14:textId="77777777" w:rsidR="0096370B" w:rsidRPr="00813718" w:rsidRDefault="0096370B"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0501032" w14:textId="77777777" w:rsidR="0096370B" w:rsidRPr="00226790" w:rsidRDefault="0096370B"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8A1C9E" w14:textId="6F343CD9" w:rsidR="0096370B" w:rsidRPr="00226790" w:rsidRDefault="0096370B" w:rsidP="0096370B">
            <w:pPr>
              <w:spacing w:after="0" w:line="240" w:lineRule="auto"/>
              <w:jc w:val="both"/>
              <w:rPr>
                <w:rFonts w:ascii="Montserrat" w:hAnsi="Montserrat" w:cs="Arial"/>
                <w:sz w:val="18"/>
                <w:szCs w:val="18"/>
              </w:rPr>
            </w:pPr>
            <w:r w:rsidRPr="0096370B">
              <w:rPr>
                <w:rFonts w:ascii="Montserrat" w:hAnsi="Montserrat" w:cs="Arial"/>
                <w:sz w:val="18"/>
                <w:szCs w:val="18"/>
              </w:rPr>
              <w:t>3.</w:t>
            </w:r>
            <w:r w:rsidRPr="0096370B">
              <w:rPr>
                <w:rFonts w:ascii="Montserrat" w:hAnsi="Montserrat" w:cs="Arial"/>
                <w:sz w:val="18"/>
                <w:szCs w:val="18"/>
              </w:rPr>
              <w:tab/>
              <w:t>Extintores portátiles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F7893B2" w14:textId="420F4C8A" w:rsidR="0096370B" w:rsidRPr="00226790" w:rsidRDefault="0096370B"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FC6D348"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9A42CCD"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A577E6E"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9A0027"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04A8DE"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1CF182E" w14:textId="77777777" w:rsidR="0096370B" w:rsidRPr="00226790" w:rsidRDefault="0096370B"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6DE07D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B9462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AFCF691" w14:textId="4592259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8BFA9C" w14:textId="4F4DDFD0" w:rsidR="003A0C9F" w:rsidRPr="00226790" w:rsidRDefault="003A0C9F" w:rsidP="003A0C9F">
            <w:pPr>
              <w:spacing w:before="100" w:beforeAutospacing="1" w:after="120" w:line="240" w:lineRule="auto"/>
              <w:contextualSpacing/>
              <w:jc w:val="both"/>
              <w:rPr>
                <w:rFonts w:ascii="Montserrat" w:hAnsi="Montserrat" w:cs="Arial"/>
                <w:sz w:val="18"/>
                <w:szCs w:val="18"/>
              </w:rPr>
            </w:pPr>
            <w:r w:rsidRPr="00226790">
              <w:rPr>
                <w:rFonts w:ascii="Montserrat" w:hAnsi="Montserrat" w:cs="Arial"/>
                <w:sz w:val="18"/>
                <w:szCs w:val="18"/>
              </w:rPr>
              <w:t>¿El tipo de protección contra incendio diseñado en cuartos cerrados cumple con la normatividad nacional e internacional vigente y aplicable en la materia?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7BCD379" w14:textId="2047D49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19F5A9" w14:textId="318ADFE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F216B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5DEE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483445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68659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AE0A31A" w14:textId="73AF5BF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F99D0E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0D347A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F875A0D" w14:textId="68C4613D"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8.3.16</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966E13" w14:textId="18240270"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incluye en las instalaciones de áreas operativas, de almacenamiento y edificaciones, conforme aplique, un sistema de detección y alarma de humo, gas y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5D9E7BE" w14:textId="7EB46CE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09C871" w14:textId="62099D0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5B3C2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51F07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27150D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B3EDAA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0380162" w14:textId="250DBE0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C6385E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2FF29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F7AC966"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8D2487" w14:textId="6C7D26AD"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del sistema de detección y alarma cuenta como mínimo con detectores de humo, gas y fuego para monitorear, alertar, suprimir eventos y siniestros causados por fuga de gases tóxicos, mezclas explosivas y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5BEF3AF" w14:textId="6AC2493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97539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6ED1F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F79282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6052D1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F9FA08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9DF08D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E7E260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B8C76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2452250" w14:textId="54710AD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425386" w14:textId="19214B69"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sistema está diseñado de acuerdo con el código NFPA 72 vigente, equivalente o </w:t>
            </w:r>
            <w:r w:rsidRPr="00226790">
              <w:rPr>
                <w:rFonts w:ascii="Montserrat" w:hAnsi="Montserrat" w:cs="Arial"/>
                <w:sz w:val="18"/>
                <w:szCs w:val="18"/>
              </w:rPr>
              <w:lastRenderedPageBreak/>
              <w:t>aquel que lo sustituya, en específico a los requerimientos de integridad del cableado es este tipo de sistemas que operan bajo el principio “energizar para disparar”?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BCA9FA" w14:textId="3A7F632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88AE3D8" w14:textId="339C21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5396B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8CA65C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AFD8C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0E27D3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01B9DB7" w14:textId="5557B5B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420F4C" w14:paraId="640B43F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7562098"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2D4A0C" w14:textId="77777777"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7E9E9A" w14:textId="7B6352A6" w:rsidR="003A0C9F" w:rsidRPr="00420F4C" w:rsidRDefault="003A0C9F" w:rsidP="003A0C9F">
            <w:pPr>
              <w:autoSpaceDE w:val="0"/>
              <w:autoSpaceDN w:val="0"/>
              <w:adjustRightInd w:val="0"/>
              <w:spacing w:after="0" w:line="240" w:lineRule="auto"/>
              <w:jc w:val="both"/>
              <w:rPr>
                <w:rFonts w:ascii="Montserrat" w:hAnsi="Montserrat" w:cs="Arial"/>
                <w:sz w:val="18"/>
                <w:szCs w:val="18"/>
              </w:rPr>
            </w:pPr>
            <w:r w:rsidRPr="00420F4C">
              <w:rPr>
                <w:rFonts w:ascii="Montserrat" w:hAnsi="Montserrat" w:cs="Arial"/>
                <w:sz w:val="18"/>
                <w:szCs w:val="18"/>
              </w:rPr>
              <w:t>¿Los elementos del sistema de detección de humo, gas y fuego, corresponden a los que se determinaron en la ingeniería del proyecto y al Análisis de Riesgos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6975788" w14:textId="440A998B" w:rsidR="003A0C9F" w:rsidRPr="00420F4C" w:rsidRDefault="003A0C9F" w:rsidP="003A0C9F">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05D13A"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386939"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2990A9"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59FA540"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93337C"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22AEE78"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EF1E6C" w:rsidRPr="00226790" w14:paraId="111DA3A2" w14:textId="77777777" w:rsidTr="00EF1E6C">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B2A70F" w14:textId="77777777" w:rsidR="00EF1E6C" w:rsidRPr="00813718" w:rsidRDefault="00EF1E6C"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A157F21" w14:textId="3EC654DE" w:rsidR="00EF1E6C" w:rsidRPr="00226790" w:rsidRDefault="00EF1E6C"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BADEB7" w14:textId="144A139B" w:rsidR="00EF1E6C" w:rsidRPr="00226790" w:rsidRDefault="00EF1E6C" w:rsidP="00EF1E6C">
            <w:pPr>
              <w:spacing w:before="100" w:beforeAutospacing="1" w:after="120" w:line="240" w:lineRule="auto"/>
              <w:contextualSpacing/>
              <w:jc w:val="both"/>
              <w:rPr>
                <w:rFonts w:ascii="Montserrat" w:hAnsi="Montserrat" w:cs="Arial"/>
                <w:sz w:val="18"/>
                <w:szCs w:val="18"/>
              </w:rPr>
            </w:pPr>
            <w:r w:rsidRPr="00226790">
              <w:rPr>
                <w:rFonts w:ascii="Montserrat" w:hAnsi="Montserrat" w:cs="Arial"/>
                <w:sz w:val="18"/>
                <w:szCs w:val="18"/>
              </w:rPr>
              <w:t>El diseño del sistema de detección y alarma de humo, gas y fuego cuenta como mínimo con los siguientes elementos: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2D076E42" w14:textId="757FA208"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r>
      <w:tr w:rsidR="00EF1E6C" w:rsidRPr="00226790" w14:paraId="72DA221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A85CDC1" w14:textId="77777777" w:rsidR="00EF1E6C" w:rsidRPr="00813718" w:rsidRDefault="00EF1E6C"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A332841" w14:textId="77777777" w:rsidR="00EF1E6C" w:rsidRPr="00226790" w:rsidRDefault="00EF1E6C"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9C0681" w14:textId="193157B8" w:rsidR="00EF1E6C" w:rsidRPr="00226790" w:rsidRDefault="00EF1E6C" w:rsidP="00EF1E6C">
            <w:pPr>
              <w:spacing w:before="100" w:beforeAutospacing="1" w:after="120" w:line="240" w:lineRule="auto"/>
              <w:ind w:left="214" w:firstLine="142"/>
              <w:contextualSpacing/>
              <w:jc w:val="both"/>
              <w:rPr>
                <w:rFonts w:ascii="Montserrat" w:hAnsi="Montserrat" w:cs="Arial"/>
                <w:sz w:val="18"/>
                <w:szCs w:val="18"/>
              </w:rPr>
            </w:pPr>
            <w:r w:rsidRPr="00EF1E6C">
              <w:rPr>
                <w:rFonts w:ascii="Montserrat" w:hAnsi="Montserrat" w:cs="Arial"/>
                <w:sz w:val="18"/>
                <w:szCs w:val="18"/>
              </w:rPr>
              <w:t>a)</w:t>
            </w:r>
            <w:r w:rsidRPr="00EF1E6C">
              <w:rPr>
                <w:rFonts w:ascii="Montserrat" w:hAnsi="Montserrat" w:cs="Arial"/>
                <w:sz w:val="18"/>
                <w:szCs w:val="18"/>
              </w:rPr>
              <w:tab/>
              <w:t>Detector de humo;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7B241E0" w14:textId="27A207D7" w:rsidR="00EF1E6C" w:rsidRPr="00226790" w:rsidRDefault="00EF1E6C"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96255D"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242557"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0B98287"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7D13BB4"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0EC26E2"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E9C7250" w14:textId="77777777" w:rsidR="00EF1E6C" w:rsidRPr="00226790" w:rsidRDefault="00EF1E6C"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B0081E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816A55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D0A0764" w14:textId="35BFBF32"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CA80B7" w14:textId="7F7C30B1" w:rsidR="003A0C9F" w:rsidRPr="00226790" w:rsidRDefault="003A0C9F" w:rsidP="00D14645">
            <w:pPr>
              <w:pStyle w:val="Prrafodelista"/>
              <w:numPr>
                <w:ilvl w:val="0"/>
                <w:numId w:val="44"/>
              </w:numPr>
              <w:autoSpaceDE w:val="0"/>
              <w:autoSpaceDN w:val="0"/>
              <w:adjustRightInd w:val="0"/>
              <w:spacing w:after="0" w:line="240" w:lineRule="auto"/>
              <w:ind w:left="214" w:firstLine="142"/>
              <w:jc w:val="both"/>
              <w:rPr>
                <w:rFonts w:ascii="Montserrat" w:hAnsi="Montserrat" w:cs="Arial"/>
                <w:sz w:val="18"/>
                <w:szCs w:val="18"/>
              </w:rPr>
            </w:pPr>
            <w:r w:rsidRPr="00226790">
              <w:rPr>
                <w:rFonts w:ascii="Montserrat" w:hAnsi="Montserrat" w:cs="Arial"/>
                <w:sz w:val="18"/>
                <w:szCs w:val="18"/>
              </w:rPr>
              <w:t>Detector térmico;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4358EE" w14:textId="5ABC1F9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B8A9D8" w14:textId="31C7E25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258BA9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0FB9EC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0081E2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CF0C9A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279856D" w14:textId="7A850A8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F2A45E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FE934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54215A" w14:textId="37D22C6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290370F" w14:textId="5A64EE2F" w:rsidR="003A0C9F" w:rsidRPr="00226790" w:rsidRDefault="003A0C9F" w:rsidP="00D14645">
            <w:pPr>
              <w:pStyle w:val="Prrafodelista"/>
              <w:numPr>
                <w:ilvl w:val="0"/>
                <w:numId w:val="44"/>
              </w:numPr>
              <w:autoSpaceDE w:val="0"/>
              <w:autoSpaceDN w:val="0"/>
              <w:adjustRightInd w:val="0"/>
              <w:spacing w:after="0" w:line="240" w:lineRule="auto"/>
              <w:ind w:left="214" w:firstLine="142"/>
              <w:jc w:val="both"/>
              <w:rPr>
                <w:rFonts w:ascii="Montserrat" w:hAnsi="Montserrat" w:cs="Arial"/>
                <w:sz w:val="18"/>
                <w:szCs w:val="18"/>
              </w:rPr>
            </w:pPr>
            <w:r w:rsidRPr="00226790">
              <w:rPr>
                <w:rFonts w:ascii="Montserrat" w:hAnsi="Montserrat" w:cs="Arial"/>
                <w:sz w:val="18"/>
                <w:szCs w:val="18"/>
              </w:rPr>
              <w:t>Detector de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36FC1E3" w14:textId="7E140A0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9D3196" w14:textId="1EB7922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8419F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4E5D83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A4F05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5714C5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2A49664" w14:textId="1C75274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35EAA1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2D3FD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046341D" w14:textId="0564200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04A0477" w14:textId="6D1272E3"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Detector de gas combustible;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B614C50" w14:textId="61D11D7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29A3174" w14:textId="716DC66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68227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5FEAAE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5EE8BC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9A4592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B750572" w14:textId="768AE5F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B5502C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F142EC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BA596F5" w14:textId="7BF848F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A9D1270" w14:textId="77CE6B4B"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Detector de gas tóxico;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7CE4F9" w14:textId="2E6401D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D93FEF" w14:textId="7EB96C4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76873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2E4F8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AEB6C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D3B1DF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A5DE7C" w14:textId="40FDA1F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854213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1E2165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B51808D" w14:textId="44537CA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0BD84F5" w14:textId="44F70DC3"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Alarmas audibles y visibles;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7C02003" w14:textId="4DA6B9D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1A2556A" w14:textId="1468E90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BB3960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8E7DA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C7843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B5D1F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CC12279" w14:textId="3FF8ED5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29B62A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4C07E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D097ED5" w14:textId="697F00B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536D19" w14:textId="54D7D2DF"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Generador de tonos y/o mensajes;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E09980" w14:textId="1034642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B8D2901" w14:textId="4098D99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16AEBC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DE4C22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BFA4D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831645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C6BE775" w14:textId="19449C6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A5030D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C422BB"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0924720" w14:textId="27D93B4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BF7E54" w14:textId="76C19777"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Altoparlantes (bocinas);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F84F7F0" w14:textId="44F3912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B5E1EFA" w14:textId="3D6D91F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4D73B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0025B9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58063D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7C439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983A4A4" w14:textId="19E496D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7A3B86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9D1972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C78E2CD" w14:textId="2675372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4A19B27" w14:textId="7BDCA3FE"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Estaciones manuales de alarma;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9A2A77A" w14:textId="4F143C3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CA085A" w14:textId="1B2871C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AF2EB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EA05AB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C5848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04021B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C7961A4" w14:textId="473B127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B3CFFE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E5D158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D7E454F" w14:textId="789F9D2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035BA59" w14:textId="5A8C398A"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Procesadores;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CCC8D8" w14:textId="5657DD6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83AA939" w14:textId="6FFFE3A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D7AAE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8DBFD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0512F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B00981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8B462BE" w14:textId="7759618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15BECE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78673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75F9455" w14:textId="740F713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8CA6B6E" w14:textId="50883D1F"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Fuentes de alimentación;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F68BFE" w14:textId="03D5B22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88819D3" w14:textId="3941DE3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539CB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AAF725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7C2625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F5892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743DC02" w14:textId="20D8A9C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F6540C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4D11F0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E4E0E93" w14:textId="191D51A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91E94E" w14:textId="159DADE0"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Tarjetas de entrada / salida;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4788F78" w14:textId="3821488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B02F3F" w14:textId="436568F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1182E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BD73A2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ADF7F8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0D35B0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B2D2EB2" w14:textId="109AE1C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0E2A85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C6895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C03412" w14:textId="359FEFF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9A5C4C" w14:textId="5D241528"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Enlaces de comunicación,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99550C3" w14:textId="6FE9521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D3AD91" w14:textId="4024A9D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5B68B5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70C3F2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BDF9E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3060AB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CBD2FE2" w14:textId="6757813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CCA5F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109F3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B4C9940" w14:textId="028F8C93"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A02B1B" w14:textId="4C4C94DE" w:rsidR="003A0C9F" w:rsidRPr="00226790" w:rsidRDefault="003A0C9F" w:rsidP="00D14645">
            <w:pPr>
              <w:pStyle w:val="Prrafodelista"/>
              <w:numPr>
                <w:ilvl w:val="0"/>
                <w:numId w:val="44"/>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Software.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9590B09" w14:textId="65001D44"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A27237" w14:textId="50481BA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0485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8D80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7870F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251FC3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0926F73" w14:textId="39D66E4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ECDC9C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A6216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5217EDE" w14:textId="10B8190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0CF81F" w14:textId="7172B2C0"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los detectores de humo, sistemas de detección de gas y fuego, en las áreas específicas determinadas, consideran el monitoreo permanente y en caso de detección se activará una alarma sonora y visual en el área y en el cuarto de control?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A126603" w14:textId="506FA7E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977F32" w14:textId="68095BC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3F79B5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D107A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C3D5AB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70FFD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CDEB6E" w14:textId="4E4613C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F5242D" w:rsidRPr="00226790" w14:paraId="18ACB972" w14:textId="77777777" w:rsidTr="00F5242D">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56261C9" w14:textId="77777777" w:rsidR="00F5242D" w:rsidRPr="00813718" w:rsidRDefault="00F5242D"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E6B1AD3" w14:textId="5D5C34CC" w:rsidR="00F5242D" w:rsidRPr="00226790" w:rsidRDefault="00F5242D"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8.3.17</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F0C136" w14:textId="3BCC1D1B" w:rsidR="00F5242D" w:rsidRPr="00226790" w:rsidRDefault="00420F4C" w:rsidP="00F5242D">
            <w:pPr>
              <w:spacing w:after="0" w:line="240" w:lineRule="auto"/>
              <w:jc w:val="both"/>
              <w:rPr>
                <w:rFonts w:ascii="Montserrat" w:hAnsi="Montserrat" w:cs="Arial"/>
                <w:sz w:val="18"/>
                <w:szCs w:val="18"/>
              </w:rPr>
            </w:pPr>
            <w:proofErr w:type="gramStart"/>
            <w:r w:rsidRPr="00226790">
              <w:rPr>
                <w:rFonts w:ascii="Montserrat" w:hAnsi="Montserrat" w:cs="Arial"/>
                <w:sz w:val="18"/>
                <w:szCs w:val="18"/>
              </w:rPr>
              <w:t xml:space="preserve">El diseño de los frentes de ataque en las instalaciones terrestres de almacenamiento </w:t>
            </w:r>
            <w:r w:rsidRPr="00226790">
              <w:rPr>
                <w:rFonts w:ascii="Montserrat" w:hAnsi="Montserrat" w:cs="Arial"/>
                <w:bCs/>
                <w:sz w:val="18"/>
                <w:szCs w:val="18"/>
              </w:rPr>
              <w:t>cumple</w:t>
            </w:r>
            <w:r>
              <w:rPr>
                <w:rFonts w:ascii="Montserrat" w:hAnsi="Montserrat" w:cs="Arial"/>
                <w:bCs/>
                <w:sz w:val="18"/>
                <w:szCs w:val="18"/>
              </w:rPr>
              <w:t>n</w:t>
            </w:r>
            <w:proofErr w:type="gramEnd"/>
            <w:r w:rsidR="00F5242D" w:rsidRPr="00226790">
              <w:rPr>
                <w:rFonts w:ascii="Montserrat" w:hAnsi="Montserrat" w:cs="Arial"/>
                <w:bCs/>
                <w:sz w:val="18"/>
                <w:szCs w:val="18"/>
              </w:rPr>
              <w:t xml:space="preserve"> como mínimo con los aspectos siguientes: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D239234" w14:textId="77AE9BC5" w:rsidR="00F5242D" w:rsidRPr="00226790" w:rsidRDefault="00F5242D" w:rsidP="003A0C9F">
            <w:pPr>
              <w:spacing w:after="20" w:line="240" w:lineRule="auto"/>
              <w:jc w:val="both"/>
              <w:rPr>
                <w:rFonts w:ascii="Montserrat" w:eastAsia="Times New Roman" w:hAnsi="Montserrat" w:cs="Arial"/>
                <w:color w:val="000000"/>
                <w:sz w:val="18"/>
                <w:szCs w:val="18"/>
                <w:lang w:eastAsia="es-MX"/>
              </w:rPr>
            </w:pPr>
          </w:p>
        </w:tc>
      </w:tr>
      <w:tr w:rsidR="000105AD" w:rsidRPr="00226790" w14:paraId="1A77BDF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D14624B" w14:textId="77777777" w:rsidR="000105AD" w:rsidRPr="00813718" w:rsidRDefault="000105AD"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20BAC4B" w14:textId="77777777" w:rsidR="000105AD" w:rsidRPr="00226790" w:rsidRDefault="000105AD"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DD72F1" w14:textId="538FB809" w:rsidR="000105AD" w:rsidRPr="00226790" w:rsidRDefault="000105AD" w:rsidP="00D14645">
            <w:pPr>
              <w:pStyle w:val="Prrafodelista"/>
              <w:numPr>
                <w:ilvl w:val="0"/>
                <w:numId w:val="45"/>
              </w:numPr>
              <w:spacing w:after="0" w:line="240" w:lineRule="auto"/>
              <w:ind w:left="498" w:hanging="284"/>
              <w:jc w:val="both"/>
              <w:rPr>
                <w:rFonts w:ascii="Montserrat" w:hAnsi="Montserrat" w:cs="Arial"/>
                <w:sz w:val="18"/>
                <w:szCs w:val="18"/>
              </w:rPr>
            </w:pPr>
            <w:r w:rsidRPr="00F5242D">
              <w:rPr>
                <w:rFonts w:ascii="Montserrat" w:hAnsi="Montserrat" w:cs="Arial"/>
                <w:sz w:val="18"/>
                <w:szCs w:val="18"/>
              </w:rPr>
              <w:t>Análisis de Riesgos y Análisis de Consecuencias (por radiación de fuego, cantidad y tipo de Producto, vientos dominantes, efecto dominó por agrupación y distanciamiento entre tanques,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E8F5C25" w14:textId="4F8C4714" w:rsidR="000105AD" w:rsidRPr="00226790" w:rsidRDefault="00F5242D"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CED40D"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5A9E40B"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19E545C"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2172982"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DA04323"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3C4033" w14:textId="77777777" w:rsidR="000105AD" w:rsidRPr="00226790" w:rsidRDefault="000105AD"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1779AE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86F7D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1A13C74" w14:textId="1A4E1BA3"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98F639" w14:textId="577BB431"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Diseño de los sistemas fijos de prevención y ataque a incendios;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E6E1046" w14:textId="53E2864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2AB882" w14:textId="1D1F8CE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F517D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6A13B7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2726D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E4A240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D2BBB4" w14:textId="514DBCA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235F42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5C681E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3890A42" w14:textId="71DF7CE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B5B582B" w14:textId="3FBCAE11"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Sistemas de detección para mitigación temprana de emergencias por fuego;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4483F1A" w14:textId="3445EC7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A5273C9" w14:textId="3F7345C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830E42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6AC6E1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07AF8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6C456E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1E6E6ED" w14:textId="6D54516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C104BD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0FA82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47A46C4" w14:textId="4B73584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F9C7C9" w14:textId="446E9C17"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Accesos para equipo móvil de emergencia;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24D6A79" w14:textId="798D848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6724A28" w14:textId="22A9AC8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99395B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DE3FF6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ECABFE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605162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31E44E" w14:textId="4546BE7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091DDD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623B1C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3A40608" w14:textId="2AB3287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884E9A" w14:textId="6266F6FE"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Acceso por 2 lados del área;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C485ACD" w14:textId="4522B73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3C40CA" w14:textId="4EFA883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8E4CD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E279F1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10E0E6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408AFE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34BDE09" w14:textId="4C2F778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D4EC3F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208388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E748DB" w14:textId="1267C54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E2AFE1" w14:textId="231E69E8"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Disponer de ruta de acceso principal y alterna,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CEC9CC6" w14:textId="5FDC8AF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823F08" w14:textId="7ED06CD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B8C5C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1888C7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E822A1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77F02C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294B0C8" w14:textId="6C5156E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7CE808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194DCF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C1F2EE" w14:textId="006D063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8917F15" w14:textId="60D1B7E1" w:rsidR="003A0C9F" w:rsidRPr="00226790" w:rsidRDefault="003A0C9F" w:rsidP="00D14645">
            <w:pPr>
              <w:pStyle w:val="Prrafodelista"/>
              <w:numPr>
                <w:ilvl w:val="0"/>
                <w:numId w:val="16"/>
              </w:numPr>
              <w:autoSpaceDE w:val="0"/>
              <w:autoSpaceDN w:val="0"/>
              <w:adjustRightInd w:val="0"/>
              <w:spacing w:after="0" w:line="240" w:lineRule="auto"/>
              <w:ind w:left="429" w:hanging="284"/>
              <w:jc w:val="both"/>
              <w:rPr>
                <w:rFonts w:ascii="Montserrat" w:hAnsi="Montserrat" w:cs="Arial"/>
                <w:sz w:val="18"/>
                <w:szCs w:val="18"/>
              </w:rPr>
            </w:pPr>
            <w:r w:rsidRPr="00226790">
              <w:rPr>
                <w:rFonts w:ascii="Montserrat" w:hAnsi="Montserrat" w:cs="Arial"/>
                <w:sz w:val="18"/>
                <w:szCs w:val="18"/>
              </w:rPr>
              <w:t>Requerimientos de acceso en función de las capacidades del equipo fijo.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BD56EBC" w14:textId="2ACCA7A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0C534AD" w14:textId="3C47069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82A7D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76DB88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74CC93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F40F2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D02955" w14:textId="2E997A4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02052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C2FA8EB" w14:textId="1B700462"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p w14:paraId="0541C1D8" w14:textId="18F86461" w:rsidR="003A0C9F" w:rsidRPr="00813718" w:rsidRDefault="003A0C9F" w:rsidP="00D14645">
            <w:pPr>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82A2A89" w14:textId="76ED361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AEAB40" w14:textId="2D56B704" w:rsidR="003A0C9F" w:rsidRPr="00226790" w:rsidRDefault="003A0C9F" w:rsidP="003A0C9F">
            <w:pPr>
              <w:spacing w:after="0" w:line="240" w:lineRule="auto"/>
              <w:jc w:val="both"/>
              <w:rPr>
                <w:rFonts w:ascii="Montserrat" w:hAnsi="Montserrat" w:cs="Arial"/>
                <w:sz w:val="18"/>
                <w:szCs w:val="18"/>
              </w:rPr>
            </w:pPr>
            <w:r w:rsidRPr="00226790">
              <w:rPr>
                <w:rFonts w:ascii="Montserrat" w:hAnsi="Montserrat" w:cs="Arial"/>
                <w:sz w:val="18"/>
                <w:szCs w:val="18"/>
              </w:rPr>
              <w:t>¿La distribución de las instalaciones, incluyendo el arreglo y ubicación de las vías de acceso, pasillos, puertas y equipo operativo, se diseñaron de tal forma que permita al personal y al equipo contra incendio ingresar a las instalaciones en cualquier área afectada de acuerdo con el Análisis de Riesgos y al plan de respuesta a emergencias de la instalación?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1DA7A7" w14:textId="0847D3A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BEC9C28" w14:textId="1605D08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2F5F3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764425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C5174B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6978BF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BF6A4E1" w14:textId="3DF5B7C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4B44C967" w14:textId="77777777" w:rsidTr="005D3622">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9EA954"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5812CBD" w14:textId="46B61DB6" w:rsidR="005D3622" w:rsidRPr="00226790" w:rsidRDefault="005D3622"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8.3.18</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9E4259" w14:textId="0B62F866" w:rsidR="005D3622" w:rsidRPr="00226790" w:rsidRDefault="005D3622" w:rsidP="005D3622">
            <w:pPr>
              <w:spacing w:line="240" w:lineRule="auto"/>
              <w:contextualSpacing/>
              <w:jc w:val="both"/>
              <w:rPr>
                <w:rFonts w:ascii="Montserrat" w:hAnsi="Montserrat" w:cs="Arial"/>
                <w:sz w:val="18"/>
                <w:szCs w:val="18"/>
              </w:rPr>
            </w:pPr>
            <w:r w:rsidRPr="00226790">
              <w:rPr>
                <w:rFonts w:ascii="Montserrat" w:hAnsi="Montserrat" w:cs="Arial"/>
                <w:sz w:val="18"/>
                <w:szCs w:val="18"/>
              </w:rPr>
              <w:t>El diseño de las instalaciones cumple las Leyes, Reglamentos y Normas Oficiales Mexicanas, así como adoptar las mejores prácticas nacionales e internacionales en materia de Protección Ambiental en los siguientes aspectos:</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CA1EE6E" w14:textId="62C3C4D5"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BFBFD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FADFFF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14189B7"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4CE2EE" w14:textId="02C5F885" w:rsidR="003A0C9F" w:rsidRPr="002410C1" w:rsidRDefault="003A0C9F" w:rsidP="00D14645">
            <w:pPr>
              <w:pStyle w:val="Prrafodelista"/>
              <w:numPr>
                <w:ilvl w:val="1"/>
                <w:numId w:val="12"/>
              </w:numPr>
              <w:spacing w:line="240" w:lineRule="auto"/>
              <w:ind w:left="356" w:hanging="283"/>
              <w:jc w:val="both"/>
              <w:rPr>
                <w:rFonts w:ascii="Montserrat" w:hAnsi="Montserrat" w:cs="Arial"/>
                <w:sz w:val="18"/>
                <w:szCs w:val="18"/>
              </w:rPr>
            </w:pPr>
            <w:r w:rsidRPr="002410C1">
              <w:rPr>
                <w:rFonts w:ascii="Montserrat" w:hAnsi="Montserrat" w:cs="Arial"/>
                <w:sz w:val="18"/>
                <w:szCs w:val="18"/>
              </w:rPr>
              <w:t>Aire;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2AAC02B" w14:textId="6DE83771" w:rsidR="003A0C9F" w:rsidRPr="00226790" w:rsidRDefault="005D3622"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B9B073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56FA6E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76316C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6CC95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B7530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9BF53B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77BC39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F4F27B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1EC2ED1" w14:textId="08D2F00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D0090" w14:textId="06BFB30A" w:rsidR="003A0C9F" w:rsidRPr="00226790" w:rsidRDefault="003A0C9F" w:rsidP="00D14645">
            <w:pPr>
              <w:numPr>
                <w:ilvl w:val="0"/>
                <w:numId w:val="17"/>
              </w:numPr>
              <w:tabs>
                <w:tab w:val="left" w:pos="709"/>
              </w:tabs>
              <w:spacing w:after="0" w:line="240" w:lineRule="auto"/>
              <w:ind w:left="709" w:right="616" w:hanging="425"/>
              <w:contextualSpacing/>
              <w:rPr>
                <w:rFonts w:ascii="Montserrat" w:hAnsi="Montserrat" w:cs="Arial"/>
                <w:sz w:val="18"/>
                <w:szCs w:val="18"/>
              </w:rPr>
            </w:pPr>
            <w:r w:rsidRPr="00226790">
              <w:rPr>
                <w:rFonts w:ascii="Montserrat" w:hAnsi="Montserrat" w:cs="Arial"/>
                <w:sz w:val="18"/>
                <w:szCs w:val="18"/>
              </w:rPr>
              <w:t>Agua;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A463C0" w14:textId="6ECC004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9B58E0" w14:textId="4FE27B6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AD449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2C5B8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7C0E0D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05CA24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D7EE09D" w14:textId="5061BB5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69B791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1B068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DD3BCC7" w14:textId="3AB2816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FDE387" w14:textId="4BEFBE1C" w:rsidR="003A0C9F" w:rsidRPr="00226790" w:rsidRDefault="003A0C9F" w:rsidP="00D14645">
            <w:pPr>
              <w:numPr>
                <w:ilvl w:val="0"/>
                <w:numId w:val="17"/>
              </w:numPr>
              <w:tabs>
                <w:tab w:val="left" w:pos="709"/>
              </w:tabs>
              <w:spacing w:after="0" w:line="240" w:lineRule="auto"/>
              <w:ind w:left="709" w:right="616" w:hanging="425"/>
              <w:contextualSpacing/>
              <w:rPr>
                <w:rFonts w:ascii="Montserrat" w:hAnsi="Montserrat" w:cs="Arial"/>
                <w:sz w:val="18"/>
                <w:szCs w:val="18"/>
              </w:rPr>
            </w:pPr>
            <w:r w:rsidRPr="00226790">
              <w:rPr>
                <w:rFonts w:ascii="Montserrat" w:hAnsi="Montserrat" w:cs="Arial"/>
                <w:sz w:val="18"/>
                <w:szCs w:val="18"/>
              </w:rPr>
              <w:t>Suelo, subsuelo, manto acuífero,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EBA5F67" w14:textId="2332B38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D0E8596" w14:textId="43938DF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127B9A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C097C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2FA35F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845FAB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3F5C535" w14:textId="0CC9E43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84AE9F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49590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12B4FBF" w14:textId="40D79A5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9F0184" w14:textId="1996C1B0" w:rsidR="003A0C9F" w:rsidRPr="00226790" w:rsidRDefault="003A0C9F" w:rsidP="00D14645">
            <w:pPr>
              <w:pStyle w:val="Prrafodelista"/>
              <w:numPr>
                <w:ilvl w:val="0"/>
                <w:numId w:val="17"/>
              </w:numPr>
              <w:autoSpaceDE w:val="0"/>
              <w:autoSpaceDN w:val="0"/>
              <w:adjustRightInd w:val="0"/>
              <w:spacing w:after="0" w:line="240" w:lineRule="auto"/>
              <w:ind w:left="712" w:hanging="425"/>
              <w:jc w:val="both"/>
              <w:rPr>
                <w:rFonts w:ascii="Montserrat" w:hAnsi="Montserrat" w:cs="Arial"/>
                <w:sz w:val="18"/>
                <w:szCs w:val="18"/>
              </w:rPr>
            </w:pPr>
            <w:r w:rsidRPr="00226790">
              <w:rPr>
                <w:rFonts w:ascii="Montserrat" w:hAnsi="Montserrat" w:cs="Arial"/>
                <w:sz w:val="18"/>
                <w:szCs w:val="18"/>
              </w:rPr>
              <w:t>Residuos peligrosos.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E21D3C" w14:textId="77777777"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00A0876" w14:textId="1EEAB30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F352B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0B9D52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33455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60B09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F8AE7E" w14:textId="6FAEF57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391543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A5A56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D012593" w14:textId="5AE8E4FD"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8.3.19</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0B60DA" w14:textId="6B0F33D0"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¿Para controlar los Compuestos Orgánicos Volátiles (</w:t>
            </w:r>
            <w:proofErr w:type="spellStart"/>
            <w:r w:rsidRPr="00226790">
              <w:rPr>
                <w:rFonts w:ascii="Montserrat" w:hAnsi="Montserrat" w:cs="Arial"/>
                <w:sz w:val="18"/>
                <w:szCs w:val="18"/>
              </w:rPr>
              <w:t>COV’s</w:t>
            </w:r>
            <w:proofErr w:type="spellEnd"/>
            <w:r w:rsidRPr="00226790">
              <w:rPr>
                <w:rFonts w:ascii="Montserrat" w:hAnsi="Montserrat" w:cs="Arial"/>
                <w:sz w:val="18"/>
                <w:szCs w:val="18"/>
              </w:rPr>
              <w:t>), emitidos durante las operaciones de Recepción, almacenamiento y Entrega de Productos, se implementará el Sistema de Recuperación de Vapores?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47348E" w14:textId="6B1EFE7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8F6D21" w14:textId="7988418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5A4DF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6E322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18612A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FB920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F8745E5" w14:textId="107873B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9490C0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503C50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CA9CFC4"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947D94" w14:textId="103E5E79"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¿El diseño de la infraestructura del SRV está de acuerdo con las disposiciones del Apéndice A Normativo de la presente </w:t>
            </w:r>
            <w:r w:rsidRPr="00226790">
              <w:rPr>
                <w:rFonts w:ascii="Montserrat" w:hAnsi="Montserrat" w:cs="Arial"/>
                <w:sz w:val="18"/>
                <w:szCs w:val="18"/>
              </w:rPr>
              <w:lastRenderedPageBreak/>
              <w:t>Norma Oficial Mexicana, y cumple con las mejores prácticas internacionales, códigos y estándares?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0A25568" w14:textId="1F14F7B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EB34AE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4E3F4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7DDCD0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30F374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9C929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5487F5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D63921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230BABB"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C2AFF01" w14:textId="74C69AE2"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8.3.20</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85B20A" w14:textId="36979D87"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¿Las descargas de aguas residuales a suelo, subsuelo, manto acuífero y bienes nacionales cumplen con los límites máximos permisibles establecidos en el diseño y la normatividad nacional vigente?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2FC5295" w14:textId="026F20D7"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C0BFA08" w14:textId="75B81B4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83DAE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7727DA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E4B5B6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0481E3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BFEE9FE" w14:textId="091F493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7D797F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820BA7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A9D8C58"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1DD925" w14:textId="7FD5A118" w:rsidR="003A0C9F" w:rsidRPr="00226790" w:rsidRDefault="003A0C9F" w:rsidP="003A0C9F">
            <w:pPr>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¿El diseño de la instalación terrestre de almacenamiento, considera un control de descarga de aguas residuales y pluviales con previo tratamiento, autorización y permiso?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9203DBB" w14:textId="7C4B7BE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ECE7E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F887E6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65085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8FD8E7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24ECF5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75D77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1C7F07DC" w14:textId="77777777" w:rsidTr="005D3622">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8EF6F7A"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62D7ACD" w14:textId="22783755" w:rsidR="005D3622" w:rsidRPr="00226790" w:rsidRDefault="005D3622"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CCDE65" w14:textId="132A3693" w:rsidR="005D3622" w:rsidRPr="00226790" w:rsidRDefault="005D3622" w:rsidP="005D3622">
            <w:pPr>
              <w:spacing w:line="240" w:lineRule="auto"/>
              <w:contextualSpacing/>
              <w:jc w:val="both"/>
              <w:rPr>
                <w:rFonts w:ascii="Montserrat" w:hAnsi="Montserrat" w:cs="Arial"/>
                <w:sz w:val="18"/>
                <w:szCs w:val="18"/>
              </w:rPr>
            </w:pPr>
            <w:r w:rsidRPr="00226790">
              <w:rPr>
                <w:rFonts w:ascii="Montserrat" w:hAnsi="Montserrat" w:cs="Arial"/>
                <w:sz w:val="18"/>
                <w:szCs w:val="18"/>
              </w:rPr>
              <w:t>En el diseño se especifican las medidas necesarias para prevenir la contaminación del suelo, subsuelo y mantos acuíferos, en caso de derrame de Producto a través de: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2E876D76" w14:textId="1BDB67D4"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5338D04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8E307C5"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8ADFA96" w14:textId="77777777" w:rsidR="005D3622" w:rsidRPr="00226790" w:rsidRDefault="005D3622"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734D84" w14:textId="328980EC" w:rsidR="005D3622" w:rsidRPr="005D3622" w:rsidRDefault="005D3622" w:rsidP="00D14645">
            <w:pPr>
              <w:numPr>
                <w:ilvl w:val="0"/>
                <w:numId w:val="18"/>
              </w:numPr>
              <w:tabs>
                <w:tab w:val="left" w:pos="709"/>
              </w:tabs>
              <w:spacing w:line="240" w:lineRule="auto"/>
              <w:ind w:left="709" w:hanging="425"/>
              <w:contextualSpacing/>
              <w:jc w:val="both"/>
              <w:rPr>
                <w:rFonts w:ascii="Montserrat" w:hAnsi="Montserrat" w:cs="Arial"/>
                <w:sz w:val="18"/>
                <w:szCs w:val="18"/>
              </w:rPr>
            </w:pPr>
            <w:r w:rsidRPr="005D3622">
              <w:rPr>
                <w:rFonts w:ascii="Montserrat" w:hAnsi="Montserrat" w:cs="Arial"/>
                <w:sz w:val="18"/>
                <w:szCs w:val="18"/>
              </w:rPr>
              <w:t>Protección anticorrosiva (recubrimientos y/o protección catódica), que evite la pérdida de contención por fugas y derrames, entre otros, 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371B8E9" w14:textId="4B2AEBF5" w:rsidR="005D3622" w:rsidRPr="00226790" w:rsidRDefault="005D3622"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CCFBB82"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8591D2D"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DC134F8"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819DDF8"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653EB2"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E231711"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9083F0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08A3E9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2DC2AA5" w14:textId="149483A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5CEB48" w14:textId="689D6E54" w:rsidR="003A0C9F" w:rsidRPr="00226790" w:rsidRDefault="003A0C9F" w:rsidP="00D14645">
            <w:pPr>
              <w:numPr>
                <w:ilvl w:val="0"/>
                <w:numId w:val="18"/>
              </w:numPr>
              <w:tabs>
                <w:tab w:val="left" w:pos="709"/>
              </w:tabs>
              <w:spacing w:line="240" w:lineRule="auto"/>
              <w:ind w:left="709" w:hanging="425"/>
              <w:contextualSpacing/>
              <w:jc w:val="both"/>
              <w:rPr>
                <w:rFonts w:ascii="Montserrat" w:hAnsi="Montserrat" w:cs="Arial"/>
                <w:sz w:val="18"/>
                <w:szCs w:val="18"/>
              </w:rPr>
            </w:pPr>
            <w:r w:rsidRPr="00226790">
              <w:rPr>
                <w:rFonts w:ascii="Montserrat" w:hAnsi="Montserrat" w:cs="Arial"/>
                <w:sz w:val="18"/>
                <w:szCs w:val="18"/>
              </w:rPr>
              <w:t>Instalar sistemas y equipos de protección secundaria (</w:t>
            </w:r>
            <w:proofErr w:type="gramStart"/>
            <w:r w:rsidRPr="00226790">
              <w:rPr>
                <w:rFonts w:ascii="Montserrat" w:hAnsi="Montserrat" w:cs="Arial"/>
                <w:sz w:val="18"/>
                <w:szCs w:val="18"/>
              </w:rPr>
              <w:t>geo-membrana</w:t>
            </w:r>
            <w:proofErr w:type="gramEnd"/>
            <w:r w:rsidRPr="00226790">
              <w:rPr>
                <w:rFonts w:ascii="Montserrat" w:hAnsi="Montserrat" w:cs="Arial"/>
                <w:sz w:val="18"/>
                <w:szCs w:val="18"/>
              </w:rPr>
              <w:t xml:space="preserve"> en fondo de tanques verticales y tanques horizontales de doble pared y/o mayor espesor de placa, y su respectivo monitoreo) de los equipos.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85C7F2A" w14:textId="38E0C9B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BB2635" w14:textId="62E7F98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B5C58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6792B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473C1F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4270E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7E4A12E" w14:textId="3568E50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1436EB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1EF048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1311DBF" w14:textId="7290A3F6"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8.3.22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4F096B" w14:textId="6E1131E7" w:rsidR="003A0C9F" w:rsidRPr="00226790" w:rsidRDefault="003A0C9F" w:rsidP="003A0C9F">
            <w:pPr>
              <w:spacing w:line="240" w:lineRule="auto"/>
              <w:contextualSpacing/>
              <w:jc w:val="both"/>
              <w:rPr>
                <w:rFonts w:ascii="Montserrat" w:hAnsi="Montserrat" w:cs="Arial"/>
                <w:sz w:val="18"/>
                <w:szCs w:val="18"/>
              </w:rPr>
            </w:pPr>
            <w:r w:rsidRPr="00226790">
              <w:rPr>
                <w:rFonts w:ascii="Montserrat" w:hAnsi="Montserrat" w:cs="Arial"/>
                <w:sz w:val="18"/>
                <w:szCs w:val="18"/>
              </w:rPr>
              <w:t>La instalación terrestre de almacenamiento dispondrá de un área exclusiva para confinamiento temporal de residuos peligrosos, tales como; aceite usado, estopa,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918307" w14:textId="22A75B8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293054" w14:textId="0F87674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22FD3E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FE1AA3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4B397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C7273B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E8B3B8" w14:textId="3965AB8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C4E3F7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9CC2B5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8A793AE"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D94357" w14:textId="761BF0B4" w:rsidR="003A0C9F" w:rsidRPr="00226790" w:rsidRDefault="003A0C9F" w:rsidP="003A0C9F">
            <w:pPr>
              <w:spacing w:line="240" w:lineRule="auto"/>
              <w:contextualSpacing/>
              <w:jc w:val="both"/>
              <w:rPr>
                <w:rFonts w:ascii="Montserrat" w:hAnsi="Montserrat" w:cs="Arial"/>
                <w:sz w:val="18"/>
                <w:szCs w:val="18"/>
              </w:rPr>
            </w:pPr>
            <w:r w:rsidRPr="00226790">
              <w:rPr>
                <w:rFonts w:ascii="Montserrat" w:hAnsi="Montserrat" w:cs="Arial"/>
                <w:sz w:val="18"/>
                <w:szCs w:val="18"/>
              </w:rPr>
              <w:t xml:space="preserve">En los procesos relacionados con la limpieza y mantenimiento de las instalaciones, </w:t>
            </w:r>
            <w:r>
              <w:rPr>
                <w:rFonts w:ascii="Montserrat" w:hAnsi="Montserrat" w:cs="Arial"/>
                <w:sz w:val="18"/>
                <w:szCs w:val="18"/>
              </w:rPr>
              <w:t>¿S</w:t>
            </w:r>
            <w:r w:rsidRPr="00226790">
              <w:rPr>
                <w:rFonts w:ascii="Montserrat" w:hAnsi="Montserrat" w:cs="Arial"/>
                <w:sz w:val="18"/>
                <w:szCs w:val="18"/>
              </w:rPr>
              <w:t>e prevé el manejo integral de los residuos de acuerdo con las Leyes, Reglamentos y Normas Oficiales Mexicanas vigentes?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F9453C" w14:textId="096E3E8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1E1E67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2532AA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978D1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0CE8C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4AEBF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74B3C2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45E93BF"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2A2DE08B" w14:textId="107CAF6F" w:rsidR="003A0C9F" w:rsidRPr="00226790" w:rsidRDefault="003A0C9F" w:rsidP="003A0C9F">
            <w:pPr>
              <w:pStyle w:val="Prrafodelista"/>
              <w:spacing w:after="20" w:line="240" w:lineRule="auto"/>
              <w:jc w:val="center"/>
              <w:rPr>
                <w:rFonts w:ascii="Montserrat" w:eastAsia="Times New Roman" w:hAnsi="Montserrat" w:cs="Arial"/>
                <w:sz w:val="18"/>
                <w:szCs w:val="18"/>
                <w:lang w:eastAsia="es-MX"/>
              </w:rPr>
            </w:pPr>
            <w:bookmarkStart w:id="6" w:name="_Hlk2074472"/>
            <w:r w:rsidRPr="00226790">
              <w:rPr>
                <w:rFonts w:ascii="Montserrat" w:eastAsia="Times New Roman" w:hAnsi="Montserrat" w:cs="Arial"/>
                <w:sz w:val="18"/>
                <w:szCs w:val="18"/>
                <w:lang w:eastAsia="es-MX"/>
              </w:rPr>
              <w:t>Apéndice A Normativo</w:t>
            </w:r>
          </w:p>
          <w:bookmarkEnd w:id="6"/>
          <w:p w14:paraId="002FC9D5" w14:textId="3D0BEB0B" w:rsidR="003A0C9F" w:rsidRPr="00226790" w:rsidRDefault="003A0C9F" w:rsidP="003A0C9F">
            <w:pPr>
              <w:pStyle w:val="Prrafodelista"/>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sz w:val="18"/>
                <w:szCs w:val="18"/>
                <w:lang w:eastAsia="es-MX"/>
              </w:rPr>
              <w:t>Sistema de Recuperación de Vapores</w:t>
            </w:r>
          </w:p>
        </w:tc>
      </w:tr>
      <w:tr w:rsidR="003A0C9F" w:rsidRPr="00226790" w14:paraId="0BDE64FF"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06D09B31" w14:textId="185B8EA1" w:rsidR="003A0C9F" w:rsidRPr="00226790" w:rsidRDefault="003A0C9F" w:rsidP="003A0C9F">
            <w:pPr>
              <w:pStyle w:val="Prrafodelista"/>
              <w:spacing w:after="20" w:line="240" w:lineRule="auto"/>
              <w:jc w:val="center"/>
              <w:rPr>
                <w:rFonts w:ascii="Montserrat" w:eastAsia="Times New Roman" w:hAnsi="Montserrat" w:cs="Arial"/>
                <w:sz w:val="18"/>
                <w:szCs w:val="18"/>
                <w:lang w:eastAsia="es-MX"/>
              </w:rPr>
            </w:pPr>
            <w:r w:rsidRPr="00226790">
              <w:rPr>
                <w:rFonts w:ascii="Montserrat" w:eastAsia="Times New Roman" w:hAnsi="Montserrat" w:cs="Arial"/>
                <w:sz w:val="18"/>
                <w:szCs w:val="18"/>
                <w:lang w:eastAsia="es-MX"/>
              </w:rPr>
              <w:t>A.1</w:t>
            </w:r>
            <w:r w:rsidRPr="00226790">
              <w:rPr>
                <w:rFonts w:ascii="Montserrat" w:eastAsia="Times New Roman" w:hAnsi="Montserrat" w:cs="Arial"/>
                <w:sz w:val="18"/>
                <w:szCs w:val="18"/>
                <w:lang w:eastAsia="es-MX"/>
              </w:rPr>
              <w:tab/>
              <w:t>Generalidades</w:t>
            </w:r>
          </w:p>
        </w:tc>
      </w:tr>
      <w:tr w:rsidR="003A0C9F" w:rsidRPr="00226790" w14:paraId="3F05E27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CFB763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5F265CF" w14:textId="4E26602E" w:rsidR="003A0C9F" w:rsidRPr="00226790" w:rsidRDefault="003A0C9F" w:rsidP="003A0C9F">
            <w:pPr>
              <w:spacing w:after="20" w:line="240" w:lineRule="auto"/>
              <w:jc w:val="center"/>
              <w:rPr>
                <w:rFonts w:ascii="Montserrat" w:hAnsi="Montserrat" w:cs="Arial"/>
                <w:color w:val="000000"/>
                <w:sz w:val="18"/>
                <w:szCs w:val="18"/>
                <w:lang w:eastAsia="es-MX"/>
              </w:rPr>
            </w:pPr>
            <w:r>
              <w:rPr>
                <w:rFonts w:ascii="Montserrat" w:hAnsi="Montserrat" w:cs="Arial"/>
                <w:color w:val="000000"/>
                <w:sz w:val="18"/>
                <w:szCs w:val="18"/>
                <w:lang w:eastAsia="es-MX"/>
              </w:rPr>
              <w:t>A.1.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388387" w14:textId="7B7EC3C5"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607C29">
              <w:rPr>
                <w:rFonts w:ascii="Montserrat" w:hAnsi="Montserrat" w:cs="Arial"/>
                <w:bCs/>
                <w:sz w:val="18"/>
                <w:szCs w:val="18"/>
              </w:rPr>
              <w:t>Las emisiones de COV ´s en instalaciones terrestres de almacenamiento y áreas de Recepción y Entrega de líquidos inflamables, Clase I (gasolina), se generan en:</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5CD461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27A7BF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29ED6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0853C6C" w14:textId="77777777" w:rsidR="003A0C9F"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6BB0F6" w14:textId="121278FA" w:rsidR="003A0C9F" w:rsidRPr="00607C29" w:rsidRDefault="003A0C9F" w:rsidP="005D3622">
            <w:pPr>
              <w:pStyle w:val="Prrafodelista"/>
              <w:autoSpaceDE w:val="0"/>
              <w:autoSpaceDN w:val="0"/>
              <w:adjustRightInd w:val="0"/>
              <w:spacing w:after="0" w:line="240" w:lineRule="auto"/>
              <w:ind w:left="0"/>
              <w:jc w:val="both"/>
              <w:rPr>
                <w:rFonts w:ascii="Montserrat" w:hAnsi="Montserrat" w:cs="Arial"/>
                <w:bCs/>
                <w:sz w:val="18"/>
                <w:szCs w:val="18"/>
              </w:rPr>
            </w:pPr>
            <w:r w:rsidRPr="00607C29">
              <w:rPr>
                <w:rFonts w:ascii="Montserrat" w:hAnsi="Montserrat" w:cs="Arial"/>
                <w:bCs/>
                <w:sz w:val="18"/>
                <w:szCs w:val="18"/>
              </w:rPr>
              <w:t>a)</w:t>
            </w:r>
            <w:r>
              <w:rPr>
                <w:rFonts w:ascii="Montserrat" w:hAnsi="Montserrat" w:cs="Arial"/>
                <w:bCs/>
                <w:sz w:val="18"/>
                <w:szCs w:val="18"/>
              </w:rPr>
              <w:t xml:space="preserve"> </w:t>
            </w:r>
            <w:r w:rsidRPr="00607C29">
              <w:rPr>
                <w:rFonts w:ascii="Montserrat" w:hAnsi="Montserrat" w:cs="Arial"/>
                <w:bCs/>
                <w:sz w:val="18"/>
                <w:szCs w:val="18"/>
              </w:rPr>
              <w:t xml:space="preserve">Tanques de almacenamiento verticales, y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7089E9" w14:textId="32988840" w:rsidR="003A0C9F" w:rsidRPr="00226790" w:rsidRDefault="003A0C9F"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0678BF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F72776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55C568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6F7EC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A5EC7E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12779D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3215DC6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CC43349"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4DF04239" w14:textId="77777777" w:rsidR="005D3622" w:rsidRDefault="005D3622"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296238" w14:textId="7DA73C26" w:rsidR="005D3622" w:rsidRPr="00607C29" w:rsidRDefault="005D3622" w:rsidP="005D3622">
            <w:pPr>
              <w:pStyle w:val="Prrafodelista"/>
              <w:autoSpaceDE w:val="0"/>
              <w:autoSpaceDN w:val="0"/>
              <w:adjustRightInd w:val="0"/>
              <w:spacing w:after="0" w:line="240" w:lineRule="auto"/>
              <w:ind w:left="0"/>
              <w:jc w:val="both"/>
              <w:rPr>
                <w:rFonts w:ascii="Montserrat" w:hAnsi="Montserrat" w:cs="Arial"/>
                <w:bCs/>
                <w:sz w:val="18"/>
                <w:szCs w:val="18"/>
              </w:rPr>
            </w:pPr>
            <w:r w:rsidRPr="00607C29">
              <w:rPr>
                <w:rFonts w:ascii="Montserrat" w:hAnsi="Montserrat" w:cs="Arial"/>
                <w:bCs/>
                <w:sz w:val="18"/>
                <w:szCs w:val="18"/>
              </w:rPr>
              <w:t>b)</w:t>
            </w:r>
            <w:r>
              <w:rPr>
                <w:rFonts w:ascii="Montserrat" w:hAnsi="Montserrat" w:cs="Arial"/>
                <w:bCs/>
                <w:sz w:val="18"/>
                <w:szCs w:val="18"/>
              </w:rPr>
              <w:t xml:space="preserve"> </w:t>
            </w:r>
            <w:proofErr w:type="spellStart"/>
            <w:proofErr w:type="gramStart"/>
            <w:r w:rsidRPr="00607C29">
              <w:rPr>
                <w:rFonts w:ascii="Montserrat" w:hAnsi="Montserrat" w:cs="Arial"/>
                <w:bCs/>
                <w:sz w:val="18"/>
                <w:szCs w:val="18"/>
              </w:rPr>
              <w:t>Auto-tanques</w:t>
            </w:r>
            <w:proofErr w:type="spellEnd"/>
            <w:proofErr w:type="gramEnd"/>
            <w:r w:rsidRPr="00607C29">
              <w:rPr>
                <w:rFonts w:ascii="Montserrat" w:hAnsi="Montserrat" w:cs="Arial"/>
                <w:bCs/>
                <w:sz w:val="18"/>
                <w:szCs w:val="18"/>
              </w:rPr>
              <w:t>, Carro-tanques y Buque-tanques.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FA9CC31" w14:textId="39228DD0" w:rsidR="005D3622" w:rsidRDefault="005D3622"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0B6970"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0D8CE6C"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873CBD2"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D5EEECF"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FC6BE5"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7C3EADB"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FEDD14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D8B5E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3AC822C" w14:textId="74780806"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A.1.1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0A85C2" w14:textId="2DB22864" w:rsidR="003A0C9F" w:rsidRPr="00226790" w:rsidRDefault="003A0C9F" w:rsidP="005D3622">
            <w:pPr>
              <w:pStyle w:val="Prrafodelista"/>
              <w:autoSpaceDE w:val="0"/>
              <w:autoSpaceDN w:val="0"/>
              <w:adjustRightInd w:val="0"/>
              <w:spacing w:after="0" w:line="240" w:lineRule="auto"/>
              <w:ind w:left="0"/>
              <w:jc w:val="both"/>
              <w:rPr>
                <w:rFonts w:ascii="Montserrat" w:hAnsi="Montserrat" w:cs="Arial"/>
                <w:sz w:val="18"/>
                <w:szCs w:val="18"/>
              </w:rPr>
            </w:pPr>
            <w:r w:rsidRPr="00226790">
              <w:rPr>
                <w:rFonts w:ascii="Montserrat" w:hAnsi="Montserrat" w:cs="Arial"/>
                <w:bCs/>
                <w:sz w:val="18"/>
                <w:szCs w:val="18"/>
              </w:rPr>
              <w:t xml:space="preserve">¿Para los tanques de almacenamiento verticales el diseño incluye un sistema de control que evite o minimice la emisión de </w:t>
            </w:r>
            <w:proofErr w:type="spellStart"/>
            <w:r w:rsidRPr="00226790">
              <w:rPr>
                <w:rFonts w:ascii="Montserrat" w:hAnsi="Montserrat" w:cs="Arial"/>
                <w:bCs/>
                <w:sz w:val="18"/>
                <w:szCs w:val="18"/>
              </w:rPr>
              <w:t>COV´s</w:t>
            </w:r>
            <w:proofErr w:type="spellEnd"/>
            <w:r w:rsidRPr="00226790">
              <w:rPr>
                <w:rFonts w:ascii="Montserrat" w:hAnsi="Montserrat" w:cs="Arial"/>
                <w:bCs/>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E849DC" w14:textId="6B436FF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ABA5106" w14:textId="3054DE7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C31C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01947B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4E11B8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CE51C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AE936F3" w14:textId="5E6A5F1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4992A835" w14:textId="77777777" w:rsidTr="005D3622">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A0905B9"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372D4387" w14:textId="77777777" w:rsidR="005D3622" w:rsidRPr="00226790" w:rsidRDefault="005D3622"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846A28" w14:textId="4E695957" w:rsidR="005D3622" w:rsidRPr="00226790" w:rsidRDefault="005D3622" w:rsidP="003A0C9F">
            <w:pPr>
              <w:pStyle w:val="Prrafodelista"/>
              <w:autoSpaceDE w:val="0"/>
              <w:autoSpaceDN w:val="0"/>
              <w:adjustRightInd w:val="0"/>
              <w:spacing w:after="0" w:line="240" w:lineRule="auto"/>
              <w:ind w:left="0"/>
              <w:jc w:val="both"/>
              <w:rPr>
                <w:rFonts w:ascii="Montserrat" w:hAnsi="Montserrat" w:cs="Arial"/>
                <w:bCs/>
                <w:sz w:val="18"/>
                <w:szCs w:val="18"/>
              </w:rPr>
            </w:pPr>
            <w:r>
              <w:rPr>
                <w:rFonts w:ascii="Montserrat" w:hAnsi="Montserrat" w:cs="Arial"/>
                <w:bCs/>
                <w:sz w:val="18"/>
                <w:szCs w:val="18"/>
              </w:rPr>
              <w:t xml:space="preserve">Se </w:t>
            </w:r>
            <w:proofErr w:type="gramStart"/>
            <w:r>
              <w:rPr>
                <w:rFonts w:ascii="Montserrat" w:hAnsi="Montserrat" w:cs="Arial"/>
                <w:bCs/>
                <w:sz w:val="18"/>
                <w:szCs w:val="18"/>
              </w:rPr>
              <w:t xml:space="preserve">tienen </w:t>
            </w:r>
            <w:r w:rsidRPr="00226790">
              <w:rPr>
                <w:rFonts w:ascii="Montserrat" w:hAnsi="Montserrat" w:cs="Arial"/>
                <w:bCs/>
                <w:sz w:val="18"/>
                <w:szCs w:val="18"/>
              </w:rPr>
              <w:t xml:space="preserve"> como</w:t>
            </w:r>
            <w:proofErr w:type="gramEnd"/>
            <w:r w:rsidRPr="00226790">
              <w:rPr>
                <w:rFonts w:ascii="Montserrat" w:hAnsi="Montserrat" w:cs="Arial"/>
                <w:bCs/>
                <w:sz w:val="18"/>
                <w:szCs w:val="18"/>
              </w:rPr>
              <w:t xml:space="preserve"> alternativas las siguientes</w:t>
            </w:r>
            <w:r>
              <w:rPr>
                <w:rFonts w:ascii="Montserrat" w:hAnsi="Montserrat" w:cs="Arial"/>
                <w:bCs/>
                <w:sz w:val="18"/>
                <w:szCs w:val="18"/>
              </w:rPr>
              <w:t>:</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CAF3BB6"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201AFD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09FE8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4775D4C3"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700945" w14:textId="5B6869F1" w:rsidR="003A0C9F" w:rsidRPr="00226790" w:rsidRDefault="003A0C9F" w:rsidP="00D14645">
            <w:pPr>
              <w:pStyle w:val="Prrafodelista"/>
              <w:numPr>
                <w:ilvl w:val="0"/>
                <w:numId w:val="19"/>
              </w:numPr>
              <w:tabs>
                <w:tab w:val="left" w:pos="709"/>
              </w:tabs>
              <w:autoSpaceDE w:val="0"/>
              <w:autoSpaceDN w:val="0"/>
              <w:adjustRightInd w:val="0"/>
              <w:spacing w:after="0" w:line="240" w:lineRule="auto"/>
              <w:ind w:left="709" w:hanging="425"/>
              <w:jc w:val="both"/>
              <w:rPr>
                <w:rFonts w:ascii="Montserrat" w:hAnsi="Montserrat" w:cs="Arial"/>
                <w:bCs/>
                <w:sz w:val="18"/>
                <w:szCs w:val="18"/>
              </w:rPr>
            </w:pPr>
            <w:r w:rsidRPr="00226790">
              <w:rPr>
                <w:rFonts w:ascii="Montserrat" w:hAnsi="Montserrat" w:cs="Arial"/>
                <w:bCs/>
                <w:sz w:val="18"/>
                <w:szCs w:val="18"/>
              </w:rPr>
              <w:t>La integración de membranas flotantes internas en tanques de Techo fijo;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205A07" w14:textId="01B712F6" w:rsidR="003A0C9F" w:rsidRPr="00226790" w:rsidRDefault="003A0C9F" w:rsidP="003A0C9F">
            <w:pPr>
              <w:spacing w:after="20" w:line="240" w:lineRule="auto"/>
              <w:jc w:val="center"/>
              <w:rPr>
                <w:rFonts w:ascii="Montserrat" w:hAnsi="Montserrat"/>
                <w:sz w:val="18"/>
                <w:szCs w:val="18"/>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2AC71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B2388D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D45FD7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118C79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EAEE4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66D812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16F0E8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99AF9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5B9E6A" w14:textId="03C6619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D90559" w14:textId="0AE2EA8C" w:rsidR="003A0C9F" w:rsidRPr="00226790" w:rsidRDefault="003A0C9F" w:rsidP="00D14645">
            <w:pPr>
              <w:pStyle w:val="Prrafodelista"/>
              <w:numPr>
                <w:ilvl w:val="0"/>
                <w:numId w:val="19"/>
              </w:numPr>
              <w:tabs>
                <w:tab w:val="left" w:pos="709"/>
              </w:tabs>
              <w:autoSpaceDE w:val="0"/>
              <w:autoSpaceDN w:val="0"/>
              <w:adjustRightInd w:val="0"/>
              <w:spacing w:after="0" w:line="240" w:lineRule="auto"/>
              <w:ind w:left="709" w:hanging="425"/>
              <w:jc w:val="both"/>
              <w:rPr>
                <w:rFonts w:ascii="Montserrat" w:hAnsi="Montserrat" w:cs="Arial"/>
                <w:sz w:val="18"/>
                <w:szCs w:val="18"/>
              </w:rPr>
            </w:pPr>
            <w:r w:rsidRPr="00226790">
              <w:rPr>
                <w:rFonts w:ascii="Montserrat" w:hAnsi="Montserrat" w:cs="Arial"/>
                <w:bCs/>
                <w:sz w:val="18"/>
                <w:szCs w:val="18"/>
              </w:rPr>
              <w:t>La integración de boquillas específicas para recuperación de vapores en tanques de techo fijo integrados a una (URV),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64BFACE" w14:textId="152C825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2AF140E" w14:textId="64665EB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A1262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4110B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12BFE7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0AB8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FCD48CF" w14:textId="53239B5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1223BC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F4F263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auto"/>
              <w:right w:val="single" w:sz="4" w:space="0" w:color="000000"/>
            </w:tcBorders>
            <w:shd w:val="clear" w:color="auto" w:fill="FFFFFF"/>
            <w:tcMar>
              <w:top w:w="0" w:type="dxa"/>
              <w:left w:w="72" w:type="dxa"/>
              <w:bottom w:w="0" w:type="dxa"/>
              <w:right w:w="72" w:type="dxa"/>
            </w:tcMar>
          </w:tcPr>
          <w:p w14:paraId="2A79F1BC"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3B8666" w14:textId="775A443A" w:rsidR="003A0C9F" w:rsidRPr="00226790" w:rsidRDefault="003A0C9F" w:rsidP="00D14645">
            <w:pPr>
              <w:pStyle w:val="Prrafodelista"/>
              <w:numPr>
                <w:ilvl w:val="0"/>
                <w:numId w:val="19"/>
              </w:numPr>
              <w:tabs>
                <w:tab w:val="left" w:pos="709"/>
              </w:tabs>
              <w:autoSpaceDE w:val="0"/>
              <w:autoSpaceDN w:val="0"/>
              <w:adjustRightInd w:val="0"/>
              <w:spacing w:after="0" w:line="240" w:lineRule="auto"/>
              <w:ind w:left="709" w:hanging="425"/>
              <w:jc w:val="both"/>
              <w:rPr>
                <w:rFonts w:ascii="Montserrat" w:hAnsi="Montserrat" w:cs="Arial"/>
                <w:bCs/>
                <w:sz w:val="18"/>
                <w:szCs w:val="18"/>
              </w:rPr>
            </w:pPr>
            <w:r w:rsidRPr="00226790">
              <w:rPr>
                <w:rFonts w:ascii="Montserrat" w:hAnsi="Montserrat" w:cs="Arial"/>
                <w:bCs/>
                <w:sz w:val="18"/>
                <w:szCs w:val="18"/>
              </w:rPr>
              <w:t>El diseño de tanques con techo flotante externo.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D9FCD5F" w14:textId="67915BC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69698F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A7630D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3B7E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72725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D983C6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452375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D7128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D2B211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auto"/>
              <w:left w:val="single" w:sz="4" w:space="0" w:color="auto"/>
              <w:right w:val="single" w:sz="4" w:space="0" w:color="000000"/>
            </w:tcBorders>
            <w:shd w:val="clear" w:color="auto" w:fill="FFFFFF"/>
            <w:tcMar>
              <w:top w:w="0" w:type="dxa"/>
              <w:left w:w="72" w:type="dxa"/>
              <w:bottom w:w="0" w:type="dxa"/>
              <w:right w:w="72" w:type="dxa"/>
            </w:tcMar>
          </w:tcPr>
          <w:p w14:paraId="069596B5" w14:textId="187738CB"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A.1.2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C3520E" w14:textId="6A7CF492" w:rsidR="003A0C9F" w:rsidRPr="00226790" w:rsidRDefault="003A0C9F" w:rsidP="003A0C9F">
            <w:pPr>
              <w:tabs>
                <w:tab w:val="left" w:pos="709"/>
              </w:tabs>
              <w:autoSpaceDE w:val="0"/>
              <w:autoSpaceDN w:val="0"/>
              <w:adjustRightInd w:val="0"/>
              <w:spacing w:after="0" w:line="240" w:lineRule="auto"/>
              <w:jc w:val="both"/>
              <w:rPr>
                <w:rFonts w:ascii="Montserrat" w:hAnsi="Montserrat" w:cs="Arial"/>
                <w:sz w:val="18"/>
                <w:szCs w:val="18"/>
              </w:rPr>
            </w:pPr>
            <w:r w:rsidRPr="00226790">
              <w:rPr>
                <w:rFonts w:ascii="Montserrat" w:hAnsi="Montserrat" w:cs="Arial"/>
                <w:sz w:val="18"/>
                <w:szCs w:val="18"/>
              </w:rPr>
              <w:t xml:space="preserve">En las áreas de entrega de gasolinas por medio de </w:t>
            </w:r>
            <w:proofErr w:type="spellStart"/>
            <w:proofErr w:type="gramStart"/>
            <w:r w:rsidRPr="00226790">
              <w:rPr>
                <w:rFonts w:ascii="Montserrat" w:hAnsi="Montserrat" w:cs="Arial"/>
                <w:sz w:val="18"/>
                <w:szCs w:val="18"/>
              </w:rPr>
              <w:t>auto-tanques</w:t>
            </w:r>
            <w:proofErr w:type="spellEnd"/>
            <w:proofErr w:type="gramEnd"/>
            <w:r w:rsidRPr="00226790">
              <w:rPr>
                <w:rFonts w:ascii="Montserrat" w:hAnsi="Montserrat" w:cs="Arial"/>
                <w:sz w:val="18"/>
                <w:szCs w:val="18"/>
              </w:rPr>
              <w:t xml:space="preserve"> y carro-tanques, </w:t>
            </w:r>
            <w:r>
              <w:rPr>
                <w:rFonts w:ascii="Montserrat" w:hAnsi="Montserrat" w:cs="Arial"/>
                <w:sz w:val="18"/>
                <w:szCs w:val="18"/>
              </w:rPr>
              <w:t>¿Se implementará en las instalaciones un</w:t>
            </w:r>
            <w:r w:rsidRPr="00226790">
              <w:rPr>
                <w:rFonts w:ascii="Montserrat" w:hAnsi="Montserrat" w:cs="Arial"/>
                <w:sz w:val="18"/>
                <w:szCs w:val="18"/>
              </w:rPr>
              <w:t xml:space="preserve"> Sistema de Recuperación de Vapores (SRV)?</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4477AE7" w14:textId="4E7B047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72FB4AE" w14:textId="6BE17B6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C336FF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C5C5BF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E419DE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70844D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6545C9A" w14:textId="6E47E42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79D266F"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B4D17F7" w14:textId="6EBFDBD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A.2</w:t>
            </w:r>
            <w:r w:rsidRPr="00226790">
              <w:rPr>
                <w:rFonts w:ascii="Montserrat" w:eastAsia="Times New Roman" w:hAnsi="Montserrat" w:cs="Arial"/>
                <w:color w:val="000000"/>
                <w:sz w:val="18"/>
                <w:szCs w:val="18"/>
                <w:lang w:eastAsia="es-MX"/>
              </w:rPr>
              <w:tab/>
              <w:t>Criterios de aplicación</w:t>
            </w:r>
          </w:p>
        </w:tc>
      </w:tr>
      <w:tr w:rsidR="003A0C9F" w:rsidRPr="00226790" w14:paraId="6D11582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67AEBF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65D50BB4" w14:textId="5162488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2EF1DA" w14:textId="0C6D2D8A" w:rsidR="003A0C9F" w:rsidRPr="00226790" w:rsidRDefault="003A0C9F" w:rsidP="003A0C9F">
            <w:pPr>
              <w:pStyle w:val="Prrafodelista"/>
              <w:tabs>
                <w:tab w:val="left" w:pos="851"/>
              </w:tabs>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¿Para el almacenamiento de gasolina en tanques de techo fijo se tiene diseñado un sistema de control (Techo flotante externo o membrana flotante interna)?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5E0361" w14:textId="32A229C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00FC87" w14:textId="4C78A4F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5E4BA1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2C2A45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026B39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61E14E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7C43425" w14:textId="3259B26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420F4C" w14:paraId="7EB8A49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0411FF0"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D730B1C" w14:textId="77777777"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7E119A" w14:textId="3A952BC8" w:rsidR="003A0C9F" w:rsidRPr="00420F4C" w:rsidRDefault="003A0C9F" w:rsidP="003A0C9F">
            <w:pPr>
              <w:pStyle w:val="Prrafodelista"/>
              <w:tabs>
                <w:tab w:val="left" w:pos="851"/>
              </w:tabs>
              <w:autoSpaceDE w:val="0"/>
              <w:autoSpaceDN w:val="0"/>
              <w:adjustRightInd w:val="0"/>
              <w:spacing w:after="0" w:line="240" w:lineRule="auto"/>
              <w:ind w:left="0"/>
              <w:jc w:val="both"/>
              <w:rPr>
                <w:rFonts w:ascii="Montserrat" w:hAnsi="Montserrat" w:cs="Arial"/>
                <w:bCs/>
                <w:sz w:val="18"/>
                <w:szCs w:val="18"/>
              </w:rPr>
            </w:pPr>
            <w:r w:rsidRPr="00420F4C">
              <w:rPr>
                <w:rFonts w:ascii="Montserrat" w:hAnsi="Montserrat" w:cs="Arial"/>
                <w:sz w:val="18"/>
                <w:szCs w:val="18"/>
              </w:rPr>
              <w:t xml:space="preserve">Para el diseño de una instalación terrestre de almacenamiento en que se maneje </w:t>
            </w:r>
            <w:r w:rsidRPr="00420F4C">
              <w:rPr>
                <w:rFonts w:ascii="Montserrat" w:hAnsi="Montserrat" w:cs="Arial"/>
                <w:bCs/>
                <w:sz w:val="18"/>
                <w:szCs w:val="18"/>
              </w:rPr>
              <w:t xml:space="preserve">un volumen total igual o mayor a 946353 l/día de gasolinas, </w:t>
            </w:r>
            <w:r w:rsidRPr="00420F4C">
              <w:rPr>
                <w:rFonts w:ascii="Montserrat" w:hAnsi="Montserrat" w:cs="Arial"/>
                <w:sz w:val="18"/>
                <w:szCs w:val="18"/>
              </w:rPr>
              <w:t xml:space="preserve">equivalente a 5952 barriles por día, se consideró el contar con un </w:t>
            </w:r>
            <w:r w:rsidRPr="00420F4C">
              <w:rPr>
                <w:rFonts w:ascii="Montserrat" w:hAnsi="Montserrat" w:cs="Arial"/>
                <w:bCs/>
                <w:sz w:val="18"/>
                <w:szCs w:val="18"/>
              </w:rPr>
              <w:t>(SRV), que cumpla con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1C0B75F3" w14:textId="56BF85FD"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420F4C" w14:paraId="4B567D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73684BC"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66A0DA6" w14:textId="14BC4F2F"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9A7A8F" w14:textId="6F45F68B" w:rsidR="003A0C9F" w:rsidRPr="00420F4C" w:rsidRDefault="003A0C9F" w:rsidP="00D14645">
            <w:pPr>
              <w:pStyle w:val="Prrafodelista"/>
              <w:numPr>
                <w:ilvl w:val="0"/>
                <w:numId w:val="20"/>
              </w:numPr>
              <w:autoSpaceDE w:val="0"/>
              <w:autoSpaceDN w:val="0"/>
              <w:adjustRightInd w:val="0"/>
              <w:spacing w:after="0" w:line="240" w:lineRule="auto"/>
              <w:jc w:val="both"/>
              <w:rPr>
                <w:rFonts w:ascii="Montserrat" w:hAnsi="Montserrat" w:cs="Arial"/>
                <w:bCs/>
                <w:sz w:val="18"/>
                <w:szCs w:val="18"/>
              </w:rPr>
            </w:pPr>
            <w:r w:rsidRPr="00420F4C">
              <w:rPr>
                <w:rFonts w:ascii="Montserrat" w:hAnsi="Montserrat" w:cs="Arial"/>
                <w:bCs/>
                <w:sz w:val="18"/>
                <w:szCs w:val="18"/>
              </w:rPr>
              <w:t xml:space="preserve">Las posiciones de Entrega contarán con conexiones a la Unidad de Recuperación de Vapores (URV);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83A71BC" w14:textId="0EDFC5C8" w:rsidR="003A0C9F" w:rsidRPr="00420F4C" w:rsidRDefault="003A0C9F" w:rsidP="003A0C9F">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5CB74F" w14:textId="70B4840A"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1F1392D"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E2B4745"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59E654"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1ADFE9B"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CE5EA32" w14:textId="3B14A295"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420F4C" w14:paraId="0D30AF9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05B198"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B61E2C" w14:textId="218EDECA"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0B04A1D" w14:textId="0D377701" w:rsidR="003A0C9F" w:rsidRPr="00420F4C" w:rsidRDefault="003A0C9F" w:rsidP="00D14645">
            <w:pPr>
              <w:pStyle w:val="Prrafodelista"/>
              <w:numPr>
                <w:ilvl w:val="0"/>
                <w:numId w:val="20"/>
              </w:numPr>
              <w:autoSpaceDE w:val="0"/>
              <w:autoSpaceDN w:val="0"/>
              <w:adjustRightInd w:val="0"/>
              <w:spacing w:after="0" w:line="240" w:lineRule="auto"/>
              <w:jc w:val="both"/>
              <w:rPr>
                <w:rFonts w:ascii="Montserrat" w:hAnsi="Montserrat" w:cs="Arial"/>
                <w:bCs/>
                <w:sz w:val="18"/>
                <w:szCs w:val="18"/>
              </w:rPr>
            </w:pPr>
            <w:r w:rsidRPr="00420F4C">
              <w:rPr>
                <w:rFonts w:ascii="Montserrat" w:hAnsi="Montserrat" w:cs="Arial"/>
                <w:bCs/>
                <w:sz w:val="18"/>
                <w:szCs w:val="18"/>
              </w:rPr>
              <w:t>El área de Entrega mantendrá emisiones de vapores por abajo de 80 mg/litro (80 ppm),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37C8D4" w14:textId="39B350EA" w:rsidR="003A0C9F" w:rsidRPr="00420F4C" w:rsidRDefault="003A0C9F" w:rsidP="003A0C9F">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61802FE" w14:textId="552A2E1C"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237968D"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97759D"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287F26F"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5013243"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46C6377" w14:textId="2B0D36EF"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420F4C" w14:paraId="24285FC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6E1C46"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4CD020D" w14:textId="527ACF43"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7D4807E" w14:textId="61575D48" w:rsidR="003A0C9F" w:rsidRPr="00420F4C" w:rsidRDefault="003A0C9F" w:rsidP="00D14645">
            <w:pPr>
              <w:pStyle w:val="Prrafodelista"/>
              <w:numPr>
                <w:ilvl w:val="0"/>
                <w:numId w:val="20"/>
              </w:numPr>
              <w:autoSpaceDE w:val="0"/>
              <w:autoSpaceDN w:val="0"/>
              <w:adjustRightInd w:val="0"/>
              <w:spacing w:after="0" w:line="240" w:lineRule="auto"/>
              <w:jc w:val="both"/>
              <w:rPr>
                <w:rFonts w:ascii="Montserrat" w:hAnsi="Montserrat" w:cs="Arial"/>
                <w:bCs/>
                <w:sz w:val="18"/>
                <w:szCs w:val="18"/>
              </w:rPr>
            </w:pPr>
            <w:r w:rsidRPr="00420F4C">
              <w:rPr>
                <w:rFonts w:ascii="Montserrat" w:hAnsi="Montserrat" w:cs="Arial"/>
                <w:bCs/>
                <w:sz w:val="18"/>
                <w:szCs w:val="18"/>
              </w:rPr>
              <w:t xml:space="preserve">Para Buque-tanques empleará el sistema de inertización propio del Buque-tanque y/o se podrá instalar un SRV, </w:t>
            </w:r>
            <w:proofErr w:type="gramStart"/>
            <w:r w:rsidRPr="00420F4C">
              <w:rPr>
                <w:rFonts w:ascii="Montserrat" w:hAnsi="Montserrat" w:cs="Arial"/>
                <w:bCs/>
                <w:sz w:val="18"/>
                <w:szCs w:val="18"/>
              </w:rPr>
              <w:t>de acuerdo a</w:t>
            </w:r>
            <w:proofErr w:type="gramEnd"/>
            <w:r w:rsidRPr="00420F4C">
              <w:rPr>
                <w:rFonts w:ascii="Montserrat" w:hAnsi="Montserrat" w:cs="Arial"/>
                <w:bCs/>
                <w:sz w:val="18"/>
                <w:szCs w:val="18"/>
              </w:rPr>
              <w:t xml:space="preserve"> la normatividad nacional e internacional aplicable y vigente.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C1CBC47" w14:textId="2F33F0E2" w:rsidR="003A0C9F" w:rsidRPr="00420F4C" w:rsidRDefault="003A0C9F" w:rsidP="003A0C9F">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523E77" w14:textId="4D2052FE"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43302CC"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FEFBFD"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815F55F"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3146F0B"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D731CE5" w14:textId="09F1FA1A"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420F4C" w14:paraId="3B91528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05F692"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9D10399" w14:textId="77777777"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83E624" w14:textId="660336F7" w:rsidR="003A0C9F" w:rsidRPr="00420F4C" w:rsidRDefault="003A0C9F" w:rsidP="003A0C9F">
            <w:pPr>
              <w:autoSpaceDE w:val="0"/>
              <w:autoSpaceDN w:val="0"/>
              <w:adjustRightInd w:val="0"/>
              <w:spacing w:after="0" w:line="240" w:lineRule="auto"/>
              <w:jc w:val="both"/>
              <w:rPr>
                <w:rFonts w:ascii="Montserrat" w:hAnsi="Montserrat" w:cs="Arial"/>
                <w:bCs/>
                <w:sz w:val="18"/>
                <w:szCs w:val="18"/>
              </w:rPr>
            </w:pPr>
            <w:r w:rsidRPr="00420F4C">
              <w:rPr>
                <w:rFonts w:ascii="Montserrat" w:hAnsi="Montserrat" w:cs="Arial"/>
                <w:bCs/>
                <w:sz w:val="18"/>
                <w:szCs w:val="18"/>
              </w:rPr>
              <w:t xml:space="preserve">En el caso en el que las instalaciones terrestres de almacenamiento manejen un volumen total menor a 946353 l/día de </w:t>
            </w:r>
            <w:r w:rsidRPr="00420F4C">
              <w:rPr>
                <w:rFonts w:ascii="Montserrat" w:hAnsi="Montserrat" w:cs="Arial"/>
                <w:bCs/>
                <w:sz w:val="18"/>
                <w:szCs w:val="18"/>
              </w:rPr>
              <w:lastRenderedPageBreak/>
              <w:t>gasolinas, equivalente a 5952 barriles por día el diseño debe contar con:</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5B35359" w14:textId="031867D8"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226790" w14:paraId="1DDA7D4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9DE15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E2B5B33" w14:textId="61B4368E"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056813B" w14:textId="72ACD004" w:rsidR="003A0C9F" w:rsidRPr="00226790" w:rsidRDefault="003A0C9F" w:rsidP="00D14645">
            <w:pPr>
              <w:pStyle w:val="Prrafodelista"/>
              <w:numPr>
                <w:ilvl w:val="0"/>
                <w:numId w:val="21"/>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Un sistema de Entrega (carga) por el fondo para </w:t>
            </w:r>
            <w:proofErr w:type="spellStart"/>
            <w:proofErr w:type="gramStart"/>
            <w:r w:rsidRPr="00226790">
              <w:rPr>
                <w:rFonts w:ascii="Montserrat" w:hAnsi="Montserrat" w:cs="Arial"/>
                <w:bCs/>
                <w:sz w:val="18"/>
                <w:szCs w:val="18"/>
              </w:rPr>
              <w:t>auto-tanques</w:t>
            </w:r>
            <w:proofErr w:type="spellEnd"/>
            <w:proofErr w:type="gramEnd"/>
            <w:r w:rsidRPr="00226790">
              <w:rPr>
                <w:rFonts w:ascii="Montserrat" w:hAnsi="Montserrat" w:cs="Arial"/>
                <w:bCs/>
                <w:sz w:val="18"/>
                <w:szCs w:val="18"/>
              </w:rPr>
              <w:t xml:space="preserve">, y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1D227B" w14:textId="145FFEE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1A875C6" w14:textId="16DB6E2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BAEF6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C7EAD9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2D640A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12D2A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07B8644" w14:textId="5F04ED5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8E72B7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EFB2E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37044C7" w14:textId="18DBAFB0"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0B8D3D" w14:textId="3C6F852A" w:rsidR="003A0C9F" w:rsidRPr="00226790" w:rsidRDefault="003A0C9F" w:rsidP="00D14645">
            <w:pPr>
              <w:pStyle w:val="Prrafodelista"/>
              <w:numPr>
                <w:ilvl w:val="0"/>
                <w:numId w:val="21"/>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Un tubo sumergido hasta 0.15 m del fondo del tanque para </w:t>
            </w:r>
            <w:proofErr w:type="gramStart"/>
            <w:r w:rsidRPr="00226790">
              <w:rPr>
                <w:rFonts w:ascii="Montserrat" w:hAnsi="Montserrat" w:cs="Arial"/>
                <w:bCs/>
                <w:sz w:val="18"/>
                <w:szCs w:val="18"/>
              </w:rPr>
              <w:t>carro-tanques</w:t>
            </w:r>
            <w:proofErr w:type="gramEnd"/>
            <w:r w:rsidRPr="00226790">
              <w:rPr>
                <w:rFonts w:ascii="Montserrat" w:hAnsi="Montserrat" w:cs="Arial"/>
                <w:bCs/>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A7FD749" w14:textId="41C184C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363C3F" w14:textId="27C0CCD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6B2039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641B03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1123C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C281C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B31988" w14:textId="7C28A15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EE333B6"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0724EEA0" w14:textId="3A08B0F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A.3 Tecnologías</w:t>
            </w:r>
          </w:p>
        </w:tc>
      </w:tr>
      <w:tr w:rsidR="003A0C9F" w:rsidRPr="00226790" w14:paraId="57AB7ED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8DF8BD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B71925B" w14:textId="0CB00C96"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A.3.1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08937D" w14:textId="5FC76E7D"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proofErr w:type="gramStart"/>
            <w:r w:rsidRPr="00226790">
              <w:rPr>
                <w:rFonts w:ascii="Montserrat" w:hAnsi="Montserrat" w:cs="Arial"/>
                <w:bCs/>
                <w:sz w:val="18"/>
                <w:szCs w:val="18"/>
              </w:rPr>
              <w:t xml:space="preserve">¿El diseño de tanques con techo flotante, está basado en el código API 650 </w:t>
            </w:r>
            <w:r w:rsidRPr="00226790">
              <w:rPr>
                <w:rFonts w:ascii="Montserrat" w:hAnsi="Montserrat" w:cs="Arial"/>
                <w:sz w:val="18"/>
                <w:szCs w:val="18"/>
              </w:rPr>
              <w:t>vigente, equivalente o aquel que lo modifique o sustituya y en lo estipulado en el Capítulo 8.</w:t>
            </w:r>
            <w:proofErr w:type="gramEnd"/>
            <w:r w:rsidRPr="00226790">
              <w:rPr>
                <w:rFonts w:ascii="Montserrat" w:hAnsi="Montserrat" w:cs="Arial"/>
                <w:sz w:val="18"/>
                <w:szCs w:val="18"/>
              </w:rPr>
              <w:t xml:space="preserve"> Diseño de la presente 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FC81AC8" w14:textId="50AC02E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0EE17F" w14:textId="0572CA5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0EDC31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C62303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E1305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41A81B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308121C" w14:textId="69F9ED8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9DD8AB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1C4FD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4378B0C" w14:textId="13049D89"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A.3.2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DE3323" w14:textId="50A60041"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¿El diseño de tanques de techo fijo es con membrana flotante interna?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8D27D32" w14:textId="71F7E16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5C8F26" w14:textId="5AB83B9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EC589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F0F135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064AD1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A948F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152358F" w14:textId="77EF980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2F2065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00BC26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4FF0662" w14:textId="60308283"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A.3.3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A4AFCC" w14:textId="2814B054"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¿El diseño de tanques de techo fijo está integrando por boquillas y tubería con una (URV)?</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17D81F3" w14:textId="4D903BC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F908E9" w14:textId="6E19DE9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AD7D0B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470242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26B9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877181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1A5DBE6" w14:textId="226143E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6034E6F"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3A3FA0A9" w14:textId="47461DD7"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A.4 Descripción de Fase 0</w:t>
            </w:r>
          </w:p>
        </w:tc>
      </w:tr>
      <w:tr w:rsidR="003A0C9F" w:rsidRPr="00226790" w14:paraId="4C7ACF6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C9FC55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34A6EB6" w14:textId="1E2D5843"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A.4</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862E61" w14:textId="5A547201"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El diseño para el tratamiento de los Compuestos Orgánicos Volátiles (</w:t>
            </w:r>
            <w:proofErr w:type="spellStart"/>
            <w:r w:rsidRPr="00226790">
              <w:rPr>
                <w:rFonts w:ascii="Montserrat" w:hAnsi="Montserrat" w:cs="Arial"/>
                <w:bCs/>
                <w:sz w:val="18"/>
                <w:szCs w:val="18"/>
              </w:rPr>
              <w:t>COV´s</w:t>
            </w:r>
            <w:proofErr w:type="spellEnd"/>
            <w:r w:rsidRPr="00226790">
              <w:rPr>
                <w:rFonts w:ascii="Montserrat" w:hAnsi="Montserrat" w:cs="Arial"/>
                <w:bCs/>
                <w:sz w:val="18"/>
                <w:szCs w:val="18"/>
              </w:rPr>
              <w:t xml:space="preserve">) </w:t>
            </w:r>
            <w:r>
              <w:rPr>
                <w:rFonts w:ascii="Montserrat" w:hAnsi="Montserrat" w:cs="Arial"/>
                <w:bCs/>
                <w:sz w:val="18"/>
                <w:szCs w:val="18"/>
              </w:rPr>
              <w:t>¿S</w:t>
            </w:r>
            <w:r w:rsidRPr="00226790">
              <w:rPr>
                <w:rFonts w:ascii="Montserrat" w:hAnsi="Montserrat" w:cs="Arial"/>
                <w:bCs/>
                <w:sz w:val="18"/>
                <w:szCs w:val="18"/>
              </w:rPr>
              <w:t>e realizó conforme a</w:t>
            </w:r>
            <w:r>
              <w:rPr>
                <w:rFonts w:ascii="Montserrat" w:hAnsi="Montserrat" w:cs="Arial"/>
                <w:bCs/>
                <w:sz w:val="18"/>
                <w:szCs w:val="18"/>
              </w:rPr>
              <w:t xml:space="preserve"> alguna de las siguientes tecnologías?</w:t>
            </w:r>
            <w:r w:rsidRPr="00226790">
              <w:rPr>
                <w:rFonts w:ascii="Montserrat" w:hAnsi="Montserrat" w:cs="Arial"/>
                <w:bCs/>
                <w:sz w:val="18"/>
                <w:szCs w:val="18"/>
              </w:rPr>
              <w:t xml:space="preserve">: </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5A5D6865" w14:textId="74A6747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88CA54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F543A5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2F887D5" w14:textId="2861E9D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37FD3E3" w14:textId="196C0FE9" w:rsidR="003A0C9F" w:rsidRPr="00226790" w:rsidRDefault="003A0C9F" w:rsidP="00D14645">
            <w:pPr>
              <w:pStyle w:val="Prrafodelista"/>
              <w:numPr>
                <w:ilvl w:val="0"/>
                <w:numId w:val="22"/>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Tecnologías de recuperación,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BFD34F0" w14:textId="4241AAC4"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9F09FAD" w14:textId="4117E01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2AA57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21B66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03D0D7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8DAC76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13BA744" w14:textId="70C38BE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31D280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78CFAB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749BFB2" w14:textId="6D4EEAA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4BEA8D" w14:textId="61AB101B" w:rsidR="003A0C9F" w:rsidRPr="00226790" w:rsidRDefault="003A0C9F" w:rsidP="00D14645">
            <w:pPr>
              <w:pStyle w:val="Prrafodelista"/>
              <w:numPr>
                <w:ilvl w:val="0"/>
                <w:numId w:val="22"/>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Tecnologías de destrucción.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19F8C98" w14:textId="6C40F44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27209BA" w14:textId="4BE4BFD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BEBEA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94F5F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1AC9F2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D8FA2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663861F" w14:textId="1C2093F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EE8F9D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287B95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9224E87" w14:textId="467ADD4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2B7B24" w14:textId="0A884682"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El diseño para la recuperación de hidrocarburos contenidos en los vapores, disminuyendo la cantidad de </w:t>
            </w:r>
            <w:proofErr w:type="spellStart"/>
            <w:r w:rsidRPr="00226790">
              <w:rPr>
                <w:rFonts w:ascii="Montserrat" w:hAnsi="Montserrat" w:cs="Arial"/>
                <w:bCs/>
                <w:sz w:val="18"/>
                <w:szCs w:val="18"/>
              </w:rPr>
              <w:t>COV´s</w:t>
            </w:r>
            <w:proofErr w:type="spellEnd"/>
            <w:r w:rsidRPr="00226790">
              <w:rPr>
                <w:rFonts w:ascii="Montserrat" w:hAnsi="Montserrat" w:cs="Arial"/>
                <w:bCs/>
                <w:sz w:val="18"/>
                <w:szCs w:val="18"/>
              </w:rPr>
              <w:t xml:space="preserve"> emitidos a la atmósfera</w:t>
            </w:r>
            <w:r w:rsidR="00ED091D">
              <w:rPr>
                <w:rFonts w:ascii="Montserrat" w:hAnsi="Montserrat" w:cs="Arial"/>
                <w:bCs/>
                <w:sz w:val="18"/>
                <w:szCs w:val="18"/>
              </w:rPr>
              <w:t>, s</w:t>
            </w:r>
            <w:r w:rsidRPr="00226790">
              <w:rPr>
                <w:rFonts w:ascii="Montserrat" w:hAnsi="Montserrat" w:cs="Arial"/>
                <w:bCs/>
                <w:sz w:val="18"/>
                <w:szCs w:val="18"/>
              </w:rPr>
              <w:t xml:space="preserve">e realizó </w:t>
            </w:r>
            <w:r w:rsidRPr="00226790">
              <w:rPr>
                <w:rFonts w:ascii="Montserrat" w:hAnsi="Montserrat" w:cs="Arial"/>
                <w:bCs/>
                <w:sz w:val="18"/>
                <w:szCs w:val="18"/>
              </w:rPr>
              <w:lastRenderedPageBreak/>
              <w:t>conforme a</w:t>
            </w:r>
            <w:r>
              <w:rPr>
                <w:rFonts w:ascii="Montserrat" w:hAnsi="Montserrat" w:cs="Arial"/>
                <w:bCs/>
                <w:sz w:val="18"/>
                <w:szCs w:val="18"/>
              </w:rPr>
              <w:t xml:space="preserve"> alguno de los procesos siguientes</w:t>
            </w:r>
            <w:r w:rsidRPr="00226790">
              <w:rPr>
                <w:rFonts w:ascii="Montserrat" w:hAnsi="Montserrat" w:cs="Arial"/>
                <w:bCs/>
                <w:sz w:val="18"/>
                <w:szCs w:val="18"/>
              </w:rPr>
              <w:t>:</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425696EE" w14:textId="10D3772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4A3302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E43E58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53C2871" w14:textId="5BDF3D6A"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E8747B" w14:textId="3829CEF5"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Compresión;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0505E7B" w14:textId="0DA48D5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3C96F12" w14:textId="21BB0F8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B6DDF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F6DC05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79B11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9A8A27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8C83A6" w14:textId="7150891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70B568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06A288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06F10BB" w14:textId="2DC818B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FE177BA" w14:textId="36F5602D"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Balance;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F6BE2D" w14:textId="7CCF889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BAF157" w14:textId="4645486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C9629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D7CF0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B2D7A9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23C0D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AC58850" w14:textId="156E223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C2225C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3EB0A3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FB8AF97" w14:textId="33A1DEB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34F1E6" w14:textId="7E7769A6"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Condensación;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5979D02" w14:textId="40B6F87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930C750" w14:textId="16EAB7B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5B423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B0755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354BCD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B8D576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4DE384A" w14:textId="1FAAEE8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F329A2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C0120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ED2F306" w14:textId="4AF4E9F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C2364C" w14:textId="461CF433"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Membranas;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A8EA7AF" w14:textId="4666ECA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EA9EB09" w14:textId="646F3D4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AA819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3BAA4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300F11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12747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62CC947" w14:textId="785F0A9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740415F"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12D93B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B3E45A" w14:textId="53806EF5"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4C0C44" w14:textId="5FD11BC5"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Absorción,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592C68B" w14:textId="7592CE4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D7F4FB0" w14:textId="6DC3A4B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820FB9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461865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C6C467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AAF2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0D85BA2" w14:textId="0AEF26A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3E64633"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99809A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5849530" w14:textId="4C8947E5"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A5C3C28" w14:textId="74234D33" w:rsidR="003A0C9F" w:rsidRPr="00226790" w:rsidRDefault="003A0C9F" w:rsidP="00D14645">
            <w:pPr>
              <w:pStyle w:val="Prrafodelista"/>
              <w:numPr>
                <w:ilvl w:val="0"/>
                <w:numId w:val="23"/>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Adsorción.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5E42DFE" w14:textId="1C00C91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F7CD61F" w14:textId="6AD76FA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32F4C6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89245B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E8A19F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6B1FA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313A678" w14:textId="20278D7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B25CBE4"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05EAD29" w14:textId="779AC2B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A.6 Diseño</w:t>
            </w:r>
          </w:p>
        </w:tc>
      </w:tr>
      <w:tr w:rsidR="003A0C9F" w:rsidRPr="00226790" w14:paraId="793EA1E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105682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1225F8E8" w14:textId="4701936B"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A.6</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CAA6E9" w14:textId="7CE80034"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¿El diseño del SRV será automatizado, de tal manera que inicie, opere y pare automáticamente, de acuerdo al incremento de presión en el sistema de tubería de Recuperación de Vapores de la carga de </w:t>
            </w:r>
            <w:proofErr w:type="spellStart"/>
            <w:proofErr w:type="gramStart"/>
            <w:r w:rsidRPr="00226790">
              <w:rPr>
                <w:rFonts w:ascii="Montserrat" w:hAnsi="Montserrat" w:cs="Arial"/>
                <w:bCs/>
                <w:sz w:val="18"/>
                <w:szCs w:val="18"/>
              </w:rPr>
              <w:t>Auto-tanques</w:t>
            </w:r>
            <w:proofErr w:type="spellEnd"/>
            <w:proofErr w:type="gramEnd"/>
            <w:r w:rsidRPr="00226790">
              <w:rPr>
                <w:rFonts w:ascii="Montserrat" w:hAnsi="Montserrat" w:cs="Arial"/>
                <w:bCs/>
                <w:sz w:val="18"/>
                <w:szCs w:val="18"/>
              </w:rPr>
              <w:t>, Carro-tanques, Buque-tanques o en los tanques de almacenamiento</w:t>
            </w:r>
            <w:r>
              <w:rPr>
                <w:rFonts w:ascii="Montserrat" w:hAnsi="Montserrat" w:cs="Arial"/>
                <w:bCs/>
                <w:sz w:val="18"/>
                <w:szCs w:val="18"/>
              </w:rPr>
              <w:t>, si se considera conectarlos</w:t>
            </w:r>
            <w:r w:rsidRPr="00226790">
              <w:rPr>
                <w:rFonts w:ascii="Montserrat" w:hAnsi="Montserrat" w:cs="Arial"/>
                <w:bCs/>
                <w:sz w:val="18"/>
                <w:szCs w:val="18"/>
              </w:rPr>
              <w:t>?</w:t>
            </w:r>
            <w:r>
              <w:rPr>
                <w:rFonts w:ascii="Montserrat" w:hAnsi="Montserrat" w:cs="Arial"/>
                <w:bCs/>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79E8F0F" w14:textId="2FF236B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A720F2F" w14:textId="1A96D60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4BD766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374690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3EEAF1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69CD59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6C045B2" w14:textId="22C1F9E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420F4C" w14:paraId="50D59E9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0A42AA2"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25045D39" w14:textId="77777777"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791B6A" w14:textId="15CB6B69" w:rsidR="003A0C9F" w:rsidRPr="00420F4C" w:rsidRDefault="003A0C9F" w:rsidP="003A0C9F">
            <w:pPr>
              <w:autoSpaceDE w:val="0"/>
              <w:autoSpaceDN w:val="0"/>
              <w:adjustRightInd w:val="0"/>
              <w:spacing w:after="0" w:line="240" w:lineRule="auto"/>
              <w:jc w:val="both"/>
              <w:rPr>
                <w:rFonts w:ascii="Montserrat" w:hAnsi="Montserrat" w:cs="Arial"/>
                <w:bCs/>
                <w:sz w:val="18"/>
                <w:szCs w:val="18"/>
              </w:rPr>
            </w:pPr>
            <w:r w:rsidRPr="00420F4C">
              <w:rPr>
                <w:rFonts w:ascii="Montserrat" w:hAnsi="Montserrat" w:cs="Arial"/>
                <w:bCs/>
                <w:sz w:val="18"/>
                <w:szCs w:val="18"/>
              </w:rPr>
              <w:t>¿El diseño del SRV asegura la operación continua del sistema y las emisiones de los vapores no se escaparán a la atmósfera?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81D84D4" w14:textId="3FC5738F" w:rsidR="003A0C9F" w:rsidRPr="00420F4C" w:rsidRDefault="005D3622" w:rsidP="003A0C9F">
            <w:pPr>
              <w:spacing w:after="20" w:line="240" w:lineRule="auto"/>
              <w:jc w:val="center"/>
              <w:rPr>
                <w:rFonts w:ascii="Montserrat" w:hAnsi="Montserrat"/>
                <w:sz w:val="18"/>
                <w:szCs w:val="18"/>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7D9242"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60AE43"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B0A3AB3"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27AB055"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7CB756A"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3641064"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226790" w14:paraId="27D8BBE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4F79E4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3A1B833" w14:textId="56B587E7"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A.6.2.1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247070" w14:textId="64F75D98"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¿El Regulado cuenta con un Análisis de Riesgos y Análisis de Consecuencias, así como la Ingeniería de diseño del SRV, realizados por un especialista en el área?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78C7961" w14:textId="5E78082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6FA78D0" w14:textId="08E3003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1F9B4C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39921B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4B03B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595DAF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EC85E0" w14:textId="49BB681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B12338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7A2CBA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59447C3C" w14:textId="1A7FE5E2" w:rsidR="003A0C9F" w:rsidRPr="00226790" w:rsidRDefault="003A0C9F"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A.6.2.2</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5EDF11" w14:textId="5BCCE32B"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¿El diseño determinó la capacidad del (SRV) calculada y determinada por el fabricante de estos equipos y de acuerdo </w:t>
            </w:r>
            <w:r w:rsidRPr="00226790">
              <w:rPr>
                <w:rFonts w:ascii="Montserrat" w:hAnsi="Montserrat" w:cs="Arial"/>
                <w:bCs/>
                <w:sz w:val="18"/>
                <w:szCs w:val="18"/>
              </w:rPr>
              <w:lastRenderedPageBreak/>
              <w:t>con las emisiones de los tanques de almacenamiento y operaciones de carga de productos volátiles que se realizaran en la instalación, en las condiciones extremas de manejo del Producto volátil y a las temperaturas ambientales más extremas en el año?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A35D866" w14:textId="3DDDEF6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9A05DC6" w14:textId="33193C9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83A638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308E96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7EF6A5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2CFB20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6CF558F" w14:textId="50FE9CB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CF9828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DFAA3D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42E4670" w14:textId="7B6B49C9"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512667" w14:textId="770AEB1C"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¿El diseño de la ingeniería considera todo el sistema, desde la capacidad del patín de la (URV), la memoria de cálculo de bombas, el cabezal colector de vapores, las válvulas de presión-vacío, entre otros?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0909993" w14:textId="0636FCF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A3B36F3" w14:textId="2EBBAAB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CB7F9F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8FC817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9FEC5A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A41D77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DF1B6AA" w14:textId="04EEDA8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8B11A0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70A40EB"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88A936E" w14:textId="736C912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46D141" w14:textId="5E33C681"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Pr>
                <w:rFonts w:ascii="Montserrat" w:hAnsi="Montserrat" w:cs="Arial"/>
                <w:bCs/>
                <w:sz w:val="18"/>
                <w:szCs w:val="18"/>
              </w:rPr>
              <w:t>E</w:t>
            </w:r>
            <w:r w:rsidRPr="00226790">
              <w:rPr>
                <w:rFonts w:ascii="Montserrat" w:hAnsi="Montserrat" w:cs="Arial"/>
                <w:bCs/>
                <w:sz w:val="18"/>
                <w:szCs w:val="18"/>
              </w:rPr>
              <w:t>l diseño de la (URV) cuenta como mínimo con el equipo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43755E57" w14:textId="0353338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062E69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3217B8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9FA76BC" w14:textId="4F693BA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8A9F705" w14:textId="7624C1C7"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Un procesador de vapor en patín integral (Unidad de Recuperación de Vapores);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FBC8C36" w14:textId="634DF4C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B7643CC" w14:textId="0081699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13BFC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7B1FB6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205A54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F21D8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A1B9D5" w14:textId="3CD9508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5AF7FC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C55C74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3B37B59" w14:textId="068D0DC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8FD595" w14:textId="7B2AD92A"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Ramales de recolección de vapores para cada posición de llenado;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31ED99A" w14:textId="40B4E8FC"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4017D36" w14:textId="7F5BE2F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82D506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D72DD8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AA8866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3C56EB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E386CB7" w14:textId="1E62EA5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FA573F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28870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11A6730" w14:textId="31CA0B8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F5529C" w14:textId="35DA136C"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Accesorios incluyendo manguera de recolección de vapor, </w:t>
            </w:r>
            <w:proofErr w:type="spellStart"/>
            <w:r w:rsidRPr="00226790">
              <w:rPr>
                <w:rFonts w:ascii="Montserrat" w:hAnsi="Montserrat" w:cs="Arial"/>
                <w:bCs/>
                <w:sz w:val="18"/>
                <w:szCs w:val="18"/>
              </w:rPr>
              <w:t>arrestador</w:t>
            </w:r>
            <w:proofErr w:type="spellEnd"/>
            <w:r w:rsidRPr="00226790">
              <w:rPr>
                <w:rFonts w:ascii="Montserrat" w:hAnsi="Montserrat" w:cs="Arial"/>
                <w:bCs/>
                <w:sz w:val="18"/>
                <w:szCs w:val="18"/>
              </w:rPr>
              <w:t xml:space="preserve"> de flama, válvula automática, indicador de presión, interruptor de alta presión, alarmas;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7D7241D" w14:textId="775AF23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6F1107" w14:textId="518EA18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ECF1A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FFE27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9FFC0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AC5A5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C944845" w14:textId="58352B2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C08C78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4760E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1B88B4E" w14:textId="40D089E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C521AC" w14:textId="0A27F71F"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Cabezal de recolección de vapores, incluyendo válvula de presión-vacío (plataforma y escalera de acceso);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8E66FCC" w14:textId="770A628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8A9CABB" w14:textId="4391513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4D33C8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6C5E3A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0BB6AF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2A9BAC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1044647" w14:textId="5B5ABA4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137D4A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7EFDA7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9D809BC" w14:textId="1C5C31D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FA6D15" w14:textId="3A400E6B"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 xml:space="preserve">Instalación de válvulas de presión-vacío y arrestado de flama en la tubería colectora y cabezal de </w:t>
            </w:r>
            <w:r w:rsidRPr="00226790">
              <w:rPr>
                <w:rFonts w:ascii="Montserrat" w:hAnsi="Montserrat" w:cs="Arial"/>
                <w:bCs/>
                <w:sz w:val="18"/>
                <w:szCs w:val="18"/>
              </w:rPr>
              <w:lastRenderedPageBreak/>
              <w:t>vapor, antes de la Unidad Recuperadora de Vapores;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65808E1" w14:textId="647279F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3774CD" w14:textId="7B5BA86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B88C2D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8A6F72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863D56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D332B5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8FF9D06" w14:textId="046EE42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FF5D28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30476F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55BAAF4" w14:textId="679DFD1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8BA16E6" w14:textId="4675F484"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Medidor de flujo de vapor;</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1B7612F" w14:textId="16BE812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60D619B" w14:textId="7A595FA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66281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C1CB75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4B2A5A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E5BEB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488D239" w14:textId="1F12A8E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1AB9FE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D0161A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C5593C2" w14:textId="4D53A583"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A12272F" w14:textId="36323708"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Puerto de muestreo para instalar analizador de gases y realizar las pruebas de evaluación de la operación y eficiencia del sistema;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0BFD555" w14:textId="256D8F6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5760846" w14:textId="031827E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C2822E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ACE9CC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360667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F558FD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448A341" w14:textId="6DD3544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6DAB0C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D7654F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68FCF38" w14:textId="590B9C4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0D47E6" w14:textId="3F7607E5"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Unidad analizadora de vapores de Hidrocarburo;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3DBDC65" w14:textId="772270C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68C1101" w14:textId="6A6806D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675340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95989C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B0812C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9B5636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FC44010" w14:textId="707C402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6E0C20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B64F15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4726ED" w14:textId="2FA72C8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AD22A5" w14:textId="29B0B57F"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Tubería de retorno de hidrocarburos recuperados, incluyendo válvula de bloqueo y válvula de alivio por expansión térmica en el punto de interconexión;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90D1796" w14:textId="7F4C60E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016F7E5" w14:textId="14A2EA8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C30F20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CC17DE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6073FD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56BE48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F27D9F1" w14:textId="6EB3DE8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0B69F2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A89E8B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DB338F8" w14:textId="2A8C7C5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9D6213" w14:textId="2C46789F"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Las conexiones hacia el (SRV) deben ser diseñadas herméticamente para prevenir escape de vapor a la atmósfera;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42A7BBB" w14:textId="302E27CE"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C866E5" w14:textId="164EB2B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A20199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C816FE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CAE821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DE278D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DC103AC" w14:textId="172A53ED"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43C1501"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F6982B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8AFF827" w14:textId="47B2BF81"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CFC37D" w14:textId="268E3ABD"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Sistema de alimentación eléctrica;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2A2962" w14:textId="75B9D1F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A8B6BA7" w14:textId="4CD994B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1ADA5F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DC47C0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5D5D73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D9B84E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7AEB3FE" w14:textId="0443F1A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F3EE30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2931D1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F392921" w14:textId="7DC891E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EBBB8C" w14:textId="3970295F"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Instalación del sistema de tierras;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B6757C" w14:textId="74B9D40A"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4869433" w14:textId="368281B3"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9F00DB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94A1CB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B3D45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497F43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8A1B8E4" w14:textId="1246E3A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A4CA7C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FE4CB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D7B8E3" w14:textId="30CF0BA3"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DCC4D7" w14:textId="1EEFEAA5"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Instrumentación,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FC12FEA" w14:textId="18086AA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47846EB" w14:textId="3DC5FE7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54584E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708827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C81BC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B982AD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81A76CE" w14:textId="1481334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501A6D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11EB42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3963F40" w14:textId="63D22D3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053153" w14:textId="75097A34" w:rsidR="003A0C9F" w:rsidRPr="00226790" w:rsidRDefault="003A0C9F" w:rsidP="00D14645">
            <w:pPr>
              <w:pStyle w:val="Prrafodelista"/>
              <w:numPr>
                <w:ilvl w:val="0"/>
                <w:numId w:val="24"/>
              </w:num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Alarmas audibles y visibles.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DAE5A94" w14:textId="15F0A5F2"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42040A" w14:textId="615825C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FA1A0A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069D79F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25CDB4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EAE59E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F546DB6" w14:textId="57AF647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F31017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C601F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F4590A" w14:textId="61F16BE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089EAA" w14:textId="06968C3F" w:rsidR="003A0C9F" w:rsidRPr="00226790" w:rsidRDefault="003A0C9F" w:rsidP="003A0C9F">
            <w:pPr>
              <w:autoSpaceDE w:val="0"/>
              <w:autoSpaceDN w:val="0"/>
              <w:adjustRightInd w:val="0"/>
              <w:spacing w:after="0" w:line="240" w:lineRule="auto"/>
              <w:jc w:val="both"/>
              <w:rPr>
                <w:rFonts w:ascii="Montserrat" w:hAnsi="Montserrat" w:cs="Arial"/>
                <w:bCs/>
                <w:sz w:val="18"/>
                <w:szCs w:val="18"/>
              </w:rPr>
            </w:pPr>
            <w:r w:rsidRPr="00226790">
              <w:rPr>
                <w:rFonts w:ascii="Montserrat" w:hAnsi="Montserrat" w:cs="Arial"/>
                <w:bCs/>
                <w:sz w:val="18"/>
                <w:szCs w:val="18"/>
              </w:rPr>
              <w:t>¿El diseño considera que todo el hidrocarburo recuperado en fase líquida por el (SRV), será enviado por tubería cerrada y almacenado en un tanque?</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EF4B4EA" w14:textId="4C1AF28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BBA4EC" w14:textId="74D588F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0B297F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E7C112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8ABEBA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9F0A75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67B31C3" w14:textId="01BC255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28A9E69A" w14:textId="77777777" w:rsidTr="005D3622">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E100D5C"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top w:val="single" w:sz="4" w:space="0" w:color="000000"/>
              <w:left w:val="single" w:sz="4" w:space="0" w:color="auto"/>
              <w:right w:val="single" w:sz="4" w:space="0" w:color="000000"/>
            </w:tcBorders>
            <w:shd w:val="clear" w:color="auto" w:fill="FFFFFF"/>
            <w:tcMar>
              <w:top w:w="0" w:type="dxa"/>
              <w:left w:w="72" w:type="dxa"/>
              <w:bottom w:w="0" w:type="dxa"/>
              <w:right w:w="72" w:type="dxa"/>
            </w:tcMar>
          </w:tcPr>
          <w:p w14:paraId="7ECC1356" w14:textId="18465AA4" w:rsidR="005D3622" w:rsidRPr="00226790" w:rsidRDefault="005D3622" w:rsidP="003A0C9F">
            <w:pPr>
              <w:spacing w:after="20" w:line="240" w:lineRule="auto"/>
              <w:jc w:val="center"/>
              <w:rPr>
                <w:rFonts w:ascii="Montserrat" w:hAnsi="Montserrat" w:cs="Arial"/>
                <w:color w:val="000000"/>
                <w:sz w:val="18"/>
                <w:szCs w:val="18"/>
                <w:lang w:eastAsia="es-MX"/>
              </w:rPr>
            </w:pPr>
            <w:r w:rsidRPr="00226790">
              <w:rPr>
                <w:rFonts w:ascii="Montserrat" w:hAnsi="Montserrat" w:cs="Arial"/>
                <w:color w:val="000000"/>
                <w:sz w:val="18"/>
                <w:szCs w:val="18"/>
                <w:lang w:eastAsia="es-MX"/>
              </w:rPr>
              <w:t>A.6.2.3</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0EBA68" w14:textId="082DBF23" w:rsidR="005D3622" w:rsidRPr="00226790" w:rsidRDefault="005D3622"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Toda la documentación perteneciente al diseño es entregada por el contratista o </w:t>
            </w:r>
            <w:r w:rsidRPr="00226790">
              <w:rPr>
                <w:rFonts w:ascii="Montserrat" w:hAnsi="Montserrat" w:cs="Arial"/>
                <w:bCs/>
                <w:sz w:val="18"/>
                <w:szCs w:val="18"/>
              </w:rPr>
              <w:lastRenderedPageBreak/>
              <w:t>licenciador del (SRV) y se encuentra disponible, como mínimo lo siguiente:</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15A65224" w14:textId="105155D6"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D5A9506"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F3A873C"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74544C7" w14:textId="28DD5CB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76C3DD1" w14:textId="379A2EB3" w:rsidR="003A0C9F" w:rsidRPr="00226790" w:rsidRDefault="003A0C9F" w:rsidP="00D14645">
            <w:pPr>
              <w:pStyle w:val="Prrafodelista"/>
              <w:numPr>
                <w:ilvl w:val="0"/>
                <w:numId w:val="25"/>
              </w:numPr>
              <w:autoSpaceDE w:val="0"/>
              <w:autoSpaceDN w:val="0"/>
              <w:adjustRightInd w:val="0"/>
              <w:spacing w:after="0" w:line="240" w:lineRule="auto"/>
              <w:ind w:left="712" w:hanging="425"/>
              <w:jc w:val="both"/>
              <w:rPr>
                <w:rFonts w:ascii="Montserrat" w:hAnsi="Montserrat" w:cs="Arial"/>
                <w:bCs/>
                <w:sz w:val="18"/>
                <w:szCs w:val="18"/>
              </w:rPr>
            </w:pPr>
            <w:r w:rsidRPr="00226790">
              <w:rPr>
                <w:rFonts w:ascii="Montserrat" w:hAnsi="Montserrat" w:cs="Arial"/>
                <w:bCs/>
                <w:sz w:val="18"/>
                <w:szCs w:val="18"/>
              </w:rPr>
              <w:t>Planos, hojas de especificaciones de equipos y manuales,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5ED4F7F" w14:textId="7244AEA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E8C4540" w14:textId="29E29EA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649AFA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3E42F7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3FE095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DADBBD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3B8A339" w14:textId="64A9B5B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7A03B4C"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5974220"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612E84E" w14:textId="1362EFD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18B580" w14:textId="0821046F" w:rsidR="003A0C9F" w:rsidRPr="00226790" w:rsidRDefault="003A0C9F" w:rsidP="00D14645">
            <w:pPr>
              <w:pStyle w:val="Prrafodelista"/>
              <w:numPr>
                <w:ilvl w:val="0"/>
                <w:numId w:val="25"/>
              </w:numPr>
              <w:autoSpaceDE w:val="0"/>
              <w:autoSpaceDN w:val="0"/>
              <w:adjustRightInd w:val="0"/>
              <w:spacing w:after="0" w:line="240" w:lineRule="auto"/>
              <w:ind w:left="712" w:hanging="425"/>
              <w:jc w:val="both"/>
              <w:rPr>
                <w:rFonts w:ascii="Montserrat" w:hAnsi="Montserrat" w:cs="Arial"/>
                <w:bCs/>
                <w:sz w:val="18"/>
                <w:szCs w:val="18"/>
              </w:rPr>
            </w:pPr>
            <w:r w:rsidRPr="00226790">
              <w:rPr>
                <w:rFonts w:ascii="Montserrat" w:hAnsi="Montserrat" w:cs="Arial"/>
                <w:bCs/>
                <w:sz w:val="18"/>
                <w:szCs w:val="18"/>
              </w:rPr>
              <w:t xml:space="preserve">Planos </w:t>
            </w:r>
            <w:r w:rsidRPr="002216E9">
              <w:rPr>
                <w:rFonts w:ascii="Montserrat" w:hAnsi="Montserrat" w:cs="Arial"/>
                <w:bCs/>
                <w:i/>
                <w:sz w:val="18"/>
                <w:szCs w:val="18"/>
              </w:rPr>
              <w:t xml:space="preserve">As </w:t>
            </w:r>
            <w:proofErr w:type="spellStart"/>
            <w:r w:rsidRPr="002216E9">
              <w:rPr>
                <w:rFonts w:ascii="Montserrat" w:hAnsi="Montserrat" w:cs="Arial"/>
                <w:bCs/>
                <w:i/>
                <w:sz w:val="18"/>
                <w:szCs w:val="18"/>
              </w:rPr>
              <w:t>Built</w:t>
            </w:r>
            <w:proofErr w:type="spellEnd"/>
            <w:r w:rsidRPr="00226790">
              <w:rPr>
                <w:rFonts w:ascii="Montserrat" w:hAnsi="Montserrat" w:cs="Arial"/>
                <w:bCs/>
                <w:sz w:val="18"/>
                <w:szCs w:val="18"/>
              </w:rPr>
              <w:t>:</w:t>
            </w:r>
          </w:p>
          <w:p w14:paraId="75B3C1EE" w14:textId="77777777" w:rsidR="003A0C9F" w:rsidRPr="00226790" w:rsidRDefault="003A0C9F" w:rsidP="003A0C9F">
            <w:pPr>
              <w:pStyle w:val="Prrafodelista"/>
              <w:autoSpaceDE w:val="0"/>
              <w:autoSpaceDN w:val="0"/>
              <w:adjustRightInd w:val="0"/>
              <w:spacing w:after="0" w:line="240" w:lineRule="auto"/>
              <w:ind w:left="712"/>
              <w:jc w:val="both"/>
              <w:rPr>
                <w:rFonts w:ascii="Montserrat" w:hAnsi="Montserrat" w:cs="Arial"/>
                <w:bCs/>
                <w:sz w:val="18"/>
                <w:szCs w:val="18"/>
              </w:rPr>
            </w:pPr>
          </w:p>
          <w:p w14:paraId="6E66ADD5" w14:textId="01AFE99A" w:rsidR="003A0C9F" w:rsidRPr="00226790" w:rsidRDefault="003A0C9F" w:rsidP="003A0C9F">
            <w:pPr>
              <w:pStyle w:val="Prrafodelista"/>
              <w:tabs>
                <w:tab w:val="left" w:pos="1138"/>
              </w:tabs>
              <w:autoSpaceDE w:val="0"/>
              <w:autoSpaceDN w:val="0"/>
              <w:adjustRightInd w:val="0"/>
              <w:spacing w:after="0" w:line="240" w:lineRule="auto"/>
              <w:ind w:left="712"/>
              <w:jc w:val="both"/>
              <w:rPr>
                <w:rFonts w:ascii="Montserrat" w:hAnsi="Montserrat" w:cs="Arial"/>
                <w:bCs/>
                <w:sz w:val="18"/>
                <w:szCs w:val="18"/>
              </w:rPr>
            </w:pPr>
            <w:r w:rsidRPr="00226790">
              <w:rPr>
                <w:rFonts w:ascii="Montserrat" w:hAnsi="Montserrat" w:cs="Arial"/>
                <w:bCs/>
                <w:sz w:val="18"/>
                <w:szCs w:val="18"/>
              </w:rPr>
              <w:t>1)</w:t>
            </w:r>
            <w:r w:rsidRPr="00226790">
              <w:rPr>
                <w:rFonts w:ascii="Montserrat" w:hAnsi="Montserrat" w:cs="Arial"/>
                <w:bCs/>
                <w:sz w:val="18"/>
                <w:szCs w:val="18"/>
              </w:rPr>
              <w:tab/>
              <w:t>Planos de la (URV);</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02E85F9" w14:textId="4FEC30ED"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427B8BD" w14:textId="2C0FAB6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2E72E4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9E86C1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487443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65DF48D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4518D23" w14:textId="6D0B4EE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52AAC6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CFB247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26F04722" w14:textId="26D0A29D"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E5A9B5" w14:textId="7AF26B56"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Planos de recipientes;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79AF50B" w14:textId="331DD73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AC741A" w14:textId="43D68436"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DEEB9E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A5F809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CD492B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B59AE4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20C83D8" w14:textId="41FB28D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3CDF6A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26F797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10A6251" w14:textId="39B2FBB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66A7553" w14:textId="410CB87B"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Planos de tablero de control;</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E5B1FFF" w14:textId="1AD6B1D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3D23B7F6" w14:textId="2EB7704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E55304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52A724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86E0C9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A2233B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00E6DD8C" w14:textId="1A80615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00899B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C43F43D"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0A3F201F" w14:textId="2992B55A"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C00D7E" w14:textId="200E1270"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Planos eléctricos, unifilar y diagrama de cargas;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EAB2F7" w14:textId="3970B8C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CD27883" w14:textId="18E74910"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165F5F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F9A877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64B753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28683C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7DC7887" w14:textId="1D27FFA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7141C9E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5555A0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DF32447" w14:textId="55FDD15A"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3C398FA" w14:textId="56E61EAA"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Planos estructurales y de cimentación;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707A0F3" w14:textId="346C9A6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1D086B7" w14:textId="75E0AAD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7CCD06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764DD6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38EC9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58E0B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DA0014" w14:textId="1D7A3D4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9BB203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35DCFA4"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79E217" w14:textId="366B09A5"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E33DE1" w14:textId="553340A4"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Diagrama de flujo de proceso (DFP, DMF);</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0C7349C" w14:textId="456D5164"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FC9E369" w14:textId="0AB65AD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F262AF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64ABD9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C571ED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9C8AB8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5481786" w14:textId="654D1918"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F13E23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1B38F33F"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FF02216" w14:textId="00F3921C"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58B3AF" w14:textId="2A43A819"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Diagrama de tuberías e instrumentos (DTI);</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DB7C70B" w14:textId="0DD8449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7F206A1" w14:textId="453A03F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F5485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EE4591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93B99E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3131AA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E8B3F9A" w14:textId="02690C8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199A15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6842A7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E8D59CB" w14:textId="72D87EC4"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BAAA53" w14:textId="00949CBB"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Diagrama de arreglo general de equipo;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2984461" w14:textId="3CCC37D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724E301" w14:textId="6E5BCB6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3D2587B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3D33B1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98F88A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A896B9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27A1C39" w14:textId="5EF2FAB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73BE32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760EF0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0428128" w14:textId="475DDFD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261A424" w14:textId="604D56A6"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Diagrama de arreglo de tuberías y soportes;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539A326" w14:textId="0186E49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6E2ACED" w14:textId="36841C2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110F49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28506D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46393C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530BBC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B2861C6" w14:textId="74F063C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6DA548C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0E55C35"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9C95EF0" w14:textId="5CBEDB06"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D4BEFAE" w14:textId="1201F84C"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Plano de cimentación y drenajes;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E8A9CC7" w14:textId="2EFB174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536E5E3" w14:textId="0F349025"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061E231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D34D2D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E8A5A3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A50D29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CB52DA8" w14:textId="79A0D67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C668CEA"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35A158E"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35C057D6" w14:textId="1A0F2DBB"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EF67EF1" w14:textId="709F4051"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Dibujos mecánicos de los equipos del sistema. Incluyendo memorias de cálculo,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559C83B" w14:textId="71B96DD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170A0FE" w14:textId="56AD671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8DD080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2894FD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8C851B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58A6B39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57F35090" w14:textId="79AC0E1F"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171A508"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808E5B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C3C170A" w14:textId="41F9D263"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84CC901" w14:textId="287352EC" w:rsidR="003A0C9F" w:rsidRPr="00226790" w:rsidRDefault="003A0C9F" w:rsidP="00D14645">
            <w:pPr>
              <w:pStyle w:val="Prrafodelista"/>
              <w:numPr>
                <w:ilvl w:val="0"/>
                <w:numId w:val="26"/>
              </w:numPr>
              <w:autoSpaceDE w:val="0"/>
              <w:autoSpaceDN w:val="0"/>
              <w:adjustRightInd w:val="0"/>
              <w:spacing w:after="0" w:line="240" w:lineRule="auto"/>
              <w:ind w:left="1138" w:hanging="426"/>
              <w:jc w:val="both"/>
              <w:rPr>
                <w:rFonts w:ascii="Montserrat" w:hAnsi="Montserrat" w:cs="Arial"/>
                <w:bCs/>
                <w:sz w:val="18"/>
                <w:szCs w:val="18"/>
              </w:rPr>
            </w:pPr>
            <w:r w:rsidRPr="00226790">
              <w:rPr>
                <w:rFonts w:ascii="Montserrat" w:hAnsi="Montserrat" w:cs="Arial"/>
                <w:bCs/>
                <w:sz w:val="18"/>
                <w:szCs w:val="18"/>
              </w:rPr>
              <w:t>Diagramas de interconexión.</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325596B6" w14:textId="71B6BA89"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4C7F445" w14:textId="7063739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5F2CA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E5A8B6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2A327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11E98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83A58E8" w14:textId="0E44C3A2"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FD5F9AE"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A48EAEB"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10152FE" w14:textId="7861C82A"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AD98EDF" w14:textId="32D49A65"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¿Todos los planos, hojas de datos de los equipos y memorias de cálculo, del diseño </w:t>
            </w:r>
            <w:r w:rsidRPr="00226790">
              <w:rPr>
                <w:rFonts w:ascii="Montserrat" w:hAnsi="Montserrat" w:cs="Arial"/>
                <w:bCs/>
                <w:sz w:val="18"/>
                <w:szCs w:val="18"/>
              </w:rPr>
              <w:lastRenderedPageBreak/>
              <w:t>del SRV están firmadas por los licenciadores, contratistas y el Regulado y se tiene en resguardo?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08338103" w14:textId="0A1F06A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74AEE7C" w14:textId="18838289"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0ABCD0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9E6934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DAC50D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6E0869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6A76B8E" w14:textId="6D38CB6A"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5C0400D"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13A3E31"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6270D17D"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2193A3" w14:textId="7C3CC6A7"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¿Se ha realizado posteriormente un cambio en el diseño del (SRV)?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2984EB" w14:textId="634E9891"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FDD07C2"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D7F75E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DDA928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5352C9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3FDC43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695CBCB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F09353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C9055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9DED8DD"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324C50" w14:textId="076ABECC"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¿Se ha realizado la administración del cambio, se registraron estos cambios en los planos y documentos requeridos, para mantenerlos actualizados y firmados durante la fase de diseño?</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5A64B1D" w14:textId="593FEE75"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9C7E4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9A4AB4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D4C967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E34555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28BB318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0685EC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1203271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923DA9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F863AC2"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890536" w14:textId="55D4F4AD"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¿En el diseño se requiere la certificación de los materiales que serán utilizados en la instalación del (SRV) y los reportes de las pruebas efectuadas?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299AF47" w14:textId="04ABDB0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CE5F54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CFFB7B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9383C0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D64A4A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90C69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C2B3E5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BDF7546"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50C5B8F0" w14:textId="5E9803AE" w:rsidR="003A0C9F" w:rsidRPr="00226790" w:rsidRDefault="003A0C9F" w:rsidP="003A0C9F">
            <w:pPr>
              <w:pStyle w:val="Prrafodelista"/>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Apéndice B Normativo</w:t>
            </w:r>
          </w:p>
          <w:p w14:paraId="2D0FA2A6" w14:textId="4C54A534" w:rsidR="003A0C9F" w:rsidRPr="00226790" w:rsidRDefault="003A0C9F" w:rsidP="003A0C9F">
            <w:pPr>
              <w:pStyle w:val="Prrafodelista"/>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Almacenamiento de Aditivos, Componentes Oxigenantes y Biocombustibles vinculados al proceso de mezclado o preparación de gasolinas</w:t>
            </w:r>
          </w:p>
        </w:tc>
      </w:tr>
      <w:tr w:rsidR="003A0C9F" w:rsidRPr="00226790" w14:paraId="0E6FD275"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4144FB77" w14:textId="2038B95F" w:rsidR="003A0C9F" w:rsidRPr="00226790" w:rsidRDefault="003A0C9F" w:rsidP="003A0C9F">
            <w:pPr>
              <w:pStyle w:val="Prrafodelista"/>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B.1. Generalidades</w:t>
            </w:r>
          </w:p>
        </w:tc>
      </w:tr>
      <w:tr w:rsidR="003A0C9F" w:rsidRPr="00226790" w14:paraId="017F02E8" w14:textId="77777777" w:rsidTr="00FE4B1B">
        <w:trPr>
          <w:trHeight w:val="379"/>
          <w:jc w:val="center"/>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39CCD11C" w14:textId="4FB91528"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Pr>
                <w:rFonts w:ascii="Montserrat" w:eastAsia="Times New Roman" w:hAnsi="Montserrat" w:cs="Arial"/>
                <w:color w:val="000000"/>
                <w:sz w:val="18"/>
                <w:szCs w:val="18"/>
                <w:lang w:eastAsia="es-MX"/>
              </w:rPr>
              <w:t>B.2. Diseño</w:t>
            </w:r>
          </w:p>
        </w:tc>
      </w:tr>
      <w:tr w:rsidR="00DE7558" w:rsidRPr="00226790" w14:paraId="66854E9E" w14:textId="77777777" w:rsidTr="00DE7558">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E7FCA1C" w14:textId="77777777" w:rsidR="00DE7558" w:rsidRPr="00813718" w:rsidRDefault="00DE7558"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val="restart"/>
            <w:tcBorders>
              <w:left w:val="single" w:sz="4" w:space="0" w:color="auto"/>
              <w:right w:val="single" w:sz="4" w:space="0" w:color="000000"/>
            </w:tcBorders>
            <w:shd w:val="clear" w:color="auto" w:fill="FFFFFF"/>
            <w:tcMar>
              <w:top w:w="0" w:type="dxa"/>
              <w:left w:w="72" w:type="dxa"/>
              <w:bottom w:w="0" w:type="dxa"/>
              <w:right w:w="72" w:type="dxa"/>
            </w:tcMar>
          </w:tcPr>
          <w:p w14:paraId="26501288" w14:textId="222BCD9D" w:rsidR="00DE7558" w:rsidRPr="00226790" w:rsidRDefault="00DE7558" w:rsidP="003A0C9F">
            <w:pPr>
              <w:spacing w:after="20" w:line="240" w:lineRule="auto"/>
              <w:jc w:val="center"/>
              <w:rPr>
                <w:rFonts w:ascii="Montserrat" w:hAnsi="Montserrat" w:cs="Arial"/>
                <w:color w:val="000000"/>
                <w:sz w:val="18"/>
                <w:szCs w:val="18"/>
                <w:lang w:eastAsia="es-MX"/>
              </w:rPr>
            </w:pPr>
            <w:r>
              <w:rPr>
                <w:rFonts w:ascii="Montserrat" w:hAnsi="Montserrat" w:cs="Arial"/>
                <w:color w:val="000000"/>
                <w:sz w:val="18"/>
                <w:szCs w:val="18"/>
                <w:lang w:eastAsia="es-MX"/>
              </w:rPr>
              <w:t>B.2.1</w:t>
            </w: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8E3A2ED" w14:textId="69C01486" w:rsidR="00DE7558" w:rsidRPr="00226790" w:rsidRDefault="00DE7558" w:rsidP="005D3622">
            <w:pPr>
              <w:pStyle w:val="Prrafodelista"/>
              <w:autoSpaceDE w:val="0"/>
              <w:autoSpaceDN w:val="0"/>
              <w:adjustRightInd w:val="0"/>
              <w:spacing w:after="0" w:line="240" w:lineRule="auto"/>
              <w:ind w:left="0"/>
              <w:jc w:val="both"/>
              <w:rPr>
                <w:rFonts w:ascii="Montserrat" w:hAnsi="Montserrat" w:cs="Arial"/>
                <w:sz w:val="18"/>
                <w:szCs w:val="18"/>
              </w:rPr>
            </w:pPr>
            <w:r w:rsidRPr="00226790">
              <w:rPr>
                <w:rFonts w:ascii="Montserrat" w:hAnsi="Montserrat" w:cs="Arial"/>
                <w:sz w:val="18"/>
                <w:szCs w:val="18"/>
              </w:rPr>
              <w:t xml:space="preserve">En el diseño de las terminales de almacenamiento </w:t>
            </w:r>
            <w:r>
              <w:rPr>
                <w:rFonts w:ascii="Montserrat" w:hAnsi="Montserrat" w:cs="Arial"/>
                <w:sz w:val="18"/>
                <w:szCs w:val="18"/>
              </w:rPr>
              <w:t xml:space="preserve">en las que </w:t>
            </w:r>
            <w:r w:rsidRPr="00226790">
              <w:rPr>
                <w:rFonts w:ascii="Montserrat" w:hAnsi="Montserrat" w:cs="Arial"/>
                <w:sz w:val="18"/>
                <w:szCs w:val="18"/>
              </w:rPr>
              <w:t>se consider</w:t>
            </w:r>
            <w:r>
              <w:rPr>
                <w:rFonts w:ascii="Montserrat" w:hAnsi="Montserrat" w:cs="Arial"/>
                <w:sz w:val="18"/>
                <w:szCs w:val="18"/>
              </w:rPr>
              <w:t>e</w:t>
            </w:r>
            <w:r w:rsidRPr="00226790">
              <w:rPr>
                <w:rFonts w:ascii="Montserrat" w:hAnsi="Montserrat" w:cs="Arial"/>
                <w:sz w:val="18"/>
                <w:szCs w:val="18"/>
              </w:rPr>
              <w:t xml:space="preserve"> realizar actividades de almacenamiento de Aditivos, Componentes Oxigenantes y Biocombustibles</w:t>
            </w:r>
            <w:r>
              <w:rPr>
                <w:rFonts w:ascii="Montserrat" w:hAnsi="Montserrat" w:cs="Arial"/>
                <w:sz w:val="18"/>
                <w:szCs w:val="18"/>
              </w:rPr>
              <w:t>, S</w:t>
            </w:r>
            <w:r w:rsidRPr="00226790">
              <w:rPr>
                <w:rFonts w:ascii="Montserrat" w:hAnsi="Montserrat" w:cs="Arial"/>
                <w:sz w:val="18"/>
                <w:szCs w:val="18"/>
              </w:rPr>
              <w:t>e considera</w:t>
            </w:r>
            <w:r>
              <w:rPr>
                <w:rFonts w:ascii="Montserrat" w:hAnsi="Montserrat" w:cs="Arial"/>
                <w:sz w:val="18"/>
                <w:szCs w:val="18"/>
              </w:rPr>
              <w:t>ron</w:t>
            </w:r>
            <w:r w:rsidRPr="00226790">
              <w:rPr>
                <w:rFonts w:ascii="Montserrat" w:hAnsi="Montserrat" w:cs="Arial"/>
                <w:sz w:val="18"/>
                <w:szCs w:val="18"/>
              </w:rPr>
              <w:t xml:space="preserve"> los siguientes casos para el Diseño de sus instalaciones</w:t>
            </w:r>
            <w:r>
              <w:rPr>
                <w:rFonts w:ascii="Montserrat" w:hAnsi="Montserrat" w:cs="Arial"/>
                <w:sz w:val="18"/>
                <w:szCs w:val="18"/>
              </w:rPr>
              <w:t>:</w:t>
            </w:r>
          </w:p>
        </w:tc>
        <w:tc>
          <w:tcPr>
            <w:tcW w:w="2858" w:type="pct"/>
            <w:gridSpan w:val="7"/>
            <w:tcBorders>
              <w:top w:val="single" w:sz="4" w:space="0" w:color="auto"/>
              <w:left w:val="single" w:sz="4" w:space="0" w:color="000000"/>
              <w:bottom w:val="single" w:sz="4" w:space="0" w:color="auto"/>
              <w:right w:val="single" w:sz="4" w:space="0" w:color="000000"/>
            </w:tcBorders>
            <w:shd w:val="clear" w:color="auto" w:fill="FFFFFF"/>
          </w:tcPr>
          <w:p w14:paraId="343B6B04" w14:textId="3ADC069F" w:rsidR="00DE7558" w:rsidRPr="00226790" w:rsidRDefault="00DE7558" w:rsidP="003A0C9F">
            <w:pPr>
              <w:spacing w:after="20" w:line="240" w:lineRule="auto"/>
              <w:jc w:val="both"/>
              <w:rPr>
                <w:rFonts w:ascii="Montserrat" w:eastAsia="Times New Roman" w:hAnsi="Montserrat" w:cs="Arial"/>
                <w:color w:val="000000"/>
                <w:sz w:val="18"/>
                <w:szCs w:val="18"/>
                <w:lang w:eastAsia="es-MX"/>
              </w:rPr>
            </w:pPr>
          </w:p>
        </w:tc>
      </w:tr>
      <w:tr w:rsidR="005D3622" w:rsidRPr="00226790" w14:paraId="633FFA1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42CA5B1" w14:textId="77777777" w:rsidR="005D3622" w:rsidRPr="00813718" w:rsidRDefault="005D3622"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5FDD3677" w14:textId="77777777" w:rsidR="005D3622" w:rsidRDefault="005D3622"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7F51CA" w14:textId="0A046824" w:rsidR="005D3622" w:rsidRPr="00226790" w:rsidRDefault="005D3622" w:rsidP="00D14645">
            <w:pPr>
              <w:pStyle w:val="Prrafodelista"/>
              <w:numPr>
                <w:ilvl w:val="0"/>
                <w:numId w:val="46"/>
              </w:numPr>
              <w:autoSpaceDE w:val="0"/>
              <w:autoSpaceDN w:val="0"/>
              <w:adjustRightInd w:val="0"/>
              <w:spacing w:after="0" w:line="240" w:lineRule="auto"/>
              <w:ind w:left="356" w:hanging="283"/>
              <w:jc w:val="both"/>
              <w:rPr>
                <w:rFonts w:ascii="Montserrat" w:hAnsi="Montserrat" w:cs="Arial"/>
                <w:sz w:val="18"/>
                <w:szCs w:val="18"/>
              </w:rPr>
            </w:pPr>
            <w:r w:rsidRPr="005D3622">
              <w:rPr>
                <w:rFonts w:ascii="Montserrat" w:hAnsi="Montserrat" w:cs="Arial"/>
                <w:sz w:val="18"/>
                <w:szCs w:val="18"/>
              </w:rPr>
              <w:t>Tanques verticales u horizontales, los cuales cumplen con lo especificado en los códigos API 650 o UL 142, vigentes, equivalentes o aquellos que los sustituyan, y</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3719510" w14:textId="25F6D98B" w:rsidR="005D3622" w:rsidRPr="00226790" w:rsidRDefault="00DE7558" w:rsidP="003A0C9F">
            <w:pPr>
              <w:spacing w:after="20" w:line="240" w:lineRule="auto"/>
              <w:jc w:val="center"/>
              <w:rPr>
                <w:rFonts w:ascii="Montserrat" w:hAnsi="Montserrat"/>
                <w:sz w:val="18"/>
                <w:szCs w:val="18"/>
              </w:rPr>
            </w:pPr>
            <w:r>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770691F"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E7D89BA"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411978A4"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935FDC7"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75578BB"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5059C0A" w14:textId="77777777" w:rsidR="005D3622" w:rsidRPr="00226790" w:rsidRDefault="005D3622"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C953C8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063C74C3"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17C32C34" w14:textId="77795EF2"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5837AF7" w14:textId="322B085E" w:rsidR="003A0C9F" w:rsidRPr="00DE7558" w:rsidRDefault="003A0C9F" w:rsidP="00D14645">
            <w:pPr>
              <w:pStyle w:val="Prrafodelista"/>
              <w:numPr>
                <w:ilvl w:val="0"/>
                <w:numId w:val="46"/>
              </w:numPr>
              <w:autoSpaceDE w:val="0"/>
              <w:autoSpaceDN w:val="0"/>
              <w:adjustRightInd w:val="0"/>
              <w:spacing w:after="0" w:line="240" w:lineRule="auto"/>
              <w:ind w:left="356" w:hanging="283"/>
              <w:jc w:val="both"/>
              <w:rPr>
                <w:rFonts w:ascii="Montserrat" w:hAnsi="Montserrat" w:cs="Arial"/>
                <w:sz w:val="18"/>
                <w:szCs w:val="18"/>
              </w:rPr>
            </w:pPr>
            <w:r w:rsidRPr="00DE7558">
              <w:rPr>
                <w:rFonts w:ascii="Montserrat" w:hAnsi="Montserrat" w:cs="Arial"/>
                <w:sz w:val="18"/>
                <w:szCs w:val="18"/>
              </w:rPr>
              <w:t>Instalaciones de inyección de Aditivos, Componentes Oxigenantes y Biocombustibles.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634974E" w14:textId="15D07C9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1138CA" w14:textId="26744981"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FBC55C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734910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36ADC26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A53626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075D5B" w14:textId="60BBA91B"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40869E27"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30FA0C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7332F845" w14:textId="58580048"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6B641C" w14:textId="5B810FF6" w:rsidR="003A0C9F" w:rsidRPr="00226790" w:rsidRDefault="003A0C9F" w:rsidP="003A0C9F">
            <w:pPr>
              <w:autoSpaceDE w:val="0"/>
              <w:autoSpaceDN w:val="0"/>
              <w:adjustRightInd w:val="0"/>
              <w:spacing w:after="0" w:line="240" w:lineRule="auto"/>
              <w:contextualSpacing/>
              <w:jc w:val="both"/>
              <w:rPr>
                <w:rFonts w:ascii="Montserrat" w:hAnsi="Montserrat" w:cs="Arial"/>
                <w:bCs/>
                <w:sz w:val="18"/>
                <w:szCs w:val="18"/>
              </w:rPr>
            </w:pPr>
            <w:r w:rsidRPr="00226790">
              <w:rPr>
                <w:rFonts w:ascii="Montserrat" w:hAnsi="Montserrat" w:cs="Arial"/>
                <w:bCs/>
                <w:sz w:val="18"/>
                <w:szCs w:val="18"/>
              </w:rPr>
              <w:t>¿El Diseño consider</w:t>
            </w:r>
            <w:r>
              <w:rPr>
                <w:rFonts w:ascii="Montserrat" w:hAnsi="Montserrat" w:cs="Arial"/>
                <w:bCs/>
                <w:sz w:val="18"/>
                <w:szCs w:val="18"/>
              </w:rPr>
              <w:t>ó</w:t>
            </w:r>
            <w:r w:rsidRPr="00226790">
              <w:rPr>
                <w:rFonts w:ascii="Montserrat" w:hAnsi="Montserrat" w:cs="Arial"/>
                <w:bCs/>
                <w:sz w:val="18"/>
                <w:szCs w:val="18"/>
              </w:rPr>
              <w:t xml:space="preserve"> la presión interna a la que pueden llegar a estar sometidos </w:t>
            </w:r>
            <w:proofErr w:type="gramStart"/>
            <w:r>
              <w:rPr>
                <w:rFonts w:ascii="Montserrat" w:hAnsi="Montserrat" w:cs="Arial"/>
                <w:bCs/>
                <w:sz w:val="18"/>
                <w:szCs w:val="18"/>
              </w:rPr>
              <w:t xml:space="preserve">estos </w:t>
            </w:r>
            <w:r w:rsidRPr="00226790">
              <w:rPr>
                <w:rFonts w:ascii="Montserrat" w:hAnsi="Montserrat" w:cs="Arial"/>
                <w:bCs/>
                <w:sz w:val="18"/>
                <w:szCs w:val="18"/>
              </w:rPr>
              <w:t xml:space="preserve"> tanques</w:t>
            </w:r>
            <w:proofErr w:type="gramEnd"/>
            <w:r w:rsidRPr="00226790">
              <w:rPr>
                <w:rFonts w:ascii="Montserrat" w:hAnsi="Montserrat" w:cs="Arial"/>
                <w:bCs/>
                <w:sz w:val="18"/>
                <w:szCs w:val="18"/>
              </w:rPr>
              <w:t xml:space="preserve"> </w:t>
            </w:r>
            <w:r>
              <w:rPr>
                <w:rFonts w:ascii="Montserrat" w:hAnsi="Montserrat" w:cs="Arial"/>
                <w:bCs/>
                <w:sz w:val="18"/>
                <w:szCs w:val="18"/>
              </w:rPr>
              <w:t xml:space="preserve">que es </w:t>
            </w:r>
            <w:r w:rsidRPr="00226790">
              <w:rPr>
                <w:rFonts w:ascii="Montserrat" w:hAnsi="Montserrat" w:cs="Arial"/>
                <w:bCs/>
                <w:sz w:val="18"/>
                <w:szCs w:val="18"/>
              </w:rPr>
              <w:t xml:space="preserve">de 1.05 </w:t>
            </w:r>
            <w:proofErr w:type="spellStart"/>
            <w:r w:rsidRPr="00226790">
              <w:rPr>
                <w:rFonts w:ascii="Montserrat" w:hAnsi="Montserrat" w:cs="Arial"/>
                <w:bCs/>
                <w:sz w:val="18"/>
                <w:szCs w:val="18"/>
              </w:rPr>
              <w:t>kgf</w:t>
            </w:r>
            <w:proofErr w:type="spellEnd"/>
            <w:r w:rsidRPr="00226790">
              <w:rPr>
                <w:rFonts w:ascii="Montserrat" w:hAnsi="Montserrat" w:cs="Arial"/>
                <w:bCs/>
                <w:sz w:val="18"/>
                <w:szCs w:val="18"/>
              </w:rPr>
              <w:t>/cm</w:t>
            </w:r>
            <w:r w:rsidRPr="00226790">
              <w:rPr>
                <w:rFonts w:ascii="Montserrat" w:hAnsi="Montserrat" w:cs="Arial"/>
                <w:bCs/>
                <w:sz w:val="18"/>
                <w:szCs w:val="18"/>
                <w:vertAlign w:val="superscript"/>
              </w:rPr>
              <w:t>2</w:t>
            </w:r>
            <w:r w:rsidRPr="00226790">
              <w:rPr>
                <w:rFonts w:ascii="Montserrat" w:hAnsi="Montserrat" w:cs="Arial"/>
                <w:bCs/>
                <w:sz w:val="18"/>
                <w:szCs w:val="18"/>
              </w:rPr>
              <w:t xml:space="preserve"> (15 </w:t>
            </w:r>
            <w:proofErr w:type="spellStart"/>
            <w:r w:rsidRPr="00226790">
              <w:rPr>
                <w:rFonts w:ascii="Montserrat" w:hAnsi="Montserrat" w:cs="Arial"/>
                <w:bCs/>
                <w:sz w:val="18"/>
                <w:szCs w:val="18"/>
              </w:rPr>
              <w:t>psig</w:t>
            </w:r>
            <w:proofErr w:type="spellEnd"/>
            <w:r w:rsidRPr="00226790">
              <w:rPr>
                <w:rFonts w:ascii="Montserrat" w:hAnsi="Montserrat" w:cs="Arial"/>
                <w:bCs/>
                <w:sz w:val="18"/>
                <w:szCs w:val="18"/>
              </w:rPr>
              <w:t xml:space="preserve">) y una temperatura máxima de 90 °C (363 </w:t>
            </w:r>
            <w:proofErr w:type="spellStart"/>
            <w:r w:rsidRPr="00226790">
              <w:rPr>
                <w:rFonts w:ascii="Montserrat" w:hAnsi="Montserrat" w:cs="Arial"/>
                <w:bCs/>
                <w:sz w:val="18"/>
                <w:szCs w:val="18"/>
              </w:rPr>
              <w:t>°K</w:t>
            </w:r>
            <w:proofErr w:type="spellEnd"/>
            <w:r w:rsidRPr="00226790">
              <w:rPr>
                <w:rFonts w:ascii="Montserrat" w:hAnsi="Montserrat" w:cs="Arial"/>
                <w:bCs/>
                <w:sz w:val="18"/>
                <w:szCs w:val="18"/>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42EEC4A4" w14:textId="7A499FD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3EC4617" w14:textId="3A9D631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1A49918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60081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6220D80"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C61D68C"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436CD07A" w14:textId="0BF2CAFC"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5F3C70F9"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599CC9CA"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vMerge/>
            <w:tcBorders>
              <w:left w:val="single" w:sz="4" w:space="0" w:color="auto"/>
              <w:right w:val="single" w:sz="4" w:space="0" w:color="000000"/>
            </w:tcBorders>
            <w:shd w:val="clear" w:color="auto" w:fill="FFFFFF"/>
            <w:tcMar>
              <w:top w:w="0" w:type="dxa"/>
              <w:left w:w="72" w:type="dxa"/>
              <w:bottom w:w="0" w:type="dxa"/>
              <w:right w:w="72" w:type="dxa"/>
            </w:tcMar>
          </w:tcPr>
          <w:p w14:paraId="4566A4A0" w14:textId="4997A4DF"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C67082" w14:textId="727FD2DD"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Las áreas y equipos para el </w:t>
            </w:r>
            <w:r w:rsidRPr="00226790">
              <w:rPr>
                <w:rFonts w:ascii="Montserrat" w:hAnsi="Montserrat" w:cs="Arial"/>
                <w:sz w:val="18"/>
                <w:szCs w:val="18"/>
              </w:rPr>
              <w:t>almacenamiento de Aditivos, Componentes Oxigenantes y Biocombustibles,</w:t>
            </w:r>
            <w:r w:rsidRPr="00226790">
              <w:rPr>
                <w:rFonts w:ascii="Montserrat" w:hAnsi="Montserrat" w:cs="Arial"/>
                <w:bCs/>
                <w:sz w:val="18"/>
                <w:szCs w:val="18"/>
              </w:rPr>
              <w:t xml:space="preserve"> ¿cumplen con los Capítulos 7 </w:t>
            </w:r>
            <w:proofErr w:type="gramStart"/>
            <w:r w:rsidRPr="00226790">
              <w:rPr>
                <w:rFonts w:ascii="Montserrat" w:hAnsi="Montserrat" w:cs="Arial"/>
                <w:bCs/>
                <w:sz w:val="18"/>
                <w:szCs w:val="18"/>
              </w:rPr>
              <w:t>Distanciamiento, 8 Diseño y 9 Construcción de la Norma Oficial Mexicana?</w:t>
            </w:r>
            <w:proofErr w:type="gramEnd"/>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60997CE" w14:textId="75855E1B"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10D6F1AA" w14:textId="5CFAA144"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2101B05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58D6F28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923786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0E47BA4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70CF6401" w14:textId="5070B11E"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2EBF5505"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489707E7"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6516FA37"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D89ECE4" w14:textId="014E397F"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¿Para el almacenamiento de etanol y/o bioetanol, ambos Productos anhidros, el diseño del material de los equipos, tuberías, instalaciones, tanques, contenedores y demás elementos que tengan contacto directo con dicho alcohol, en particular para el etanol, están de acuerdo con la tabla 14 de la</w:t>
            </w:r>
            <w:r w:rsidRPr="00226790">
              <w:rPr>
                <w:rFonts w:ascii="Montserrat" w:hAnsi="Montserrat"/>
                <w:sz w:val="18"/>
                <w:szCs w:val="18"/>
              </w:rPr>
              <w:t xml:space="preserve"> </w:t>
            </w:r>
            <w:r w:rsidRPr="00226790">
              <w:rPr>
                <w:rFonts w:ascii="Montserrat" w:hAnsi="Montserrat" w:cs="Arial"/>
                <w:bCs/>
                <w:sz w:val="18"/>
                <w:szCs w:val="18"/>
              </w:rPr>
              <w:t>Norma Oficial Mexicana?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6F51C9A8" w14:textId="187826C6"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2FB2224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5FD9B52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3E07EF04"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51692F5D"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4B4AE47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2C8A3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420F4C" w14:paraId="4FAD6E5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6BBD8745" w14:textId="77777777" w:rsidR="003A0C9F" w:rsidRPr="00420F4C"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60FB541B" w14:textId="77777777" w:rsidR="003A0C9F" w:rsidRPr="00420F4C" w:rsidRDefault="003A0C9F" w:rsidP="003A0C9F">
            <w:pPr>
              <w:spacing w:after="20" w:line="240" w:lineRule="auto"/>
              <w:jc w:val="center"/>
              <w:rPr>
                <w:rFonts w:ascii="Montserrat" w:hAnsi="Montserrat" w:cs="Arial"/>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D67B55" w14:textId="3B8D7CCF" w:rsidR="003A0C9F" w:rsidRPr="00420F4C" w:rsidRDefault="003A0C9F" w:rsidP="003A0C9F">
            <w:pPr>
              <w:jc w:val="both"/>
              <w:rPr>
                <w:rFonts w:ascii="Montserrat" w:hAnsi="Montserrat" w:cs="Arial"/>
                <w:bCs/>
                <w:sz w:val="18"/>
                <w:szCs w:val="18"/>
              </w:rPr>
            </w:pPr>
            <w:proofErr w:type="gramStart"/>
            <w:r w:rsidRPr="00420F4C">
              <w:rPr>
                <w:rFonts w:ascii="Montserrat" w:hAnsi="Montserrat" w:cs="Arial"/>
                <w:bCs/>
                <w:sz w:val="18"/>
                <w:szCs w:val="18"/>
              </w:rPr>
              <w:t>¿Se tienen considerados en el diseño diques de contención en el área donde se ubicarán los tanques de almacenamiento de Aditivos, Componentes Oxigenantes y Biocombustibles de acuerdo a los numerales 8.</w:t>
            </w:r>
            <w:proofErr w:type="gramEnd"/>
            <w:r w:rsidRPr="00420F4C">
              <w:rPr>
                <w:rFonts w:ascii="Montserrat" w:hAnsi="Montserrat" w:cs="Arial"/>
                <w:bCs/>
                <w:sz w:val="18"/>
                <w:szCs w:val="18"/>
              </w:rPr>
              <w:t>1.3 y 9.1.2?</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3463874" w14:textId="5474423C" w:rsidR="003A0C9F" w:rsidRPr="00420F4C" w:rsidRDefault="003A0C9F" w:rsidP="003A0C9F">
            <w:pPr>
              <w:spacing w:after="20" w:line="240" w:lineRule="auto"/>
              <w:jc w:val="center"/>
              <w:rPr>
                <w:rFonts w:ascii="Montserrat" w:eastAsia="Times New Roman" w:hAnsi="Montserrat" w:cs="Arial"/>
                <w:sz w:val="18"/>
                <w:szCs w:val="18"/>
                <w:lang w:eastAsia="es-MX"/>
              </w:rPr>
            </w:pPr>
            <w:r w:rsidRPr="00420F4C">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47F0AC68"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7712EBB1"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2BE8E44E"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08B59AE"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1CFC3DC8"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3DAE5C5" w14:textId="77777777" w:rsidR="003A0C9F" w:rsidRPr="00420F4C" w:rsidRDefault="003A0C9F" w:rsidP="003A0C9F">
            <w:pPr>
              <w:spacing w:after="20" w:line="240" w:lineRule="auto"/>
              <w:jc w:val="both"/>
              <w:rPr>
                <w:rFonts w:ascii="Montserrat" w:eastAsia="Times New Roman" w:hAnsi="Montserrat" w:cs="Arial"/>
                <w:sz w:val="18"/>
                <w:szCs w:val="18"/>
                <w:lang w:eastAsia="es-MX"/>
              </w:rPr>
            </w:pPr>
          </w:p>
        </w:tc>
      </w:tr>
      <w:tr w:rsidR="003A0C9F" w:rsidRPr="00226790" w14:paraId="6D832C54"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AA2A322"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4C595925"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ABDBBC8" w14:textId="559874D6"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¿El diseño para la incorporación del Aditivo, Componentes Oxigenantes y Biocombustibles a la gasolina considera </w:t>
            </w:r>
            <w:r w:rsidRPr="00226790">
              <w:rPr>
                <w:rFonts w:ascii="Montserrat" w:hAnsi="Montserrat" w:cs="Arial"/>
                <w:bCs/>
                <w:sz w:val="18"/>
                <w:szCs w:val="18"/>
              </w:rPr>
              <w:lastRenderedPageBreak/>
              <w:t xml:space="preserve">utilizar dosificadores manuales directamente en las líneas de llenado de </w:t>
            </w:r>
            <w:proofErr w:type="spellStart"/>
            <w:proofErr w:type="gramStart"/>
            <w:r w:rsidRPr="00226790">
              <w:rPr>
                <w:rFonts w:ascii="Montserrat" w:hAnsi="Montserrat" w:cs="Arial"/>
                <w:bCs/>
                <w:sz w:val="18"/>
                <w:szCs w:val="18"/>
              </w:rPr>
              <w:t>Auto-tanques</w:t>
            </w:r>
            <w:proofErr w:type="spellEnd"/>
            <w:proofErr w:type="gramEnd"/>
            <w:r w:rsidRPr="00226790">
              <w:rPr>
                <w:rFonts w:ascii="Montserrat" w:hAnsi="Montserrat" w:cs="Arial"/>
                <w:bCs/>
                <w:sz w:val="18"/>
                <w:szCs w:val="18"/>
              </w:rPr>
              <w:t>, Carro-tanques, Buque-tanques y/o en la línea de Recepción de gasolina a tanques de almacenamiento de las instalaciones?</w:t>
            </w:r>
            <w:r>
              <w:rPr>
                <w:rFonts w:ascii="Montserrat" w:hAnsi="Montserrat" w:cs="Arial"/>
                <w:bCs/>
                <w:sz w:val="18"/>
                <w:szCs w:val="18"/>
              </w:rPr>
              <w:t xml:space="preserve">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7BD9AB3D" w14:textId="13A0F923"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lastRenderedPageBreak/>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688B3D3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0B8632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7CC00EB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6F01EDA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8080CA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27D9E717" w14:textId="1F359F99" w:rsidR="003A0C9F" w:rsidRPr="00420F4C" w:rsidRDefault="00D1008D" w:rsidP="003A0C9F">
            <w:pPr>
              <w:spacing w:after="20" w:line="240" w:lineRule="auto"/>
              <w:jc w:val="both"/>
              <w:rPr>
                <w:rFonts w:ascii="Montserrat" w:eastAsia="Times New Roman" w:hAnsi="Montserrat" w:cs="Arial"/>
                <w:sz w:val="18"/>
                <w:szCs w:val="18"/>
                <w:lang w:eastAsia="es-MX"/>
              </w:rPr>
            </w:pPr>
            <w:r w:rsidRPr="00420F4C">
              <w:rPr>
                <w:rFonts w:ascii="Montserrat" w:eastAsia="Times New Roman" w:hAnsi="Montserrat" w:cs="Arial"/>
                <w:sz w:val="18"/>
                <w:szCs w:val="18"/>
                <w:lang w:eastAsia="es-MX"/>
              </w:rPr>
              <w:t>&gt;&gt;</w:t>
            </w:r>
            <w:r w:rsidR="003A0C9F" w:rsidRPr="00420F4C">
              <w:rPr>
                <w:rFonts w:ascii="Montserrat" w:eastAsia="Times New Roman" w:hAnsi="Montserrat" w:cs="Arial"/>
                <w:sz w:val="18"/>
                <w:szCs w:val="18"/>
                <w:lang w:eastAsia="es-MX"/>
              </w:rPr>
              <w:t xml:space="preserve">Indicar el medio por el cual será la </w:t>
            </w:r>
            <w:r w:rsidR="003A0C9F" w:rsidRPr="00420F4C">
              <w:rPr>
                <w:rFonts w:ascii="Montserrat" w:eastAsia="Times New Roman" w:hAnsi="Montserrat" w:cs="Arial"/>
                <w:sz w:val="18"/>
                <w:szCs w:val="18"/>
                <w:lang w:eastAsia="es-MX"/>
              </w:rPr>
              <w:lastRenderedPageBreak/>
              <w:t>incorporación del Aditivo, Componentes Oxigenantes y Biocombustibles</w:t>
            </w:r>
            <w:r w:rsidRPr="00420F4C">
              <w:rPr>
                <w:rFonts w:ascii="Montserrat" w:eastAsia="Times New Roman" w:hAnsi="Montserrat" w:cs="Arial"/>
                <w:sz w:val="18"/>
                <w:szCs w:val="18"/>
                <w:lang w:eastAsia="es-MX"/>
              </w:rPr>
              <w:t xml:space="preserve"> y ser congruente con el PLG del sistema&gt;&gt;</w:t>
            </w:r>
          </w:p>
        </w:tc>
      </w:tr>
      <w:tr w:rsidR="003A0C9F" w:rsidRPr="00226790" w14:paraId="0286AB1B"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3E637499"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087CDC11"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9131A6B" w14:textId="7804332E"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¿El sistema de inyección de Aditivos, Componentes Oxigenantes y Biocombustibles está diseñado para ser compatible con las sustancias químicas que serán inyectadas a las gasolinas? </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2CE95516" w14:textId="251C1930"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0E71FB2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5BC7F3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B69A42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ECBE62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F485807"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565EECB"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AD90E00"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23F86ED8"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0CC10EEB"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565F48E" w14:textId="0011F4AD"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¿En el diseño se determina la manera en que se realizará la incorporación del Aditivos, Componentes Oxigenantes y Biocombustibles a la gasolina, utilizando dosificadores manuales y/o automáticos?</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1363EBB7" w14:textId="3752C5F2" w:rsidR="003A0C9F" w:rsidRPr="00226790" w:rsidRDefault="003A0C9F" w:rsidP="003A0C9F">
            <w:pPr>
              <w:spacing w:after="20" w:line="240" w:lineRule="auto"/>
              <w:jc w:val="center"/>
              <w:rPr>
                <w:rFonts w:ascii="Montserrat" w:hAnsi="Montserrat"/>
                <w:sz w:val="18"/>
                <w:szCs w:val="18"/>
              </w:rPr>
            </w:pPr>
            <w:r w:rsidRPr="00226790">
              <w:rPr>
                <w:rFonts w:ascii="Montserrat" w:hAnsi="Montserrat"/>
                <w:sz w:val="18"/>
                <w:szCs w:val="18"/>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7B56962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43CC669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13885659"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0653D3E"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76EB541A"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D066EE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0757FD62" w14:textId="77777777" w:rsidTr="00FE4B1B">
        <w:trPr>
          <w:trHeight w:val="379"/>
          <w:jc w:val="center"/>
        </w:trPr>
        <w:tc>
          <w:tcPr>
            <w:tcW w:w="305" w:type="pct"/>
            <w:tcBorders>
              <w:top w:val="single" w:sz="4" w:space="0" w:color="auto"/>
              <w:left w:val="single" w:sz="4" w:space="0" w:color="auto"/>
              <w:bottom w:val="single" w:sz="4" w:space="0" w:color="auto"/>
              <w:right w:val="single" w:sz="4" w:space="0" w:color="auto"/>
            </w:tcBorders>
            <w:shd w:val="clear" w:color="auto" w:fill="FFFFFF"/>
          </w:tcPr>
          <w:p w14:paraId="736966E6" w14:textId="77777777" w:rsidR="003A0C9F" w:rsidRPr="00813718" w:rsidRDefault="003A0C9F" w:rsidP="00D14645">
            <w:pPr>
              <w:pStyle w:val="Prrafodelista"/>
              <w:numPr>
                <w:ilvl w:val="0"/>
                <w:numId w:val="35"/>
              </w:numPr>
              <w:spacing w:after="0" w:line="240" w:lineRule="auto"/>
              <w:ind w:left="720"/>
              <w:jc w:val="center"/>
              <w:rPr>
                <w:rFonts w:ascii="Montserrat" w:eastAsia="Times New Roman" w:hAnsi="Montserrat" w:cs="Arial"/>
                <w:bCs/>
                <w:sz w:val="18"/>
                <w:szCs w:val="18"/>
                <w:lang w:eastAsia="es-MX"/>
              </w:rPr>
            </w:pPr>
          </w:p>
        </w:tc>
        <w:tc>
          <w:tcPr>
            <w:tcW w:w="409" w:type="pct"/>
            <w:tcBorders>
              <w:left w:val="single" w:sz="4" w:space="0" w:color="auto"/>
              <w:right w:val="single" w:sz="4" w:space="0" w:color="000000"/>
            </w:tcBorders>
            <w:shd w:val="clear" w:color="auto" w:fill="FFFFFF"/>
            <w:tcMar>
              <w:top w:w="0" w:type="dxa"/>
              <w:left w:w="72" w:type="dxa"/>
              <w:bottom w:w="0" w:type="dxa"/>
              <w:right w:w="72" w:type="dxa"/>
            </w:tcMar>
          </w:tcPr>
          <w:p w14:paraId="2D9D89BB" w14:textId="77777777" w:rsidR="003A0C9F" w:rsidRPr="00226790" w:rsidRDefault="003A0C9F" w:rsidP="003A0C9F">
            <w:pPr>
              <w:spacing w:after="20" w:line="240" w:lineRule="auto"/>
              <w:jc w:val="center"/>
              <w:rPr>
                <w:rFonts w:ascii="Montserrat" w:hAnsi="Montserrat" w:cs="Arial"/>
                <w:color w:val="000000"/>
                <w:sz w:val="18"/>
                <w:szCs w:val="18"/>
                <w:lang w:eastAsia="es-MX"/>
              </w:rPr>
            </w:pPr>
          </w:p>
        </w:tc>
        <w:tc>
          <w:tcPr>
            <w:tcW w:w="142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B98E4C" w14:textId="75026810" w:rsidR="003A0C9F" w:rsidRPr="00226790" w:rsidRDefault="003A0C9F" w:rsidP="003A0C9F">
            <w:pPr>
              <w:pStyle w:val="Prrafodelista"/>
              <w:autoSpaceDE w:val="0"/>
              <w:autoSpaceDN w:val="0"/>
              <w:adjustRightInd w:val="0"/>
              <w:spacing w:after="0" w:line="240" w:lineRule="auto"/>
              <w:ind w:left="0"/>
              <w:jc w:val="both"/>
              <w:rPr>
                <w:rFonts w:ascii="Montserrat" w:hAnsi="Montserrat" w:cs="Arial"/>
                <w:bCs/>
                <w:sz w:val="18"/>
                <w:szCs w:val="18"/>
              </w:rPr>
            </w:pPr>
            <w:r w:rsidRPr="00226790">
              <w:rPr>
                <w:rFonts w:ascii="Montserrat" w:hAnsi="Montserrat" w:cs="Arial"/>
                <w:bCs/>
                <w:sz w:val="18"/>
                <w:szCs w:val="18"/>
              </w:rPr>
              <w:t xml:space="preserve">¿En el diseño del sistema de </w:t>
            </w:r>
            <w:proofErr w:type="spellStart"/>
            <w:r w:rsidRPr="00226790">
              <w:rPr>
                <w:rFonts w:ascii="Montserrat" w:hAnsi="Montserrat" w:cs="Arial"/>
                <w:bCs/>
                <w:sz w:val="18"/>
                <w:szCs w:val="18"/>
              </w:rPr>
              <w:t>aditivación</w:t>
            </w:r>
            <w:proofErr w:type="spellEnd"/>
            <w:r w:rsidRPr="00226790">
              <w:rPr>
                <w:rFonts w:ascii="Montserrat" w:hAnsi="Montserrat" w:cs="Arial"/>
                <w:bCs/>
                <w:sz w:val="18"/>
                <w:szCs w:val="18"/>
              </w:rPr>
              <w:t xml:space="preserve"> en línea, el fluido a inyectar llega presurizado, a una presión suficiente para vencer la pérdida de carga del propio sistema de </w:t>
            </w:r>
            <w:proofErr w:type="spellStart"/>
            <w:r w:rsidRPr="00226790">
              <w:rPr>
                <w:rFonts w:ascii="Montserrat" w:hAnsi="Montserrat" w:cs="Arial"/>
                <w:bCs/>
                <w:sz w:val="18"/>
                <w:szCs w:val="18"/>
              </w:rPr>
              <w:t>aditivación</w:t>
            </w:r>
            <w:proofErr w:type="spellEnd"/>
            <w:r w:rsidRPr="00226790">
              <w:rPr>
                <w:rFonts w:ascii="Montserrat" w:hAnsi="Montserrat" w:cs="Arial"/>
                <w:bCs/>
                <w:sz w:val="18"/>
                <w:szCs w:val="18"/>
              </w:rPr>
              <w:t xml:space="preserve"> y también para superar la presión del punto de inyección (mezclado en línea)?</w:t>
            </w:r>
          </w:p>
        </w:tc>
        <w:tc>
          <w:tcPr>
            <w:tcW w:w="410" w:type="pct"/>
            <w:tcBorders>
              <w:top w:val="single" w:sz="4" w:space="0" w:color="auto"/>
              <w:left w:val="single" w:sz="4" w:space="0" w:color="000000"/>
              <w:bottom w:val="single" w:sz="4" w:space="0" w:color="auto"/>
              <w:right w:val="single" w:sz="4" w:space="0" w:color="000000"/>
            </w:tcBorders>
            <w:shd w:val="clear" w:color="auto" w:fill="FFFFFF"/>
          </w:tcPr>
          <w:p w14:paraId="5C94B866" w14:textId="7BC2BC5F" w:rsidR="003A0C9F" w:rsidRPr="00226790" w:rsidRDefault="003A0C9F" w:rsidP="003A0C9F">
            <w:pPr>
              <w:spacing w:after="20" w:line="240" w:lineRule="auto"/>
              <w:jc w:val="center"/>
              <w:rPr>
                <w:rFonts w:ascii="Montserrat" w:eastAsia="Times New Roman" w:hAnsi="Montserrat" w:cs="Arial"/>
                <w:color w:val="000000"/>
                <w:sz w:val="18"/>
                <w:szCs w:val="18"/>
                <w:lang w:eastAsia="es-MX"/>
              </w:rPr>
            </w:pPr>
            <w:r w:rsidRPr="00226790">
              <w:rPr>
                <w:rFonts w:ascii="Montserrat" w:eastAsia="Times New Roman" w:hAnsi="Montserrat" w:cs="Arial"/>
                <w:color w:val="000000"/>
                <w:sz w:val="18"/>
                <w:szCs w:val="18"/>
                <w:lang w:eastAsia="es-MX"/>
              </w:rPr>
              <w:t>D</w:t>
            </w:r>
          </w:p>
        </w:tc>
        <w:tc>
          <w:tcPr>
            <w:tcW w:w="204" w:type="pct"/>
            <w:tcBorders>
              <w:top w:val="single" w:sz="4" w:space="0" w:color="auto"/>
              <w:left w:val="single" w:sz="4" w:space="0" w:color="000000"/>
              <w:bottom w:val="single" w:sz="4" w:space="0" w:color="auto"/>
              <w:right w:val="single" w:sz="4" w:space="0" w:color="000000"/>
            </w:tcBorders>
            <w:shd w:val="clear" w:color="auto" w:fill="FFFFFF"/>
            <w:tcMar>
              <w:top w:w="0" w:type="dxa"/>
              <w:left w:w="72" w:type="dxa"/>
              <w:bottom w:w="0" w:type="dxa"/>
              <w:right w:w="72" w:type="dxa"/>
            </w:tcMar>
            <w:vAlign w:val="center"/>
          </w:tcPr>
          <w:p w14:paraId="5073032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152" w:type="pct"/>
            <w:tcBorders>
              <w:top w:val="single" w:sz="4" w:space="0" w:color="auto"/>
              <w:left w:val="single" w:sz="4" w:space="0" w:color="000000"/>
              <w:bottom w:val="single" w:sz="4" w:space="0" w:color="auto"/>
              <w:right w:val="single" w:sz="4" w:space="0" w:color="000000"/>
            </w:tcBorders>
            <w:shd w:val="clear" w:color="auto" w:fill="auto"/>
            <w:tcMar>
              <w:top w:w="0" w:type="dxa"/>
              <w:left w:w="72" w:type="dxa"/>
              <w:bottom w:w="0" w:type="dxa"/>
              <w:right w:w="72" w:type="dxa"/>
            </w:tcMar>
            <w:vAlign w:val="center"/>
          </w:tcPr>
          <w:p w14:paraId="674C26A3"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255" w:type="pct"/>
            <w:tcBorders>
              <w:top w:val="single" w:sz="4" w:space="0" w:color="000000"/>
              <w:left w:val="single" w:sz="4" w:space="0" w:color="000000"/>
              <w:bottom w:val="single" w:sz="4" w:space="0" w:color="000000"/>
              <w:right w:val="single" w:sz="4" w:space="0" w:color="000000"/>
            </w:tcBorders>
          </w:tcPr>
          <w:p w14:paraId="6F731BA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DF88061"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615" w:type="pct"/>
            <w:tcBorders>
              <w:top w:val="single" w:sz="4" w:space="0" w:color="000000"/>
              <w:left w:val="single" w:sz="4" w:space="0" w:color="000000"/>
              <w:bottom w:val="single" w:sz="4" w:space="0" w:color="000000"/>
              <w:right w:val="single" w:sz="4" w:space="0" w:color="000000"/>
            </w:tcBorders>
          </w:tcPr>
          <w:p w14:paraId="3161D165"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10AAE676"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r w:rsidR="003A0C9F" w:rsidRPr="00226790" w14:paraId="363BD512" w14:textId="77777777" w:rsidTr="00FE4B1B">
        <w:trPr>
          <w:trHeight w:val="379"/>
          <w:jc w:val="center"/>
        </w:trPr>
        <w:tc>
          <w:tcPr>
            <w:tcW w:w="4441" w:type="pct"/>
            <w:gridSpan w:val="9"/>
            <w:tcBorders>
              <w:top w:val="single" w:sz="4" w:space="0" w:color="auto"/>
              <w:left w:val="single" w:sz="4" w:space="0" w:color="auto"/>
              <w:bottom w:val="single" w:sz="4" w:space="0" w:color="auto"/>
              <w:right w:val="single" w:sz="4" w:space="0" w:color="000000"/>
            </w:tcBorders>
            <w:shd w:val="clear" w:color="auto" w:fill="FFFFFF"/>
          </w:tcPr>
          <w:p w14:paraId="49B58606" w14:textId="4B3CDEC4" w:rsidR="003A0C9F" w:rsidRPr="00226790" w:rsidRDefault="003A0C9F" w:rsidP="003A0C9F">
            <w:pPr>
              <w:spacing w:after="0"/>
              <w:jc w:val="both"/>
              <w:rPr>
                <w:rFonts w:ascii="Montserrat" w:eastAsia="Times New Roman" w:hAnsi="Montserrat" w:cs="Arial"/>
                <w:bCs/>
                <w:sz w:val="18"/>
                <w:szCs w:val="18"/>
                <w:lang w:eastAsia="es-MX"/>
              </w:rPr>
            </w:pPr>
            <w:r w:rsidRPr="00226790">
              <w:rPr>
                <w:rFonts w:ascii="Montserrat" w:eastAsia="Times New Roman" w:hAnsi="Montserrat" w:cs="Arial"/>
                <w:b/>
                <w:bCs/>
                <w:sz w:val="18"/>
                <w:szCs w:val="18"/>
                <w:lang w:eastAsia="es-MX"/>
              </w:rPr>
              <w:t xml:space="preserve">Nota </w:t>
            </w:r>
            <w:r>
              <w:rPr>
                <w:rFonts w:ascii="Montserrat" w:eastAsia="Times New Roman" w:hAnsi="Montserrat" w:cs="Arial"/>
                <w:b/>
                <w:bCs/>
                <w:sz w:val="18"/>
                <w:szCs w:val="18"/>
                <w:lang w:eastAsia="es-MX"/>
              </w:rPr>
              <w:t>1:</w:t>
            </w:r>
            <w:r w:rsidRPr="00226790">
              <w:rPr>
                <w:rFonts w:ascii="Montserrat" w:eastAsia="Times New Roman" w:hAnsi="Montserrat" w:cs="Arial"/>
                <w:b/>
                <w:bCs/>
                <w:sz w:val="18"/>
                <w:szCs w:val="18"/>
                <w:lang w:eastAsia="es-MX"/>
              </w:rPr>
              <w:t xml:space="preserve"> </w:t>
            </w:r>
            <w:r w:rsidRPr="00226790">
              <w:rPr>
                <w:rFonts w:ascii="Montserrat" w:eastAsia="Times New Roman" w:hAnsi="Montserrat" w:cs="Arial"/>
                <w:bCs/>
                <w:sz w:val="18"/>
                <w:szCs w:val="18"/>
                <w:lang w:eastAsia="es-MX"/>
              </w:rPr>
              <w:t>Para el tipo de verificación se establecerán las siguientes abreviaciones:</w:t>
            </w:r>
          </w:p>
          <w:p w14:paraId="53E371EA" w14:textId="77777777" w:rsidR="003A0C9F" w:rsidRPr="00226790" w:rsidRDefault="003A0C9F" w:rsidP="003A0C9F">
            <w:pPr>
              <w:spacing w:after="0"/>
              <w:ind w:left="709"/>
              <w:jc w:val="both"/>
              <w:rPr>
                <w:rFonts w:ascii="Montserrat" w:eastAsia="Times New Roman" w:hAnsi="Montserrat" w:cs="Arial"/>
                <w:bCs/>
                <w:sz w:val="18"/>
                <w:szCs w:val="18"/>
                <w:lang w:eastAsia="es-MX"/>
              </w:rPr>
            </w:pPr>
            <w:r w:rsidRPr="00226790">
              <w:rPr>
                <w:rFonts w:ascii="Montserrat" w:eastAsia="Times New Roman" w:hAnsi="Montserrat" w:cs="Arial"/>
                <w:b/>
                <w:bCs/>
                <w:sz w:val="18"/>
                <w:szCs w:val="18"/>
                <w:lang w:eastAsia="es-MX"/>
              </w:rPr>
              <w:t>D</w:t>
            </w:r>
            <w:r w:rsidRPr="00226790">
              <w:rPr>
                <w:rFonts w:ascii="Montserrat" w:eastAsia="Times New Roman" w:hAnsi="Montserrat" w:cs="Arial"/>
                <w:bCs/>
                <w:sz w:val="18"/>
                <w:szCs w:val="18"/>
                <w:lang w:eastAsia="es-MX"/>
              </w:rPr>
              <w:t>: Documental;</w:t>
            </w:r>
          </w:p>
          <w:p w14:paraId="579600C3" w14:textId="77777777" w:rsidR="003A0C9F" w:rsidRPr="00226790" w:rsidRDefault="003A0C9F" w:rsidP="003A0C9F">
            <w:pPr>
              <w:spacing w:after="0"/>
              <w:ind w:left="709"/>
              <w:jc w:val="both"/>
              <w:rPr>
                <w:rFonts w:ascii="Montserrat" w:eastAsia="Times New Roman" w:hAnsi="Montserrat" w:cs="Arial"/>
                <w:bCs/>
                <w:sz w:val="18"/>
                <w:szCs w:val="18"/>
                <w:lang w:eastAsia="es-MX"/>
              </w:rPr>
            </w:pPr>
            <w:r w:rsidRPr="00226790">
              <w:rPr>
                <w:rFonts w:ascii="Montserrat" w:eastAsia="Times New Roman" w:hAnsi="Montserrat" w:cs="Arial"/>
                <w:b/>
                <w:bCs/>
                <w:sz w:val="18"/>
                <w:szCs w:val="18"/>
                <w:lang w:eastAsia="es-MX"/>
              </w:rPr>
              <w:t>F</w:t>
            </w:r>
            <w:r w:rsidRPr="00226790">
              <w:rPr>
                <w:rFonts w:ascii="Montserrat" w:eastAsia="Times New Roman" w:hAnsi="Montserrat" w:cs="Arial"/>
                <w:bCs/>
                <w:sz w:val="18"/>
                <w:szCs w:val="18"/>
                <w:lang w:eastAsia="es-MX"/>
              </w:rPr>
              <w:t>: Física, y</w:t>
            </w:r>
          </w:p>
          <w:p w14:paraId="30A8221E" w14:textId="77777777" w:rsidR="003A0C9F" w:rsidRPr="00226790" w:rsidRDefault="003A0C9F" w:rsidP="003A0C9F">
            <w:pPr>
              <w:spacing w:after="0"/>
              <w:ind w:left="709"/>
              <w:jc w:val="both"/>
              <w:rPr>
                <w:rFonts w:ascii="Montserrat" w:eastAsia="Times New Roman" w:hAnsi="Montserrat" w:cs="Arial"/>
                <w:bCs/>
                <w:sz w:val="18"/>
                <w:szCs w:val="18"/>
                <w:lang w:eastAsia="es-MX"/>
              </w:rPr>
            </w:pPr>
            <w:r w:rsidRPr="00226790">
              <w:rPr>
                <w:rFonts w:ascii="Montserrat" w:eastAsia="Times New Roman" w:hAnsi="Montserrat" w:cs="Arial"/>
                <w:b/>
                <w:bCs/>
                <w:sz w:val="18"/>
                <w:szCs w:val="18"/>
                <w:lang w:eastAsia="es-MX"/>
              </w:rPr>
              <w:t>D y F</w:t>
            </w:r>
            <w:r w:rsidRPr="00226790">
              <w:rPr>
                <w:rFonts w:ascii="Montserrat" w:eastAsia="Times New Roman" w:hAnsi="Montserrat" w:cs="Arial"/>
                <w:bCs/>
                <w:sz w:val="18"/>
                <w:szCs w:val="18"/>
                <w:lang w:eastAsia="es-MX"/>
              </w:rPr>
              <w:t>: Documental y Física</w:t>
            </w:r>
          </w:p>
          <w:p w14:paraId="2D0EF83F"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c>
          <w:tcPr>
            <w:tcW w:w="559" w:type="pct"/>
            <w:tcBorders>
              <w:top w:val="single" w:sz="4" w:space="0" w:color="000000"/>
              <w:left w:val="single" w:sz="4" w:space="0" w:color="000000"/>
              <w:bottom w:val="single" w:sz="4" w:space="0" w:color="000000"/>
              <w:right w:val="single" w:sz="4" w:space="0" w:color="000000"/>
            </w:tcBorders>
          </w:tcPr>
          <w:p w14:paraId="32565D08" w14:textId="77777777" w:rsidR="003A0C9F" w:rsidRPr="00226790" w:rsidRDefault="003A0C9F" w:rsidP="003A0C9F">
            <w:pPr>
              <w:spacing w:after="20" w:line="240" w:lineRule="auto"/>
              <w:jc w:val="both"/>
              <w:rPr>
                <w:rFonts w:ascii="Montserrat" w:eastAsia="Times New Roman" w:hAnsi="Montserrat" w:cs="Arial"/>
                <w:color w:val="000000"/>
                <w:sz w:val="18"/>
                <w:szCs w:val="18"/>
                <w:lang w:eastAsia="es-MX"/>
              </w:rPr>
            </w:pPr>
          </w:p>
        </w:tc>
      </w:tr>
    </w:tbl>
    <w:p w14:paraId="1ED00E40" w14:textId="1240823F" w:rsidR="00757191" w:rsidRPr="00226790" w:rsidRDefault="00757191"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r w:rsidRPr="00226790">
        <w:rPr>
          <w:rFonts w:ascii="Montserrat" w:eastAsia="Times New Roman" w:hAnsi="Montserrat" w:cs="Arial"/>
          <w:color w:val="2F2F2F"/>
          <w:sz w:val="18"/>
          <w:szCs w:val="18"/>
          <w:highlight w:val="green"/>
          <w:lang w:eastAsia="es-MX"/>
        </w:rPr>
        <w:br w:type="page"/>
      </w:r>
    </w:p>
    <w:p w14:paraId="4FD16422" w14:textId="77777777" w:rsidR="00757191" w:rsidRPr="00226790" w:rsidRDefault="00757191"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20D12336" w14:textId="77777777" w:rsidR="00D83A6D" w:rsidRPr="00226790" w:rsidRDefault="00D83A6D"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0B550B9C" w14:textId="77777777" w:rsidR="00A936B7" w:rsidRPr="00226790" w:rsidRDefault="00A936B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tbl>
      <w:tblPr>
        <w:tblW w:w="992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226790" w14:paraId="7EBAD391" w14:textId="77777777" w:rsidTr="00922668">
        <w:trPr>
          <w:trHeight w:val="2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2EBF5F61" w14:textId="77777777" w:rsidR="00D83A6D" w:rsidRPr="00226790" w:rsidRDefault="00C01B42" w:rsidP="00D83A6D">
            <w:pPr>
              <w:spacing w:after="0" w:line="240" w:lineRule="auto"/>
              <w:jc w:val="center"/>
              <w:rPr>
                <w:rFonts w:ascii="Montserrat" w:eastAsia="Times New Roman" w:hAnsi="Montserrat" w:cs="Arial"/>
                <w:b/>
                <w:bCs/>
                <w:color w:val="2F2F2F"/>
                <w:sz w:val="18"/>
                <w:szCs w:val="18"/>
                <w:lang w:eastAsia="es-MX"/>
              </w:rPr>
            </w:pPr>
            <w:r w:rsidRPr="00226790">
              <w:rPr>
                <w:rFonts w:ascii="Montserrat" w:eastAsia="Times New Roman" w:hAnsi="Montserrat" w:cs="Arial"/>
                <w:b/>
                <w:bCs/>
                <w:color w:val="2F2F2F"/>
                <w:sz w:val="18"/>
                <w:szCs w:val="18"/>
                <w:lang w:eastAsia="es-MX"/>
              </w:rPr>
              <w:t xml:space="preserve">OBSERVACIONES </w:t>
            </w:r>
            <w:r w:rsidR="009D5468" w:rsidRPr="00226790">
              <w:rPr>
                <w:rFonts w:ascii="Montserrat" w:eastAsia="Times New Roman" w:hAnsi="Montserrat" w:cs="Arial"/>
                <w:b/>
                <w:bCs/>
                <w:color w:val="2F2F2F"/>
                <w:sz w:val="18"/>
                <w:szCs w:val="18"/>
                <w:lang w:eastAsia="es-MX"/>
              </w:rPr>
              <w:t>GENERALES</w:t>
            </w:r>
          </w:p>
        </w:tc>
      </w:tr>
      <w:tr w:rsidR="00D83A6D" w:rsidRPr="00226790" w14:paraId="796BCBA8" w14:textId="77777777" w:rsidTr="00922668">
        <w:trPr>
          <w:trHeight w:val="737"/>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38756957" w14:textId="77777777" w:rsidR="00D83A6D" w:rsidRPr="00226790" w:rsidRDefault="00D83A6D" w:rsidP="00503924">
            <w:pPr>
              <w:spacing w:after="101" w:line="240" w:lineRule="auto"/>
              <w:jc w:val="center"/>
              <w:rPr>
                <w:rFonts w:ascii="Montserrat" w:eastAsia="Times New Roman" w:hAnsi="Montserrat" w:cs="Arial"/>
                <w:b/>
                <w:color w:val="0070C0"/>
                <w:sz w:val="18"/>
                <w:szCs w:val="18"/>
                <w:lang w:eastAsia="es-MX"/>
              </w:rPr>
            </w:pPr>
            <w:r w:rsidRPr="00226790">
              <w:rPr>
                <w:rFonts w:ascii="Montserrat" w:eastAsia="Times New Roman" w:hAnsi="Montserrat" w:cs="Arial"/>
                <w:b/>
                <w:color w:val="0070C0"/>
                <w:sz w:val="18"/>
                <w:szCs w:val="18"/>
                <w:lang w:eastAsia="es-MX"/>
              </w:rPr>
              <w:t xml:space="preserve">&lt;&lt; </w:t>
            </w:r>
            <w:r w:rsidR="008A1308" w:rsidRPr="00226790">
              <w:rPr>
                <w:rFonts w:ascii="Montserrat" w:eastAsia="Times New Roman" w:hAnsi="Montserrat" w:cs="Arial"/>
                <w:b/>
                <w:color w:val="0070C0"/>
                <w:sz w:val="18"/>
                <w:szCs w:val="18"/>
                <w:lang w:eastAsia="es-MX"/>
              </w:rPr>
              <w:t>d</w:t>
            </w:r>
            <w:r w:rsidRPr="00226790">
              <w:rPr>
                <w:rFonts w:ascii="Montserrat" w:eastAsia="Times New Roman" w:hAnsi="Montserrat" w:cs="Arial"/>
                <w:b/>
                <w:color w:val="0070C0"/>
                <w:sz w:val="18"/>
                <w:szCs w:val="18"/>
                <w:lang w:eastAsia="es-MX"/>
              </w:rPr>
              <w:t xml:space="preserve">escribir observaciones en caso de </w:t>
            </w:r>
            <w:r w:rsidR="00503924" w:rsidRPr="00226790">
              <w:rPr>
                <w:rFonts w:ascii="Montserrat" w:eastAsia="Times New Roman" w:hAnsi="Montserrat" w:cs="Arial"/>
                <w:b/>
                <w:color w:val="0070C0"/>
                <w:sz w:val="18"/>
                <w:szCs w:val="18"/>
                <w:lang w:eastAsia="es-MX"/>
              </w:rPr>
              <w:t>existir</w:t>
            </w:r>
            <w:r w:rsidRPr="00226790">
              <w:rPr>
                <w:rFonts w:ascii="Montserrat" w:eastAsia="Times New Roman" w:hAnsi="Montserrat" w:cs="Arial"/>
                <w:b/>
                <w:color w:val="0070C0"/>
                <w:sz w:val="18"/>
                <w:szCs w:val="18"/>
                <w:lang w:eastAsia="es-MX"/>
              </w:rPr>
              <w:t>&gt;&gt;</w:t>
            </w:r>
            <w:r w:rsidRPr="00226790">
              <w:rPr>
                <w:rFonts w:ascii="Montserrat" w:eastAsia="Times New Roman" w:hAnsi="Montserrat" w:cs="Arial"/>
                <w:b/>
                <w:color w:val="0070C0"/>
                <w:sz w:val="18"/>
                <w:szCs w:val="18"/>
                <w:lang w:eastAsia="es-MX"/>
              </w:rPr>
              <w:tab/>
            </w:r>
          </w:p>
          <w:p w14:paraId="2111DB72" w14:textId="77777777" w:rsidR="00512B73" w:rsidRPr="00226790" w:rsidRDefault="00512B73" w:rsidP="00503924">
            <w:pPr>
              <w:spacing w:after="101" w:line="240" w:lineRule="auto"/>
              <w:jc w:val="center"/>
              <w:rPr>
                <w:rFonts w:ascii="Montserrat" w:eastAsia="Times New Roman" w:hAnsi="Montserrat" w:cs="Arial"/>
                <w:b/>
                <w:color w:val="0070C0"/>
                <w:sz w:val="18"/>
                <w:szCs w:val="18"/>
                <w:lang w:eastAsia="es-MX"/>
              </w:rPr>
            </w:pPr>
          </w:p>
          <w:p w14:paraId="60535EE1" w14:textId="451C77E2" w:rsidR="00512B73" w:rsidRPr="00226790" w:rsidRDefault="00512B73" w:rsidP="00503924">
            <w:pPr>
              <w:spacing w:after="101" w:line="240" w:lineRule="auto"/>
              <w:jc w:val="center"/>
              <w:rPr>
                <w:rFonts w:ascii="Montserrat" w:eastAsia="Times New Roman" w:hAnsi="Montserrat" w:cs="Arial"/>
                <w:b/>
                <w:color w:val="000000"/>
                <w:sz w:val="18"/>
                <w:szCs w:val="18"/>
                <w:lang w:eastAsia="es-MX"/>
              </w:rPr>
            </w:pPr>
          </w:p>
        </w:tc>
      </w:tr>
    </w:tbl>
    <w:p w14:paraId="0CB13C15" w14:textId="065AA93B" w:rsidR="00512B73" w:rsidRPr="00226790" w:rsidRDefault="00512B73" w:rsidP="00512B73">
      <w:pPr>
        <w:shd w:val="clear" w:color="auto" w:fill="FFFFFF"/>
        <w:spacing w:after="40" w:line="240" w:lineRule="auto"/>
        <w:ind w:firstLine="288"/>
        <w:jc w:val="both"/>
        <w:rPr>
          <w:rFonts w:ascii="Montserrat" w:eastAsia="Times New Roman" w:hAnsi="Montserrat" w:cs="Arial"/>
          <w:b/>
          <w:bCs/>
          <w:color w:val="FF0000"/>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512B73" w:rsidRPr="00226790" w14:paraId="5595C847" w14:textId="77777777" w:rsidTr="00D44A07">
        <w:trPr>
          <w:trHeight w:val="20"/>
          <w:jc w:val="center"/>
        </w:trPr>
        <w:tc>
          <w:tcPr>
            <w:tcW w:w="9918" w:type="dxa"/>
            <w:gridSpan w:val="2"/>
            <w:shd w:val="clear" w:color="auto" w:fill="D9D9D9" w:themeFill="background1" w:themeFillShade="D9"/>
          </w:tcPr>
          <w:p w14:paraId="262ADE10" w14:textId="77777777" w:rsidR="00512B73" w:rsidRPr="00226790" w:rsidRDefault="00512B73" w:rsidP="00D44A07">
            <w:pPr>
              <w:jc w:val="center"/>
              <w:rPr>
                <w:rFonts w:ascii="Montserrat" w:eastAsia="Times New Roman" w:hAnsi="Montserrat" w:cs="Arial"/>
                <w:b/>
                <w:bCs/>
                <w:color w:val="2F2F2F"/>
                <w:sz w:val="18"/>
                <w:szCs w:val="18"/>
                <w:lang w:eastAsia="es-MX"/>
              </w:rPr>
            </w:pPr>
            <w:r w:rsidRPr="00226790">
              <w:rPr>
                <w:rFonts w:ascii="Montserrat" w:eastAsia="Times New Roman" w:hAnsi="Montserrat" w:cs="Arial"/>
                <w:b/>
                <w:bCs/>
                <w:color w:val="2F2F2F"/>
                <w:sz w:val="18"/>
                <w:szCs w:val="18"/>
                <w:lang w:eastAsia="es-MX"/>
              </w:rPr>
              <w:t xml:space="preserve">PERSONAL DE </w:t>
            </w:r>
            <w:r w:rsidRPr="00226790">
              <w:rPr>
                <w:rFonts w:ascii="Montserrat" w:eastAsia="Times New Roman" w:hAnsi="Montserrat" w:cs="Arial"/>
                <w:b/>
                <w:bCs/>
                <w:color w:val="0070C0"/>
                <w:sz w:val="18"/>
                <w:szCs w:val="18"/>
                <w:lang w:eastAsia="es-MX"/>
              </w:rPr>
              <w:t>&lt;&lt;NOMBRE DE LA UNIDAD DE VERIFICACIÓN&gt;&gt;</w:t>
            </w:r>
          </w:p>
        </w:tc>
      </w:tr>
      <w:tr w:rsidR="00512B73" w:rsidRPr="00226790" w14:paraId="4D86EAD2" w14:textId="77777777" w:rsidTr="00D44A07">
        <w:trPr>
          <w:trHeight w:val="2015"/>
          <w:jc w:val="center"/>
        </w:trPr>
        <w:tc>
          <w:tcPr>
            <w:tcW w:w="5098" w:type="dxa"/>
            <w:vAlign w:val="bottom"/>
          </w:tcPr>
          <w:p w14:paraId="6E313C08" w14:textId="77777777" w:rsidR="00512B73" w:rsidRPr="00226790" w:rsidRDefault="00512B73" w:rsidP="00D44A07">
            <w:pPr>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_______________________________</w:t>
            </w:r>
          </w:p>
          <w:p w14:paraId="71D902DA" w14:textId="22713567" w:rsidR="00512B73" w:rsidRPr="00226790" w:rsidRDefault="00512B73" w:rsidP="00D44A07">
            <w:pPr>
              <w:jc w:val="center"/>
              <w:rPr>
                <w:rFonts w:ascii="Montserrat" w:eastAsia="Times New Roman" w:hAnsi="Montserrat" w:cs="Arial"/>
                <w:b/>
                <w:color w:val="0070C0"/>
                <w:sz w:val="18"/>
                <w:szCs w:val="18"/>
                <w:lang w:eastAsia="es-MX"/>
              </w:rPr>
            </w:pPr>
            <w:r w:rsidRPr="00226790">
              <w:rPr>
                <w:rFonts w:ascii="Montserrat" w:eastAsia="Times New Roman" w:hAnsi="Montserrat" w:cs="Arial"/>
                <w:b/>
                <w:bCs/>
                <w:color w:val="0070C0"/>
                <w:sz w:val="18"/>
                <w:szCs w:val="18"/>
                <w:lang w:eastAsia="es-MX"/>
              </w:rPr>
              <w:t>&lt;&lt;Nombre y firma de</w:t>
            </w:r>
            <w:r w:rsidR="00636383" w:rsidRPr="00226790">
              <w:rPr>
                <w:rFonts w:ascii="Montserrat" w:eastAsia="Times New Roman" w:hAnsi="Montserrat" w:cs="Arial"/>
                <w:b/>
                <w:bCs/>
                <w:color w:val="0070C0"/>
                <w:sz w:val="18"/>
                <w:szCs w:val="18"/>
                <w:lang w:eastAsia="es-MX"/>
              </w:rPr>
              <w:t>l verificador</w:t>
            </w:r>
            <w:r w:rsidRPr="00226790">
              <w:rPr>
                <w:rFonts w:ascii="Montserrat" w:eastAsia="Times New Roman" w:hAnsi="Montserrat" w:cs="Arial"/>
                <w:b/>
                <w:color w:val="0070C0"/>
                <w:sz w:val="18"/>
                <w:szCs w:val="18"/>
                <w:lang w:eastAsia="es-MX"/>
              </w:rPr>
              <w:t>&gt;&gt;</w:t>
            </w:r>
          </w:p>
          <w:p w14:paraId="2D4F6074" w14:textId="77777777" w:rsidR="00512B73" w:rsidRPr="00226790" w:rsidRDefault="00512B73" w:rsidP="00D44A07">
            <w:pPr>
              <w:jc w:val="center"/>
              <w:rPr>
                <w:rFonts w:ascii="Montserrat" w:eastAsia="Times New Roman" w:hAnsi="Montserrat" w:cs="Arial"/>
                <w:b/>
                <w:color w:val="000000" w:themeColor="text1"/>
                <w:sz w:val="18"/>
                <w:szCs w:val="18"/>
                <w:lang w:eastAsia="es-MX"/>
              </w:rPr>
            </w:pPr>
            <w:r w:rsidRPr="00226790">
              <w:rPr>
                <w:rFonts w:ascii="Montserrat" w:eastAsia="Times New Roman" w:hAnsi="Montserrat" w:cs="Arial"/>
                <w:b/>
                <w:color w:val="000000" w:themeColor="text1"/>
                <w:sz w:val="18"/>
                <w:szCs w:val="18"/>
                <w:lang w:eastAsia="es-MX"/>
              </w:rPr>
              <w:t>Verificador</w:t>
            </w:r>
          </w:p>
          <w:p w14:paraId="59341456" w14:textId="77777777" w:rsidR="00512B73" w:rsidRPr="00226790" w:rsidRDefault="00512B73" w:rsidP="00D44A07">
            <w:pPr>
              <w:jc w:val="center"/>
              <w:rPr>
                <w:rFonts w:ascii="Montserrat" w:eastAsia="Times New Roman" w:hAnsi="Montserrat" w:cs="Arial"/>
                <w:b/>
                <w:bCs/>
                <w:color w:val="000000"/>
                <w:sz w:val="18"/>
                <w:szCs w:val="18"/>
                <w:lang w:eastAsia="es-MX"/>
              </w:rPr>
            </w:pPr>
          </w:p>
        </w:tc>
        <w:tc>
          <w:tcPr>
            <w:tcW w:w="4820" w:type="dxa"/>
            <w:vAlign w:val="bottom"/>
          </w:tcPr>
          <w:p w14:paraId="3DFD0B0C" w14:textId="77777777" w:rsidR="00512B73" w:rsidRPr="00226790" w:rsidRDefault="00512B73" w:rsidP="00D44A07">
            <w:pPr>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0000"/>
                <w:sz w:val="18"/>
                <w:szCs w:val="18"/>
                <w:lang w:eastAsia="es-MX"/>
              </w:rPr>
              <w:t>_______________________________</w:t>
            </w:r>
          </w:p>
          <w:p w14:paraId="2F9DA31A" w14:textId="4B60F55F" w:rsidR="00512B73" w:rsidRPr="00226790" w:rsidRDefault="00512B73" w:rsidP="00D44A07">
            <w:pPr>
              <w:jc w:val="center"/>
              <w:rPr>
                <w:rFonts w:ascii="Montserrat" w:eastAsia="Times New Roman" w:hAnsi="Montserrat" w:cs="Arial"/>
                <w:b/>
                <w:bCs/>
                <w:color w:val="000000"/>
                <w:sz w:val="18"/>
                <w:szCs w:val="18"/>
                <w:lang w:eastAsia="es-MX"/>
              </w:rPr>
            </w:pPr>
            <w:r w:rsidRPr="00226790">
              <w:rPr>
                <w:rFonts w:ascii="Montserrat" w:eastAsia="Times New Roman" w:hAnsi="Montserrat" w:cs="Arial"/>
                <w:b/>
                <w:bCs/>
                <w:color w:val="0070C0"/>
                <w:sz w:val="18"/>
                <w:szCs w:val="18"/>
                <w:lang w:eastAsia="es-MX"/>
              </w:rPr>
              <w:t xml:space="preserve">&lt;&lt;En su caso, nombre, puesto y firma del Personal Técnico </w:t>
            </w:r>
            <w:r w:rsidR="00F700D6" w:rsidRPr="00226790">
              <w:rPr>
                <w:rFonts w:ascii="Montserrat" w:eastAsia="Times New Roman" w:hAnsi="Montserrat" w:cs="Arial"/>
                <w:b/>
                <w:bCs/>
                <w:color w:val="0070C0"/>
                <w:sz w:val="18"/>
                <w:szCs w:val="18"/>
                <w:lang w:eastAsia="es-MX"/>
              </w:rPr>
              <w:t xml:space="preserve">indicado en el </w:t>
            </w:r>
            <w:r w:rsidR="00A640B3" w:rsidRPr="00226790">
              <w:rPr>
                <w:rFonts w:ascii="Montserrat" w:eastAsia="Times New Roman" w:hAnsi="Montserrat" w:cs="Arial"/>
                <w:b/>
                <w:bCs/>
                <w:color w:val="0070C0"/>
                <w:sz w:val="18"/>
                <w:szCs w:val="18"/>
                <w:lang w:eastAsia="es-MX"/>
              </w:rPr>
              <w:t>A</w:t>
            </w:r>
            <w:r w:rsidR="00F700D6" w:rsidRPr="00226790">
              <w:rPr>
                <w:rFonts w:ascii="Montserrat" w:eastAsia="Times New Roman" w:hAnsi="Montserrat" w:cs="Arial"/>
                <w:b/>
                <w:bCs/>
                <w:color w:val="0070C0"/>
                <w:sz w:val="18"/>
                <w:szCs w:val="18"/>
                <w:lang w:eastAsia="es-MX"/>
              </w:rPr>
              <w:t xml:space="preserve">nexo 2 de la aprobación que acude a la </w:t>
            </w:r>
            <w:r w:rsidRPr="00226790">
              <w:rPr>
                <w:rFonts w:ascii="Montserrat" w:eastAsia="Times New Roman" w:hAnsi="Montserrat" w:cs="Arial"/>
                <w:b/>
                <w:bCs/>
                <w:color w:val="0070C0"/>
                <w:sz w:val="18"/>
                <w:szCs w:val="18"/>
                <w:lang w:eastAsia="es-MX"/>
              </w:rPr>
              <w:t>verificación&gt;&gt;</w:t>
            </w:r>
          </w:p>
        </w:tc>
      </w:tr>
      <w:tr w:rsidR="00512B73" w:rsidRPr="00226790" w14:paraId="7694E957" w14:textId="77777777" w:rsidTr="00D44A07">
        <w:trPr>
          <w:trHeight w:val="267"/>
          <w:jc w:val="center"/>
        </w:trPr>
        <w:tc>
          <w:tcPr>
            <w:tcW w:w="9918" w:type="dxa"/>
            <w:gridSpan w:val="2"/>
            <w:vAlign w:val="bottom"/>
          </w:tcPr>
          <w:p w14:paraId="4BEB53FA" w14:textId="542C6B80" w:rsidR="00512B73" w:rsidRPr="00226790" w:rsidRDefault="00512B73" w:rsidP="00D44A07">
            <w:pPr>
              <w:jc w:val="both"/>
              <w:rPr>
                <w:rFonts w:ascii="Montserrat" w:eastAsia="Times New Roman" w:hAnsi="Montserrat" w:cs="Arial"/>
                <w:bCs/>
                <w:sz w:val="18"/>
                <w:szCs w:val="18"/>
                <w:lang w:eastAsia="es-MX"/>
              </w:rPr>
            </w:pPr>
            <w:r w:rsidRPr="00226790">
              <w:rPr>
                <w:rFonts w:ascii="Montserrat" w:eastAsia="Times New Roman" w:hAnsi="Montserrat" w:cs="Arial"/>
                <w:b/>
                <w:bCs/>
                <w:sz w:val="18"/>
                <w:szCs w:val="18"/>
                <w:lang w:eastAsia="es-MX"/>
              </w:rPr>
              <w:t xml:space="preserve">Nota </w:t>
            </w:r>
            <w:r w:rsidR="0014044D">
              <w:rPr>
                <w:rFonts w:ascii="Montserrat" w:eastAsia="Times New Roman" w:hAnsi="Montserrat" w:cs="Arial"/>
                <w:b/>
                <w:bCs/>
                <w:sz w:val="18"/>
                <w:szCs w:val="18"/>
                <w:lang w:eastAsia="es-MX"/>
              </w:rPr>
              <w:t>2:</w:t>
            </w:r>
            <w:r w:rsidRPr="00226790">
              <w:rPr>
                <w:rFonts w:ascii="Montserrat" w:eastAsia="Times New Roman" w:hAnsi="Montserrat" w:cs="Arial"/>
                <w:b/>
                <w:bCs/>
                <w:sz w:val="18"/>
                <w:szCs w:val="18"/>
                <w:lang w:eastAsia="es-MX"/>
              </w:rPr>
              <w:t xml:space="preserve"> </w:t>
            </w:r>
            <w:r w:rsidRPr="00226790">
              <w:rPr>
                <w:rFonts w:ascii="Montserrat" w:eastAsia="Times New Roman" w:hAnsi="Montserrat" w:cs="Arial"/>
                <w:bCs/>
                <w:sz w:val="18"/>
                <w:szCs w:val="18"/>
                <w:lang w:eastAsia="es-MX"/>
              </w:rPr>
              <w:t xml:space="preserve">En caso de que participe más de un Verificador u otro integrante del Personal Técnico </w:t>
            </w:r>
            <w:r w:rsidR="00A640B3" w:rsidRPr="00226790">
              <w:rPr>
                <w:rFonts w:ascii="Montserrat" w:eastAsia="Times New Roman" w:hAnsi="Montserrat" w:cs="Arial"/>
                <w:bCs/>
                <w:sz w:val="18"/>
                <w:szCs w:val="18"/>
                <w:lang w:eastAsia="es-MX"/>
              </w:rPr>
              <w:t>indicado en el Anexo 2 de la aprobación</w:t>
            </w:r>
            <w:r w:rsidRPr="00226790">
              <w:rPr>
                <w:rFonts w:ascii="Montserrat" w:eastAsia="Times New Roman" w:hAnsi="Montserrat" w:cs="Arial"/>
                <w:bCs/>
                <w:sz w:val="18"/>
                <w:szCs w:val="18"/>
                <w:lang w:eastAsia="es-MX"/>
              </w:rPr>
              <w:t>, se deberán agregar los espacios correspondientes en la presente tabla, que incluyan nombre, puesto y firma.</w:t>
            </w:r>
          </w:p>
          <w:p w14:paraId="1E0187EC" w14:textId="23A43D9F" w:rsidR="00512B73" w:rsidRPr="00226790" w:rsidRDefault="00512B73" w:rsidP="00D44A07">
            <w:pPr>
              <w:jc w:val="both"/>
              <w:rPr>
                <w:rFonts w:ascii="Montserrat" w:eastAsia="Times New Roman" w:hAnsi="Montserrat" w:cs="Arial"/>
                <w:b/>
                <w:bCs/>
                <w:sz w:val="18"/>
                <w:szCs w:val="18"/>
                <w:lang w:eastAsia="es-MX"/>
              </w:rPr>
            </w:pPr>
            <w:r w:rsidRPr="00226790">
              <w:rPr>
                <w:rFonts w:ascii="Montserrat" w:eastAsia="Times New Roman" w:hAnsi="Montserrat" w:cs="Arial"/>
                <w:b/>
                <w:bCs/>
                <w:sz w:val="18"/>
                <w:szCs w:val="18"/>
                <w:lang w:eastAsia="es-MX"/>
              </w:rPr>
              <w:t xml:space="preserve">Nota </w:t>
            </w:r>
            <w:r w:rsidR="0014044D">
              <w:rPr>
                <w:rFonts w:ascii="Montserrat" w:eastAsia="Times New Roman" w:hAnsi="Montserrat" w:cs="Arial"/>
                <w:b/>
                <w:bCs/>
                <w:sz w:val="18"/>
                <w:szCs w:val="18"/>
                <w:lang w:eastAsia="es-MX"/>
              </w:rPr>
              <w:t>3:</w:t>
            </w:r>
            <w:r w:rsidRPr="00226790">
              <w:rPr>
                <w:rFonts w:ascii="Montserrat" w:eastAsia="Times New Roman" w:hAnsi="Montserrat" w:cs="Arial"/>
                <w:bCs/>
                <w:sz w:val="18"/>
                <w:szCs w:val="18"/>
                <w:lang w:eastAsia="es-MX"/>
              </w:rPr>
              <w:t xml:space="preserve"> </w:t>
            </w:r>
            <w:r w:rsidR="00026EB6" w:rsidRPr="00226790">
              <w:rPr>
                <w:rFonts w:ascii="Montserrat" w:eastAsia="Times New Roman" w:hAnsi="Montserrat" w:cs="Arial"/>
                <w:bCs/>
                <w:sz w:val="18"/>
                <w:szCs w:val="18"/>
                <w:lang w:eastAsia="es-MX"/>
              </w:rPr>
              <w:t xml:space="preserve">En caso de no contar con la participación adicional de personal técnico de la Unidad de Verificación, se deberá </w:t>
            </w:r>
            <w:r w:rsidRPr="00226790">
              <w:rPr>
                <w:rFonts w:ascii="Montserrat" w:eastAsia="Times New Roman" w:hAnsi="Montserrat" w:cs="Arial"/>
                <w:bCs/>
                <w:sz w:val="18"/>
                <w:szCs w:val="18"/>
                <w:lang w:eastAsia="es-MX"/>
              </w:rPr>
              <w:t>eliminar la celda que corresponde a sus datos.</w:t>
            </w:r>
          </w:p>
          <w:p w14:paraId="55248F29" w14:textId="77777777" w:rsidR="00512B73" w:rsidRPr="00226790" w:rsidRDefault="00512B73" w:rsidP="0014044D">
            <w:pPr>
              <w:ind w:left="708"/>
              <w:jc w:val="both"/>
              <w:rPr>
                <w:rFonts w:ascii="Montserrat" w:eastAsia="Times New Roman" w:hAnsi="Montserrat" w:cs="Arial"/>
                <w:bCs/>
                <w:sz w:val="18"/>
                <w:szCs w:val="18"/>
                <w:lang w:eastAsia="es-MX"/>
              </w:rPr>
            </w:pPr>
          </w:p>
        </w:tc>
      </w:tr>
      <w:tr w:rsidR="00512B73" w:rsidRPr="00226790" w14:paraId="08DEE7A4" w14:textId="77777777" w:rsidTr="00D44A07">
        <w:trPr>
          <w:trHeight w:val="189"/>
          <w:jc w:val="center"/>
        </w:trPr>
        <w:tc>
          <w:tcPr>
            <w:tcW w:w="9918" w:type="dxa"/>
            <w:gridSpan w:val="2"/>
            <w:shd w:val="clear" w:color="auto" w:fill="BFBFBF" w:themeFill="background1" w:themeFillShade="BF"/>
            <w:vAlign w:val="bottom"/>
          </w:tcPr>
          <w:p w14:paraId="20877D4E" w14:textId="77777777" w:rsidR="00512B73" w:rsidRPr="00226790" w:rsidRDefault="00512B73" w:rsidP="00D44A07">
            <w:pPr>
              <w:jc w:val="center"/>
              <w:rPr>
                <w:rFonts w:ascii="Montserrat" w:eastAsia="Times New Roman" w:hAnsi="Montserrat" w:cs="Arial"/>
                <w:bCs/>
                <w:color w:val="2F2F2F"/>
                <w:sz w:val="18"/>
                <w:szCs w:val="18"/>
                <w:lang w:eastAsia="es-MX"/>
              </w:rPr>
            </w:pPr>
            <w:r w:rsidRPr="00226790">
              <w:rPr>
                <w:rFonts w:ascii="Montserrat" w:eastAsia="Times New Roman" w:hAnsi="Montserrat" w:cs="Arial"/>
                <w:b/>
                <w:sz w:val="18"/>
                <w:szCs w:val="18"/>
                <w:lang w:eastAsia="es-MX"/>
              </w:rPr>
              <w:t xml:space="preserve">PERSONAL DE </w:t>
            </w:r>
            <w:r w:rsidRPr="00226790">
              <w:rPr>
                <w:rFonts w:ascii="Montserrat" w:eastAsia="Times New Roman" w:hAnsi="Montserrat" w:cs="Arial"/>
                <w:b/>
                <w:color w:val="2E74B5" w:themeColor="accent1" w:themeShade="BF"/>
                <w:sz w:val="18"/>
                <w:szCs w:val="18"/>
                <w:lang w:eastAsia="es-MX"/>
              </w:rPr>
              <w:t>&lt;&lt;RAZÓN SOCIAL DEL REGULADO&gt;&gt;</w:t>
            </w:r>
          </w:p>
        </w:tc>
      </w:tr>
      <w:tr w:rsidR="00512B73" w:rsidRPr="00226790" w14:paraId="5712BFDA" w14:textId="77777777" w:rsidTr="00D44A07">
        <w:trPr>
          <w:trHeight w:val="679"/>
          <w:jc w:val="center"/>
        </w:trPr>
        <w:tc>
          <w:tcPr>
            <w:tcW w:w="9918" w:type="dxa"/>
            <w:gridSpan w:val="2"/>
            <w:vAlign w:val="bottom"/>
          </w:tcPr>
          <w:p w14:paraId="6A692AEF" w14:textId="77777777" w:rsidR="00512B73" w:rsidRPr="00226790" w:rsidRDefault="00512B73" w:rsidP="00D44A07">
            <w:pPr>
              <w:jc w:val="center"/>
              <w:rPr>
                <w:rFonts w:ascii="Montserrat" w:eastAsia="Times New Roman" w:hAnsi="Montserrat" w:cs="Arial"/>
                <w:b/>
                <w:color w:val="2E74B5" w:themeColor="accent1" w:themeShade="BF"/>
                <w:sz w:val="18"/>
                <w:szCs w:val="18"/>
                <w:lang w:eastAsia="es-MX"/>
              </w:rPr>
            </w:pPr>
          </w:p>
          <w:p w14:paraId="5FA1010B" w14:textId="77777777" w:rsidR="00512B73" w:rsidRPr="00226790" w:rsidRDefault="00512B73" w:rsidP="00D44A07">
            <w:pPr>
              <w:jc w:val="center"/>
              <w:rPr>
                <w:rFonts w:ascii="Montserrat" w:eastAsia="Times New Roman" w:hAnsi="Montserrat" w:cs="Arial"/>
                <w:b/>
                <w:color w:val="2E74B5" w:themeColor="accent1" w:themeShade="BF"/>
                <w:sz w:val="18"/>
                <w:szCs w:val="18"/>
                <w:lang w:eastAsia="es-MX"/>
              </w:rPr>
            </w:pPr>
          </w:p>
          <w:p w14:paraId="3EB1E441" w14:textId="77777777" w:rsidR="00512B73" w:rsidRPr="00226790" w:rsidRDefault="00512B73" w:rsidP="00D44A07">
            <w:pPr>
              <w:jc w:val="center"/>
              <w:rPr>
                <w:rFonts w:ascii="Montserrat" w:eastAsia="Times New Roman" w:hAnsi="Montserrat" w:cs="Arial"/>
                <w:b/>
                <w:color w:val="2E74B5" w:themeColor="accent1" w:themeShade="BF"/>
                <w:sz w:val="18"/>
                <w:szCs w:val="18"/>
                <w:lang w:eastAsia="es-MX"/>
              </w:rPr>
            </w:pPr>
            <w:r w:rsidRPr="00226790">
              <w:rPr>
                <w:rFonts w:ascii="Montserrat" w:eastAsia="Times New Roman" w:hAnsi="Montserrat" w:cs="Arial"/>
                <w:b/>
                <w:color w:val="2E74B5" w:themeColor="accent1" w:themeShade="BF"/>
                <w:sz w:val="18"/>
                <w:szCs w:val="18"/>
                <w:lang w:eastAsia="es-MX"/>
              </w:rPr>
              <w:t>__________________________________</w:t>
            </w:r>
          </w:p>
          <w:p w14:paraId="498E629C" w14:textId="77777777" w:rsidR="00512B73" w:rsidRPr="00226790" w:rsidRDefault="00512B73" w:rsidP="00D44A07">
            <w:pPr>
              <w:jc w:val="center"/>
              <w:rPr>
                <w:rFonts w:ascii="Montserrat" w:eastAsia="Times New Roman" w:hAnsi="Montserrat" w:cs="Arial"/>
                <w:b/>
                <w:color w:val="2E74B5" w:themeColor="accent1" w:themeShade="BF"/>
                <w:sz w:val="18"/>
                <w:szCs w:val="18"/>
                <w:lang w:eastAsia="es-MX"/>
              </w:rPr>
            </w:pPr>
            <w:r w:rsidRPr="00226790">
              <w:rPr>
                <w:rFonts w:ascii="Montserrat" w:eastAsia="Times New Roman" w:hAnsi="Montserrat" w:cs="Arial"/>
                <w:b/>
                <w:color w:val="2E74B5" w:themeColor="accent1" w:themeShade="BF"/>
                <w:sz w:val="18"/>
                <w:szCs w:val="18"/>
                <w:lang w:eastAsia="es-MX"/>
              </w:rPr>
              <w:t>&lt;&lt;Nombre y firma del personal del</w:t>
            </w:r>
            <w:r w:rsidRPr="00226790">
              <w:rPr>
                <w:rFonts w:ascii="Montserrat" w:eastAsia="Times New Roman" w:hAnsi="Montserrat" w:cs="Arial"/>
                <w:b/>
                <w:color w:val="0070C0"/>
                <w:sz w:val="18"/>
                <w:szCs w:val="18"/>
                <w:lang w:eastAsia="es-MX"/>
              </w:rPr>
              <w:t xml:space="preserve"> Regulado </w:t>
            </w:r>
            <w:r w:rsidRPr="00226790">
              <w:rPr>
                <w:rFonts w:ascii="Montserrat" w:eastAsia="Times New Roman" w:hAnsi="Montserrat" w:cs="Arial"/>
                <w:b/>
                <w:color w:val="2E74B5" w:themeColor="accent1" w:themeShade="BF"/>
                <w:sz w:val="18"/>
                <w:szCs w:val="18"/>
                <w:lang w:eastAsia="es-MX"/>
              </w:rPr>
              <w:t>que atiende la presente verificación&gt;&gt;</w:t>
            </w:r>
          </w:p>
          <w:p w14:paraId="7669E212" w14:textId="77777777" w:rsidR="00512B73" w:rsidRPr="00226790" w:rsidRDefault="00512B73" w:rsidP="00D44A07">
            <w:pPr>
              <w:jc w:val="center"/>
              <w:rPr>
                <w:rFonts w:ascii="Montserrat" w:eastAsia="Times New Roman" w:hAnsi="Montserrat" w:cs="Arial"/>
                <w:b/>
                <w:sz w:val="18"/>
                <w:szCs w:val="18"/>
                <w:lang w:eastAsia="es-MX"/>
              </w:rPr>
            </w:pPr>
            <w:r w:rsidRPr="00226790">
              <w:rPr>
                <w:rFonts w:ascii="Montserrat" w:eastAsia="Times New Roman" w:hAnsi="Montserrat" w:cs="Arial"/>
                <w:b/>
                <w:color w:val="2E74B5" w:themeColor="accent1" w:themeShade="BF"/>
                <w:sz w:val="18"/>
                <w:szCs w:val="18"/>
                <w:lang w:eastAsia="es-MX"/>
              </w:rPr>
              <w:t>&lt;&lt;Cargo del Regulado que atiende la presente verificación&gt;&gt;</w:t>
            </w:r>
          </w:p>
        </w:tc>
      </w:tr>
    </w:tbl>
    <w:p w14:paraId="5F1AE75E" w14:textId="77777777" w:rsidR="00512B73" w:rsidRPr="00226790" w:rsidRDefault="00512B73" w:rsidP="00512B73">
      <w:pPr>
        <w:shd w:val="clear" w:color="auto" w:fill="FFFFFF"/>
        <w:spacing w:after="40" w:line="240" w:lineRule="auto"/>
        <w:ind w:firstLine="288"/>
        <w:jc w:val="both"/>
        <w:rPr>
          <w:rFonts w:ascii="Montserrat" w:eastAsia="Times New Roman" w:hAnsi="Montserrat" w:cs="Arial"/>
          <w:b/>
          <w:bCs/>
          <w:color w:val="FF0000"/>
          <w:sz w:val="18"/>
          <w:szCs w:val="18"/>
          <w:lang w:eastAsia="es-MX"/>
        </w:rPr>
      </w:pPr>
      <w:bookmarkStart w:id="7" w:name="_GoBack"/>
      <w:bookmarkEnd w:id="7"/>
    </w:p>
    <w:sectPr w:rsidR="00512B73" w:rsidRPr="00226790" w:rsidSect="00323935">
      <w:headerReference w:type="default" r:id="rId8"/>
      <w:footerReference w:type="default" r:id="rId9"/>
      <w:pgSz w:w="15840" w:h="12240" w:orient="landscape"/>
      <w:pgMar w:top="1134" w:right="851" w:bottom="118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383C" w14:textId="77777777" w:rsidR="008B79D2" w:rsidRDefault="008B79D2" w:rsidP="00445A6B">
      <w:pPr>
        <w:spacing w:after="0" w:line="240" w:lineRule="auto"/>
      </w:pPr>
      <w:r>
        <w:separator/>
      </w:r>
    </w:p>
  </w:endnote>
  <w:endnote w:type="continuationSeparator" w:id="0">
    <w:p w14:paraId="0B938906" w14:textId="77777777" w:rsidR="008B79D2" w:rsidRDefault="008B79D2"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8636" w14:textId="2746C4C2" w:rsidR="00D55005" w:rsidRPr="006E6B56" w:rsidRDefault="00D55005">
    <w:pPr>
      <w:pStyle w:val="Piedepgina"/>
      <w:rPr>
        <w:rFonts w:ascii="Montserrat" w:hAnsi="Montserrat"/>
        <w:sz w:val="18"/>
        <w:szCs w:val="18"/>
      </w:rPr>
    </w:pPr>
    <w:r w:rsidRPr="006E6B56">
      <w:rPr>
        <w:rFonts w:ascii="Montserrat" w:hAnsi="Montserrat"/>
        <w:sz w:val="18"/>
        <w:szCs w:val="18"/>
      </w:rPr>
      <w:t>FD-APNM602.00</w:t>
    </w:r>
  </w:p>
  <w:p w14:paraId="0385B644" w14:textId="413F90B3" w:rsidR="00D55005" w:rsidRPr="006E6B56" w:rsidRDefault="00D55005" w:rsidP="006E6B56">
    <w:pPr>
      <w:pStyle w:val="Piedepgina"/>
      <w:jc w:val="right"/>
      <w:rPr>
        <w:rFonts w:ascii="Montserrat" w:hAnsi="Montserrat"/>
        <w:sz w:val="18"/>
        <w:szCs w:val="18"/>
      </w:rPr>
    </w:pPr>
    <w:r w:rsidRPr="006E6B56">
      <w:rPr>
        <w:rFonts w:ascii="Montserrat" w:hAnsi="Montserrat"/>
        <w:sz w:val="18"/>
        <w:szCs w:val="18"/>
      </w:rPr>
      <w:t xml:space="preserve">Pág. </w:t>
    </w:r>
    <w:r w:rsidRPr="006E6B56">
      <w:rPr>
        <w:rFonts w:ascii="Montserrat" w:hAnsi="Montserrat"/>
        <w:sz w:val="18"/>
        <w:szCs w:val="18"/>
      </w:rPr>
      <w:fldChar w:fldCharType="begin"/>
    </w:r>
    <w:r w:rsidRPr="006E6B56">
      <w:rPr>
        <w:rFonts w:ascii="Montserrat" w:hAnsi="Montserrat"/>
        <w:sz w:val="18"/>
        <w:szCs w:val="18"/>
      </w:rPr>
      <w:instrText>PAGE   \* MERGEFORMAT</w:instrText>
    </w:r>
    <w:r w:rsidRPr="006E6B56">
      <w:rPr>
        <w:rFonts w:ascii="Montserrat" w:hAnsi="Montserrat"/>
        <w:sz w:val="18"/>
        <w:szCs w:val="18"/>
      </w:rPr>
      <w:fldChar w:fldCharType="separate"/>
    </w:r>
    <w:r w:rsidRPr="006E6B56">
      <w:rPr>
        <w:rFonts w:ascii="Montserrat" w:hAnsi="Montserrat"/>
        <w:sz w:val="18"/>
        <w:szCs w:val="18"/>
      </w:rPr>
      <w:t>1</w:t>
    </w:r>
    <w:r w:rsidRPr="006E6B56">
      <w:rPr>
        <w:rFonts w:ascii="Montserrat" w:hAnsi="Montserrat"/>
        <w:sz w:val="18"/>
        <w:szCs w:val="18"/>
      </w:rPr>
      <w:fldChar w:fldCharType="end"/>
    </w:r>
    <w:r w:rsidRPr="006E6B56">
      <w:rPr>
        <w:rFonts w:ascii="Montserrat" w:hAnsi="Montserrat"/>
        <w:sz w:val="18"/>
        <w:szCs w:val="18"/>
      </w:rPr>
      <w:t xml:space="preserve"> de </w:t>
    </w:r>
    <w:r w:rsidR="00F03D77">
      <w:rPr>
        <w:rFonts w:ascii="Montserrat" w:hAnsi="Montserrat"/>
        <w:sz w:val="18"/>
        <w:szCs w:val="18"/>
      </w:rPr>
      <w:t>94</w:t>
    </w:r>
  </w:p>
  <w:p w14:paraId="60F71FA4" w14:textId="77777777" w:rsidR="00D55005" w:rsidRPr="006E6B56" w:rsidRDefault="00D55005">
    <w:pPr>
      <w:pStyle w:val="Piedepgina"/>
      <w:rPr>
        <w:rFonts w:ascii="Montserrat" w:hAnsi="Montserra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667F" w14:textId="77777777" w:rsidR="008B79D2" w:rsidRDefault="008B79D2" w:rsidP="00445A6B">
      <w:pPr>
        <w:spacing w:after="0" w:line="240" w:lineRule="auto"/>
      </w:pPr>
      <w:r>
        <w:separator/>
      </w:r>
    </w:p>
  </w:footnote>
  <w:footnote w:type="continuationSeparator" w:id="0">
    <w:p w14:paraId="2E8B1D90" w14:textId="77777777" w:rsidR="008B79D2" w:rsidRDefault="008B79D2"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D55005" w:rsidRPr="00723095" w14:paraId="18F37C24" w14:textId="77777777" w:rsidTr="003745D1">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0259E11A" w14:textId="77777777" w:rsidR="00D55005" w:rsidRPr="0083674F" w:rsidRDefault="00D55005" w:rsidP="00412F12">
          <w:pPr>
            <w:spacing w:after="60" w:line="240" w:lineRule="auto"/>
            <w:jc w:val="both"/>
            <w:rPr>
              <w:rFonts w:ascii="Soberana Sans Light" w:eastAsia="Times New Roman" w:hAnsi="Soberana Sans Light" w:cs="Times New Roman"/>
              <w:color w:val="000000"/>
              <w:sz w:val="18"/>
              <w:szCs w:val="18"/>
              <w:lang w:eastAsia="es-MX"/>
            </w:rPr>
          </w:pPr>
          <w:r w:rsidRPr="00A735A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4D1D66A1" w14:textId="77777777" w:rsidR="00D55005" w:rsidRPr="0083674F" w:rsidRDefault="00D55005" w:rsidP="00412F12">
          <w:pPr>
            <w:spacing w:after="60" w:line="240" w:lineRule="auto"/>
            <w:jc w:val="both"/>
            <w:rPr>
              <w:rFonts w:ascii="Soberana Sans Light" w:eastAsia="Times New Roman" w:hAnsi="Soberana Sans Light" w:cs="Times New Roman"/>
              <w:color w:val="000000"/>
              <w:sz w:val="18"/>
              <w:szCs w:val="18"/>
              <w:lang w:eastAsia="es-MX"/>
            </w:rPr>
          </w:pPr>
        </w:p>
      </w:tc>
      <w:tc>
        <w:tcPr>
          <w:tcW w:w="4504" w:type="dxa"/>
          <w:tcBorders>
            <w:top w:val="nil"/>
            <w:left w:val="nil"/>
            <w:bottom w:val="single" w:sz="18" w:space="0" w:color="7B7B7B"/>
            <w:right w:val="nil"/>
          </w:tcBorders>
        </w:tcPr>
        <w:p w14:paraId="716DB631" w14:textId="080AE240" w:rsidR="00D55005" w:rsidRPr="0083674F" w:rsidRDefault="00D55005" w:rsidP="00AA5324">
          <w:pPr>
            <w:spacing w:after="60" w:line="240" w:lineRule="auto"/>
            <w:jc w:val="right"/>
            <w:rPr>
              <w:rFonts w:ascii="Soberana Sans Light" w:eastAsia="Times New Roman" w:hAnsi="Soberana Sans Light" w:cs="Times New Roman"/>
              <w:color w:val="000000"/>
              <w:sz w:val="18"/>
              <w:szCs w:val="18"/>
              <w:lang w:eastAsia="es-MX"/>
            </w:rPr>
          </w:pPr>
          <w:r w:rsidRPr="00AA5324">
            <w:rPr>
              <w:rFonts w:ascii="Montserrat" w:eastAsia="Times New Roman" w:hAnsi="Montserrat" w:cs="Arial"/>
              <w:b/>
              <w:bCs/>
              <w:color w:val="0070C0"/>
              <w:sz w:val="18"/>
              <w:szCs w:val="18"/>
              <w:lang w:eastAsia="es-MX"/>
            </w:rPr>
            <w:t>[Nombre de la empresa</w:t>
          </w:r>
          <w:r w:rsidRPr="006C78B1">
            <w:rPr>
              <w:rFonts w:ascii="Soberana Sans Light" w:eastAsia="Times New Roman" w:hAnsi="Soberana Sans Light" w:cs="Arial"/>
              <w:b/>
              <w:bCs/>
              <w:color w:val="0070C0"/>
              <w:sz w:val="18"/>
              <w:szCs w:val="18"/>
              <w:lang w:eastAsia="es-MX"/>
            </w:rPr>
            <w:t>]</w:t>
          </w:r>
        </w:p>
      </w:tc>
    </w:tr>
    <w:tr w:rsidR="00D55005" w:rsidRPr="00723095" w14:paraId="4941E027" w14:textId="77777777" w:rsidTr="00AA5324">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104BDBF4" w14:textId="77777777" w:rsidR="00D55005" w:rsidRPr="00AA5324" w:rsidRDefault="00D55005" w:rsidP="00412F12">
          <w:pPr>
            <w:spacing w:after="60" w:line="240" w:lineRule="auto"/>
            <w:jc w:val="both"/>
            <w:rPr>
              <w:rFonts w:ascii="Montserrat" w:eastAsiaTheme="minorEastAsia" w:hAnsi="Montserrat" w:cs="Arial"/>
              <w:b/>
              <w:color w:val="0070C0"/>
              <w:sz w:val="10"/>
              <w:szCs w:val="10"/>
            </w:rPr>
          </w:pPr>
        </w:p>
      </w:tc>
    </w:tr>
    <w:tr w:rsidR="00D55005" w:rsidRPr="00723095" w14:paraId="4D77AD2D" w14:textId="77777777" w:rsidTr="00412F12">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3405616F" w14:textId="77777777" w:rsidR="00D55005" w:rsidRPr="00732646" w:rsidRDefault="00D55005" w:rsidP="00412F12">
          <w:pPr>
            <w:spacing w:after="60" w:line="240" w:lineRule="auto"/>
            <w:jc w:val="both"/>
            <w:rPr>
              <w:rFonts w:ascii="Montserrat" w:eastAsia="Times New Roman" w:hAnsi="Montserrat" w:cs="Times New Roman"/>
              <w:color w:val="000000"/>
              <w:sz w:val="18"/>
              <w:szCs w:val="18"/>
              <w:lang w:eastAsia="es-MX"/>
            </w:rPr>
          </w:pPr>
          <w:r w:rsidRPr="00732646">
            <w:rPr>
              <w:rFonts w:ascii="Montserrat" w:eastAsia="Times New Roman" w:hAnsi="Montserrat" w:cs="Arial"/>
              <w:b/>
              <w:bCs/>
              <w:color w:val="0070C0"/>
              <w:sz w:val="18"/>
              <w:szCs w:val="18"/>
              <w:lang w:eastAsia="es-MX"/>
            </w:rPr>
            <w:t>Número de Registro de la Unidad de Verificación / Tipo de documento Lista de verificación: LV / Número consecutivo del tipo de documento que emiten / código de formato conforme a su sistema de calidad</w:t>
          </w:r>
        </w:p>
      </w:tc>
    </w:tr>
  </w:tbl>
  <w:p w14:paraId="55CBBBBD" w14:textId="21905EB3" w:rsidR="00D55005" w:rsidRPr="000815F6" w:rsidRDefault="00D55005" w:rsidP="00324778">
    <w:pPr>
      <w:pStyle w:val="Encabezad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23A"/>
    <w:multiLevelType w:val="hybridMultilevel"/>
    <w:tmpl w:val="2ECEDB52"/>
    <w:lvl w:ilvl="0" w:tplc="37A40B1A">
      <w:start w:val="1"/>
      <w:numFmt w:val="lowerLetter"/>
      <w:lvlText w:val="%1)"/>
      <w:lvlJc w:val="left"/>
      <w:pPr>
        <w:ind w:left="785"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AE1BC5"/>
    <w:multiLevelType w:val="hybridMultilevel"/>
    <w:tmpl w:val="FA2CF426"/>
    <w:lvl w:ilvl="0" w:tplc="BBB6C9EC">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72867"/>
    <w:multiLevelType w:val="hybridMultilevel"/>
    <w:tmpl w:val="5540F696"/>
    <w:lvl w:ilvl="0" w:tplc="080A000F">
      <w:start w:val="1"/>
      <w:numFmt w:val="decimal"/>
      <w:lvlText w:val="%1."/>
      <w:lvlJc w:val="left"/>
      <w:pPr>
        <w:ind w:left="2203" w:hanging="360"/>
      </w:p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 w15:restartNumberingAfterBreak="0">
    <w:nsid w:val="14B05063"/>
    <w:multiLevelType w:val="hybridMultilevel"/>
    <w:tmpl w:val="35BCF9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5C01E7D"/>
    <w:multiLevelType w:val="hybridMultilevel"/>
    <w:tmpl w:val="77DA75B6"/>
    <w:lvl w:ilvl="0" w:tplc="080A0017">
      <w:start w:val="1"/>
      <w:numFmt w:val="lowerLetter"/>
      <w:lvlText w:val="%1)"/>
      <w:lvlJc w:val="left"/>
      <w:pPr>
        <w:ind w:left="2946" w:hanging="360"/>
      </w:pPr>
      <w:rPr>
        <w:rFonts w:hint="default"/>
      </w:rPr>
    </w:lvl>
    <w:lvl w:ilvl="1" w:tplc="080A0003" w:tentative="1">
      <w:start w:val="1"/>
      <w:numFmt w:val="bullet"/>
      <w:lvlText w:val="o"/>
      <w:lvlJc w:val="left"/>
      <w:pPr>
        <w:ind w:left="3666" w:hanging="360"/>
      </w:pPr>
      <w:rPr>
        <w:rFonts w:ascii="Courier New" w:hAnsi="Courier New" w:cs="Courier New" w:hint="default"/>
      </w:rPr>
    </w:lvl>
    <w:lvl w:ilvl="2" w:tplc="080A0005" w:tentative="1">
      <w:start w:val="1"/>
      <w:numFmt w:val="bullet"/>
      <w:lvlText w:val=""/>
      <w:lvlJc w:val="left"/>
      <w:pPr>
        <w:ind w:left="4386" w:hanging="360"/>
      </w:pPr>
      <w:rPr>
        <w:rFonts w:ascii="Wingdings" w:hAnsi="Wingdings" w:hint="default"/>
      </w:rPr>
    </w:lvl>
    <w:lvl w:ilvl="3" w:tplc="080A0001" w:tentative="1">
      <w:start w:val="1"/>
      <w:numFmt w:val="bullet"/>
      <w:lvlText w:val=""/>
      <w:lvlJc w:val="left"/>
      <w:pPr>
        <w:ind w:left="5106" w:hanging="360"/>
      </w:pPr>
      <w:rPr>
        <w:rFonts w:ascii="Symbol" w:hAnsi="Symbol" w:hint="default"/>
      </w:rPr>
    </w:lvl>
    <w:lvl w:ilvl="4" w:tplc="080A0003" w:tentative="1">
      <w:start w:val="1"/>
      <w:numFmt w:val="bullet"/>
      <w:lvlText w:val="o"/>
      <w:lvlJc w:val="left"/>
      <w:pPr>
        <w:ind w:left="5826" w:hanging="360"/>
      </w:pPr>
      <w:rPr>
        <w:rFonts w:ascii="Courier New" w:hAnsi="Courier New" w:cs="Courier New" w:hint="default"/>
      </w:rPr>
    </w:lvl>
    <w:lvl w:ilvl="5" w:tplc="080A0005" w:tentative="1">
      <w:start w:val="1"/>
      <w:numFmt w:val="bullet"/>
      <w:lvlText w:val=""/>
      <w:lvlJc w:val="left"/>
      <w:pPr>
        <w:ind w:left="6546" w:hanging="360"/>
      </w:pPr>
      <w:rPr>
        <w:rFonts w:ascii="Wingdings" w:hAnsi="Wingdings" w:hint="default"/>
      </w:rPr>
    </w:lvl>
    <w:lvl w:ilvl="6" w:tplc="080A0001" w:tentative="1">
      <w:start w:val="1"/>
      <w:numFmt w:val="bullet"/>
      <w:lvlText w:val=""/>
      <w:lvlJc w:val="left"/>
      <w:pPr>
        <w:ind w:left="7266" w:hanging="360"/>
      </w:pPr>
      <w:rPr>
        <w:rFonts w:ascii="Symbol" w:hAnsi="Symbol" w:hint="default"/>
      </w:rPr>
    </w:lvl>
    <w:lvl w:ilvl="7" w:tplc="080A0003" w:tentative="1">
      <w:start w:val="1"/>
      <w:numFmt w:val="bullet"/>
      <w:lvlText w:val="o"/>
      <w:lvlJc w:val="left"/>
      <w:pPr>
        <w:ind w:left="7986" w:hanging="360"/>
      </w:pPr>
      <w:rPr>
        <w:rFonts w:ascii="Courier New" w:hAnsi="Courier New" w:cs="Courier New" w:hint="default"/>
      </w:rPr>
    </w:lvl>
    <w:lvl w:ilvl="8" w:tplc="080A0005" w:tentative="1">
      <w:start w:val="1"/>
      <w:numFmt w:val="bullet"/>
      <w:lvlText w:val=""/>
      <w:lvlJc w:val="left"/>
      <w:pPr>
        <w:ind w:left="8706" w:hanging="360"/>
      </w:pPr>
      <w:rPr>
        <w:rFonts w:ascii="Wingdings" w:hAnsi="Wingdings" w:hint="default"/>
      </w:rPr>
    </w:lvl>
  </w:abstractNum>
  <w:abstractNum w:abstractNumId="5" w15:restartNumberingAfterBreak="0">
    <w:nsid w:val="15CC60D9"/>
    <w:multiLevelType w:val="hybridMultilevel"/>
    <w:tmpl w:val="8B3C0F2C"/>
    <w:lvl w:ilvl="0" w:tplc="080A000F">
      <w:start w:val="1"/>
      <w:numFmt w:val="decimal"/>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82FBE"/>
    <w:multiLevelType w:val="hybridMultilevel"/>
    <w:tmpl w:val="B24A6B12"/>
    <w:lvl w:ilvl="0" w:tplc="F58CA16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682749"/>
    <w:multiLevelType w:val="hybridMultilevel"/>
    <w:tmpl w:val="7C52ED0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BFC4C2A"/>
    <w:multiLevelType w:val="hybridMultilevel"/>
    <w:tmpl w:val="7C52ED0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1561497"/>
    <w:multiLevelType w:val="hybridMultilevel"/>
    <w:tmpl w:val="6F2A193A"/>
    <w:lvl w:ilvl="0" w:tplc="080A0017">
      <w:start w:val="1"/>
      <w:numFmt w:val="lowerLetter"/>
      <w:lvlText w:val="%1)"/>
      <w:lvlJc w:val="left"/>
      <w:pPr>
        <w:ind w:left="1724" w:hanging="360"/>
      </w:p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0" w15:restartNumberingAfterBreak="0">
    <w:nsid w:val="227E648B"/>
    <w:multiLevelType w:val="hybridMultilevel"/>
    <w:tmpl w:val="BFF00854"/>
    <w:lvl w:ilvl="0" w:tplc="080A0017">
      <w:start w:val="1"/>
      <w:numFmt w:val="lowerLetter"/>
      <w:lvlText w:val="%1)"/>
      <w:lvlJc w:val="left"/>
      <w:pPr>
        <w:ind w:left="720" w:hanging="360"/>
      </w:pPr>
    </w:lvl>
    <w:lvl w:ilvl="1" w:tplc="080A0017">
      <w:start w:val="1"/>
      <w:numFmt w:val="lowerLetter"/>
      <w:lvlText w:val="%2)"/>
      <w:lvlJc w:val="left"/>
      <w:pPr>
        <w:ind w:left="1440" w:hanging="360"/>
      </w:pPr>
      <w:rPr>
        <w:rFonts w:hint="default"/>
      </w:rPr>
    </w:lvl>
    <w:lvl w:ilvl="2" w:tplc="E9A29EC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0A6950"/>
    <w:multiLevelType w:val="hybridMultilevel"/>
    <w:tmpl w:val="F1DC2406"/>
    <w:lvl w:ilvl="0" w:tplc="080A0017">
      <w:start w:val="1"/>
      <w:numFmt w:val="lowerLetter"/>
      <w:lvlText w:val="%1)"/>
      <w:lvlJc w:val="left"/>
      <w:pPr>
        <w:ind w:left="1004" w:hanging="360"/>
      </w:pPr>
    </w:lvl>
    <w:lvl w:ilvl="1" w:tplc="080A0017">
      <w:start w:val="1"/>
      <w:numFmt w:val="lowerLetter"/>
      <w:lvlText w:val="%2)"/>
      <w:lvlJc w:val="left"/>
      <w:pPr>
        <w:ind w:left="1724" w:hanging="360"/>
      </w:pPr>
    </w:lvl>
    <w:lvl w:ilvl="2" w:tplc="6BC49C70">
      <w:start w:val="1"/>
      <w:numFmt w:val="upperLetter"/>
      <w:lvlText w:val="%3)"/>
      <w:lvlJc w:val="left"/>
      <w:pPr>
        <w:ind w:left="2624" w:hanging="36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29902820"/>
    <w:multiLevelType w:val="hybridMultilevel"/>
    <w:tmpl w:val="AEDCCEB4"/>
    <w:lvl w:ilvl="0" w:tplc="080A0017">
      <w:start w:val="1"/>
      <w:numFmt w:val="lowerLetter"/>
      <w:lvlText w:val="%1)"/>
      <w:lvlJc w:val="left"/>
      <w:pPr>
        <w:ind w:left="720" w:hanging="360"/>
      </w:pPr>
      <w:rPr>
        <w:rFonts w:hint="default"/>
      </w:rPr>
    </w:lvl>
    <w:lvl w:ilvl="1" w:tplc="426C9C4A">
      <w:start w:val="1"/>
      <w:numFmt w:val="upperLetter"/>
      <w:lvlText w:val="%2."/>
      <w:lvlJc w:val="left"/>
      <w:pPr>
        <w:ind w:left="1500" w:hanging="42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C31920"/>
    <w:multiLevelType w:val="hybridMultilevel"/>
    <w:tmpl w:val="3404CCF2"/>
    <w:lvl w:ilvl="0" w:tplc="6AC218C4">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A01453"/>
    <w:multiLevelType w:val="hybridMultilevel"/>
    <w:tmpl w:val="B52A7E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6E7239"/>
    <w:multiLevelType w:val="hybridMultilevel"/>
    <w:tmpl w:val="9C4C9F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6064D4"/>
    <w:multiLevelType w:val="hybridMultilevel"/>
    <w:tmpl w:val="D4AC8226"/>
    <w:lvl w:ilvl="0" w:tplc="080A0011">
      <w:start w:val="1"/>
      <w:numFmt w:val="decimal"/>
      <w:lvlText w:val="%1)"/>
      <w:lvlJc w:val="left"/>
      <w:pPr>
        <w:ind w:left="865" w:hanging="360"/>
      </w:pPr>
    </w:lvl>
    <w:lvl w:ilvl="1" w:tplc="080A0019" w:tentative="1">
      <w:start w:val="1"/>
      <w:numFmt w:val="lowerLetter"/>
      <w:lvlText w:val="%2."/>
      <w:lvlJc w:val="left"/>
      <w:pPr>
        <w:ind w:left="1585" w:hanging="360"/>
      </w:pPr>
    </w:lvl>
    <w:lvl w:ilvl="2" w:tplc="080A001B" w:tentative="1">
      <w:start w:val="1"/>
      <w:numFmt w:val="lowerRoman"/>
      <w:lvlText w:val="%3."/>
      <w:lvlJc w:val="right"/>
      <w:pPr>
        <w:ind w:left="2305" w:hanging="180"/>
      </w:pPr>
    </w:lvl>
    <w:lvl w:ilvl="3" w:tplc="080A000F" w:tentative="1">
      <w:start w:val="1"/>
      <w:numFmt w:val="decimal"/>
      <w:lvlText w:val="%4."/>
      <w:lvlJc w:val="left"/>
      <w:pPr>
        <w:ind w:left="3025" w:hanging="360"/>
      </w:pPr>
    </w:lvl>
    <w:lvl w:ilvl="4" w:tplc="080A0019" w:tentative="1">
      <w:start w:val="1"/>
      <w:numFmt w:val="lowerLetter"/>
      <w:lvlText w:val="%5."/>
      <w:lvlJc w:val="left"/>
      <w:pPr>
        <w:ind w:left="3745" w:hanging="360"/>
      </w:pPr>
    </w:lvl>
    <w:lvl w:ilvl="5" w:tplc="080A001B" w:tentative="1">
      <w:start w:val="1"/>
      <w:numFmt w:val="lowerRoman"/>
      <w:lvlText w:val="%6."/>
      <w:lvlJc w:val="right"/>
      <w:pPr>
        <w:ind w:left="4465" w:hanging="180"/>
      </w:pPr>
    </w:lvl>
    <w:lvl w:ilvl="6" w:tplc="080A000F" w:tentative="1">
      <w:start w:val="1"/>
      <w:numFmt w:val="decimal"/>
      <w:lvlText w:val="%7."/>
      <w:lvlJc w:val="left"/>
      <w:pPr>
        <w:ind w:left="5185" w:hanging="360"/>
      </w:pPr>
    </w:lvl>
    <w:lvl w:ilvl="7" w:tplc="080A0019" w:tentative="1">
      <w:start w:val="1"/>
      <w:numFmt w:val="lowerLetter"/>
      <w:lvlText w:val="%8."/>
      <w:lvlJc w:val="left"/>
      <w:pPr>
        <w:ind w:left="5905" w:hanging="360"/>
      </w:pPr>
    </w:lvl>
    <w:lvl w:ilvl="8" w:tplc="080A001B" w:tentative="1">
      <w:start w:val="1"/>
      <w:numFmt w:val="lowerRoman"/>
      <w:lvlText w:val="%9."/>
      <w:lvlJc w:val="right"/>
      <w:pPr>
        <w:ind w:left="6625" w:hanging="180"/>
      </w:pPr>
    </w:lvl>
  </w:abstractNum>
  <w:abstractNum w:abstractNumId="17" w15:restartNumberingAfterBreak="0">
    <w:nsid w:val="34BE2512"/>
    <w:multiLevelType w:val="hybridMultilevel"/>
    <w:tmpl w:val="CB7CD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F567FE"/>
    <w:multiLevelType w:val="hybridMultilevel"/>
    <w:tmpl w:val="955457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DC79D1"/>
    <w:multiLevelType w:val="hybridMultilevel"/>
    <w:tmpl w:val="4498D9B2"/>
    <w:lvl w:ilvl="0" w:tplc="6040EC0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26046D"/>
    <w:multiLevelType w:val="hybridMultilevel"/>
    <w:tmpl w:val="E66C674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6449F6C">
      <w:start w:val="1"/>
      <w:numFmt w:val="decimal"/>
      <w:lvlText w:val="%5)"/>
      <w:lvlJc w:val="left"/>
      <w:pPr>
        <w:ind w:left="36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636A68"/>
    <w:multiLevelType w:val="hybridMultilevel"/>
    <w:tmpl w:val="BB6E1A7C"/>
    <w:lvl w:ilvl="0" w:tplc="8A4C0356">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0405B5"/>
    <w:multiLevelType w:val="hybridMultilevel"/>
    <w:tmpl w:val="383E227C"/>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4C61D8A"/>
    <w:multiLevelType w:val="hybridMultilevel"/>
    <w:tmpl w:val="F222AA34"/>
    <w:lvl w:ilvl="0" w:tplc="962EDD5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F538C5"/>
    <w:multiLevelType w:val="hybridMultilevel"/>
    <w:tmpl w:val="33CC9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D01F8B"/>
    <w:multiLevelType w:val="hybridMultilevel"/>
    <w:tmpl w:val="B17EB7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7B407D"/>
    <w:multiLevelType w:val="hybridMultilevel"/>
    <w:tmpl w:val="5C8606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9F7DC4"/>
    <w:multiLevelType w:val="hybridMultilevel"/>
    <w:tmpl w:val="7F16FFA4"/>
    <w:lvl w:ilvl="0" w:tplc="84262054">
      <w:start w:val="1"/>
      <w:numFmt w:val="lowerLetter"/>
      <w:lvlText w:val="%1)"/>
      <w:lvlJc w:val="left"/>
      <w:pPr>
        <w:ind w:left="1724" w:hanging="360"/>
      </w:p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28" w15:restartNumberingAfterBreak="0">
    <w:nsid w:val="52AD75A0"/>
    <w:multiLevelType w:val="hybridMultilevel"/>
    <w:tmpl w:val="DD488CD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D0570"/>
    <w:multiLevelType w:val="hybridMultilevel"/>
    <w:tmpl w:val="919C9C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C958DA"/>
    <w:multiLevelType w:val="hybridMultilevel"/>
    <w:tmpl w:val="B262CAD0"/>
    <w:lvl w:ilvl="0" w:tplc="080A0017">
      <w:start w:val="1"/>
      <w:numFmt w:val="lowerLetter"/>
      <w:lvlText w:val="%1)"/>
      <w:lvlJc w:val="left"/>
      <w:pPr>
        <w:ind w:left="720" w:hanging="360"/>
      </w:pPr>
    </w:lvl>
    <w:lvl w:ilvl="1" w:tplc="F14459F0">
      <w:start w:val="1"/>
      <w:numFmt w:val="lowerLetter"/>
      <w:lvlText w:val="%2)"/>
      <w:lvlJc w:val="left"/>
      <w:pPr>
        <w:ind w:left="1920" w:hanging="84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7D0B4E"/>
    <w:multiLevelType w:val="hybridMultilevel"/>
    <w:tmpl w:val="5FA818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6A121E"/>
    <w:multiLevelType w:val="hybridMultilevel"/>
    <w:tmpl w:val="5FA818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F306F7"/>
    <w:multiLevelType w:val="hybridMultilevel"/>
    <w:tmpl w:val="D1CE8C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9754A"/>
    <w:multiLevelType w:val="hybridMultilevel"/>
    <w:tmpl w:val="D75C93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26360D"/>
    <w:multiLevelType w:val="multilevel"/>
    <w:tmpl w:val="03E6D448"/>
    <w:lvl w:ilvl="0">
      <w:start w:val="9"/>
      <w:numFmt w:val="lowerLetter"/>
      <w:lvlText w:val="%1)"/>
      <w:lvlJc w:val="left"/>
      <w:pPr>
        <w:ind w:left="1080" w:hanging="360"/>
      </w:pPr>
      <w:rPr>
        <w:rFonts w:hint="default"/>
      </w:rPr>
    </w:lvl>
    <w:lvl w:ilvl="1">
      <w:start w:val="2"/>
      <w:numFmt w:val="decimal"/>
      <w:isLgl/>
      <w:lvlText w:val="%1.%2."/>
      <w:lvlJc w:val="left"/>
      <w:pPr>
        <w:ind w:left="1956" w:hanging="720"/>
      </w:pPr>
      <w:rPr>
        <w:rFonts w:hint="default"/>
      </w:rPr>
    </w:lvl>
    <w:lvl w:ilvl="2">
      <w:start w:val="2"/>
      <w:numFmt w:val="decimal"/>
      <w:isLgl/>
      <w:lvlText w:val="%1.%2.%3."/>
      <w:lvlJc w:val="left"/>
      <w:pPr>
        <w:ind w:left="2472" w:hanging="720"/>
      </w:pPr>
      <w:rPr>
        <w:rFonts w:hint="default"/>
      </w:rPr>
    </w:lvl>
    <w:lvl w:ilvl="3">
      <w:start w:val="4"/>
      <w:numFmt w:val="decimal"/>
      <w:isLgl/>
      <w:lvlText w:val="%1.%2.%3.%4."/>
      <w:lvlJc w:val="left"/>
      <w:pPr>
        <w:ind w:left="3348"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256" w:hanging="1440"/>
      </w:pPr>
      <w:rPr>
        <w:rFonts w:hint="default"/>
      </w:rPr>
    </w:lvl>
    <w:lvl w:ilvl="7">
      <w:start w:val="1"/>
      <w:numFmt w:val="decimal"/>
      <w:isLgl/>
      <w:lvlText w:val="%1.%2.%3.%4.%5.%6.%7.%8."/>
      <w:lvlJc w:val="left"/>
      <w:pPr>
        <w:ind w:left="6132" w:hanging="1800"/>
      </w:pPr>
      <w:rPr>
        <w:rFonts w:hint="default"/>
      </w:rPr>
    </w:lvl>
    <w:lvl w:ilvl="8">
      <w:start w:val="1"/>
      <w:numFmt w:val="decimal"/>
      <w:isLgl/>
      <w:lvlText w:val="%1.%2.%3.%4.%5.%6.%7.%8.%9."/>
      <w:lvlJc w:val="left"/>
      <w:pPr>
        <w:ind w:left="6648" w:hanging="1800"/>
      </w:pPr>
      <w:rPr>
        <w:rFonts w:hint="default"/>
      </w:rPr>
    </w:lvl>
  </w:abstractNum>
  <w:abstractNum w:abstractNumId="36" w15:restartNumberingAfterBreak="0">
    <w:nsid w:val="70DB4FE9"/>
    <w:multiLevelType w:val="hybridMultilevel"/>
    <w:tmpl w:val="DC0405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027B93"/>
    <w:multiLevelType w:val="hybridMultilevel"/>
    <w:tmpl w:val="535678D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F6811"/>
    <w:multiLevelType w:val="hybridMultilevel"/>
    <w:tmpl w:val="4A0C3B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CC44CC"/>
    <w:multiLevelType w:val="hybridMultilevel"/>
    <w:tmpl w:val="629EE754"/>
    <w:lvl w:ilvl="0" w:tplc="2196EF2E">
      <w:start w:val="1"/>
      <w:numFmt w:val="lowerLetter"/>
      <w:lvlText w:val="%1)"/>
      <w:lvlJc w:val="left"/>
      <w:pPr>
        <w:ind w:left="1724" w:hanging="360"/>
      </w:p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40" w15:restartNumberingAfterBreak="0">
    <w:nsid w:val="78227C68"/>
    <w:multiLevelType w:val="hybridMultilevel"/>
    <w:tmpl w:val="D6864ED2"/>
    <w:lvl w:ilvl="0" w:tplc="6F2E98D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965FC8"/>
    <w:multiLevelType w:val="hybridMultilevel"/>
    <w:tmpl w:val="EED86242"/>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2" w15:restartNumberingAfterBreak="0">
    <w:nsid w:val="79592BE8"/>
    <w:multiLevelType w:val="hybridMultilevel"/>
    <w:tmpl w:val="687256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0805E4"/>
    <w:multiLevelType w:val="hybridMultilevel"/>
    <w:tmpl w:val="38E86CB2"/>
    <w:lvl w:ilvl="0" w:tplc="56D0D814">
      <w:start w:val="8"/>
      <w:numFmt w:val="lowerLetter"/>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0F0459"/>
    <w:multiLevelType w:val="hybridMultilevel"/>
    <w:tmpl w:val="C67E72BC"/>
    <w:lvl w:ilvl="0" w:tplc="080A0017">
      <w:start w:val="1"/>
      <w:numFmt w:val="lowerLetter"/>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45" w15:restartNumberingAfterBreak="0">
    <w:nsid w:val="7D4C32F3"/>
    <w:multiLevelType w:val="hybridMultilevel"/>
    <w:tmpl w:val="B262CAD0"/>
    <w:lvl w:ilvl="0" w:tplc="080A0017">
      <w:start w:val="1"/>
      <w:numFmt w:val="lowerLetter"/>
      <w:lvlText w:val="%1)"/>
      <w:lvlJc w:val="left"/>
      <w:pPr>
        <w:ind w:left="720" w:hanging="360"/>
      </w:pPr>
    </w:lvl>
    <w:lvl w:ilvl="1" w:tplc="F14459F0">
      <w:start w:val="1"/>
      <w:numFmt w:val="lowerLetter"/>
      <w:lvlText w:val="%2)"/>
      <w:lvlJc w:val="left"/>
      <w:pPr>
        <w:ind w:left="1920" w:hanging="84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3"/>
  </w:num>
  <w:num w:numId="3">
    <w:abstractNumId w:val="16"/>
  </w:num>
  <w:num w:numId="4">
    <w:abstractNumId w:val="20"/>
  </w:num>
  <w:num w:numId="5">
    <w:abstractNumId w:val="12"/>
  </w:num>
  <w:num w:numId="6">
    <w:abstractNumId w:val="11"/>
  </w:num>
  <w:num w:numId="7">
    <w:abstractNumId w:val="18"/>
  </w:num>
  <w:num w:numId="8">
    <w:abstractNumId w:val="25"/>
  </w:num>
  <w:num w:numId="9">
    <w:abstractNumId w:val="45"/>
  </w:num>
  <w:num w:numId="10">
    <w:abstractNumId w:val="37"/>
  </w:num>
  <w:num w:numId="11">
    <w:abstractNumId w:val="28"/>
  </w:num>
  <w:num w:numId="12">
    <w:abstractNumId w:val="30"/>
  </w:num>
  <w:num w:numId="13">
    <w:abstractNumId w:val="10"/>
  </w:num>
  <w:num w:numId="14">
    <w:abstractNumId w:val="32"/>
  </w:num>
  <w:num w:numId="15">
    <w:abstractNumId w:val="3"/>
  </w:num>
  <w:num w:numId="16">
    <w:abstractNumId w:val="21"/>
  </w:num>
  <w:num w:numId="17">
    <w:abstractNumId w:val="41"/>
  </w:num>
  <w:num w:numId="18">
    <w:abstractNumId w:val="4"/>
  </w:num>
  <w:num w:numId="19">
    <w:abstractNumId w:val="22"/>
  </w:num>
  <w:num w:numId="20">
    <w:abstractNumId w:val="24"/>
  </w:num>
  <w:num w:numId="21">
    <w:abstractNumId w:val="38"/>
  </w:num>
  <w:num w:numId="22">
    <w:abstractNumId w:val="26"/>
  </w:num>
  <w:num w:numId="23">
    <w:abstractNumId w:val="34"/>
  </w:num>
  <w:num w:numId="24">
    <w:abstractNumId w:val="36"/>
  </w:num>
  <w:num w:numId="25">
    <w:abstractNumId w:val="8"/>
  </w:num>
  <w:num w:numId="26">
    <w:abstractNumId w:val="40"/>
  </w:num>
  <w:num w:numId="27">
    <w:abstractNumId w:val="42"/>
  </w:num>
  <w:num w:numId="28">
    <w:abstractNumId w:val="15"/>
  </w:num>
  <w:num w:numId="29">
    <w:abstractNumId w:val="14"/>
  </w:num>
  <w:num w:numId="30">
    <w:abstractNumId w:val="5"/>
  </w:num>
  <w:num w:numId="31">
    <w:abstractNumId w:val="9"/>
  </w:num>
  <w:num w:numId="32">
    <w:abstractNumId w:val="35"/>
  </w:num>
  <w:num w:numId="33">
    <w:abstractNumId w:val="23"/>
  </w:num>
  <w:num w:numId="34">
    <w:abstractNumId w:val="1"/>
  </w:num>
  <w:num w:numId="35">
    <w:abstractNumId w:val="2"/>
  </w:num>
  <w:num w:numId="36">
    <w:abstractNumId w:val="27"/>
  </w:num>
  <w:num w:numId="37">
    <w:abstractNumId w:val="39"/>
  </w:num>
  <w:num w:numId="38">
    <w:abstractNumId w:val="44"/>
  </w:num>
  <w:num w:numId="39">
    <w:abstractNumId w:val="19"/>
  </w:num>
  <w:num w:numId="40">
    <w:abstractNumId w:val="0"/>
  </w:num>
  <w:num w:numId="41">
    <w:abstractNumId w:val="6"/>
  </w:num>
  <w:num w:numId="42">
    <w:abstractNumId w:val="43"/>
  </w:num>
  <w:num w:numId="43">
    <w:abstractNumId w:val="29"/>
  </w:num>
  <w:num w:numId="44">
    <w:abstractNumId w:val="13"/>
  </w:num>
  <w:num w:numId="45">
    <w:abstractNumId w:val="31"/>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2744"/>
    <w:rsid w:val="00004E9F"/>
    <w:rsid w:val="00005E95"/>
    <w:rsid w:val="000101E6"/>
    <w:rsid w:val="000105AD"/>
    <w:rsid w:val="00010738"/>
    <w:rsid w:val="00010D1A"/>
    <w:rsid w:val="00011FD8"/>
    <w:rsid w:val="00012066"/>
    <w:rsid w:val="0001271D"/>
    <w:rsid w:val="0001320E"/>
    <w:rsid w:val="00013F48"/>
    <w:rsid w:val="000149B1"/>
    <w:rsid w:val="00015742"/>
    <w:rsid w:val="00021BAE"/>
    <w:rsid w:val="00021C53"/>
    <w:rsid w:val="000249DD"/>
    <w:rsid w:val="00025798"/>
    <w:rsid w:val="00026072"/>
    <w:rsid w:val="0002671B"/>
    <w:rsid w:val="00026EB6"/>
    <w:rsid w:val="00027A19"/>
    <w:rsid w:val="00027FFC"/>
    <w:rsid w:val="00031C09"/>
    <w:rsid w:val="00033792"/>
    <w:rsid w:val="00034127"/>
    <w:rsid w:val="00035DAE"/>
    <w:rsid w:val="000402B7"/>
    <w:rsid w:val="00040923"/>
    <w:rsid w:val="000432D9"/>
    <w:rsid w:val="0004419F"/>
    <w:rsid w:val="000445F3"/>
    <w:rsid w:val="00044FD1"/>
    <w:rsid w:val="000451D2"/>
    <w:rsid w:val="00045A97"/>
    <w:rsid w:val="00045EAE"/>
    <w:rsid w:val="0004623F"/>
    <w:rsid w:val="00046441"/>
    <w:rsid w:val="00047EBB"/>
    <w:rsid w:val="00050D12"/>
    <w:rsid w:val="00050EEB"/>
    <w:rsid w:val="00052038"/>
    <w:rsid w:val="00053ADC"/>
    <w:rsid w:val="000547F4"/>
    <w:rsid w:val="00055939"/>
    <w:rsid w:val="00056D96"/>
    <w:rsid w:val="00057061"/>
    <w:rsid w:val="00057F3B"/>
    <w:rsid w:val="00060618"/>
    <w:rsid w:val="00062379"/>
    <w:rsid w:val="00063644"/>
    <w:rsid w:val="00064E87"/>
    <w:rsid w:val="00065677"/>
    <w:rsid w:val="00067B39"/>
    <w:rsid w:val="00071825"/>
    <w:rsid w:val="00073667"/>
    <w:rsid w:val="000739CE"/>
    <w:rsid w:val="00073BED"/>
    <w:rsid w:val="00074574"/>
    <w:rsid w:val="0007516B"/>
    <w:rsid w:val="00075419"/>
    <w:rsid w:val="00075520"/>
    <w:rsid w:val="0007787F"/>
    <w:rsid w:val="000815D3"/>
    <w:rsid w:val="000815F6"/>
    <w:rsid w:val="00081C7B"/>
    <w:rsid w:val="00083DEF"/>
    <w:rsid w:val="00084BE7"/>
    <w:rsid w:val="00086050"/>
    <w:rsid w:val="000867BE"/>
    <w:rsid w:val="00087B42"/>
    <w:rsid w:val="000902C5"/>
    <w:rsid w:val="00093939"/>
    <w:rsid w:val="00093BC0"/>
    <w:rsid w:val="000947AB"/>
    <w:rsid w:val="0009530F"/>
    <w:rsid w:val="0009571F"/>
    <w:rsid w:val="00095BC3"/>
    <w:rsid w:val="000961AD"/>
    <w:rsid w:val="000976BE"/>
    <w:rsid w:val="000A1B74"/>
    <w:rsid w:val="000A3586"/>
    <w:rsid w:val="000A36C2"/>
    <w:rsid w:val="000A4786"/>
    <w:rsid w:val="000A4CD7"/>
    <w:rsid w:val="000A56D8"/>
    <w:rsid w:val="000A6072"/>
    <w:rsid w:val="000A6ED6"/>
    <w:rsid w:val="000A731A"/>
    <w:rsid w:val="000A7EB9"/>
    <w:rsid w:val="000B0373"/>
    <w:rsid w:val="000B1DC1"/>
    <w:rsid w:val="000B2102"/>
    <w:rsid w:val="000B3E20"/>
    <w:rsid w:val="000B458C"/>
    <w:rsid w:val="000B4F14"/>
    <w:rsid w:val="000B6578"/>
    <w:rsid w:val="000C1032"/>
    <w:rsid w:val="000C18EB"/>
    <w:rsid w:val="000C1C22"/>
    <w:rsid w:val="000C25D2"/>
    <w:rsid w:val="000C2677"/>
    <w:rsid w:val="000C327C"/>
    <w:rsid w:val="000C4B10"/>
    <w:rsid w:val="000C6ADD"/>
    <w:rsid w:val="000C7229"/>
    <w:rsid w:val="000D0EF8"/>
    <w:rsid w:val="000D1CE2"/>
    <w:rsid w:val="000D5D60"/>
    <w:rsid w:val="000D74AB"/>
    <w:rsid w:val="000D797D"/>
    <w:rsid w:val="000D7FA6"/>
    <w:rsid w:val="000E0446"/>
    <w:rsid w:val="000E2632"/>
    <w:rsid w:val="000E324D"/>
    <w:rsid w:val="000E77B3"/>
    <w:rsid w:val="000F2644"/>
    <w:rsid w:val="000F2BEC"/>
    <w:rsid w:val="000F3DC3"/>
    <w:rsid w:val="000F3EA8"/>
    <w:rsid w:val="000F45DA"/>
    <w:rsid w:val="000F5C7A"/>
    <w:rsid w:val="000F5CF7"/>
    <w:rsid w:val="000F63C6"/>
    <w:rsid w:val="000F6CFC"/>
    <w:rsid w:val="000F7CD5"/>
    <w:rsid w:val="001007C3"/>
    <w:rsid w:val="00100F91"/>
    <w:rsid w:val="0010103C"/>
    <w:rsid w:val="00102DC7"/>
    <w:rsid w:val="00104394"/>
    <w:rsid w:val="00106C27"/>
    <w:rsid w:val="00106F0B"/>
    <w:rsid w:val="001108AC"/>
    <w:rsid w:val="00110EF3"/>
    <w:rsid w:val="00110FBB"/>
    <w:rsid w:val="001112BE"/>
    <w:rsid w:val="0011236F"/>
    <w:rsid w:val="00112C91"/>
    <w:rsid w:val="00113B0E"/>
    <w:rsid w:val="00114997"/>
    <w:rsid w:val="00115F6B"/>
    <w:rsid w:val="0011625B"/>
    <w:rsid w:val="00116BC3"/>
    <w:rsid w:val="00117300"/>
    <w:rsid w:val="00121498"/>
    <w:rsid w:val="001214F8"/>
    <w:rsid w:val="00123D8B"/>
    <w:rsid w:val="00125E73"/>
    <w:rsid w:val="00126582"/>
    <w:rsid w:val="00126E7A"/>
    <w:rsid w:val="0012729F"/>
    <w:rsid w:val="00127847"/>
    <w:rsid w:val="00127CF2"/>
    <w:rsid w:val="00127E17"/>
    <w:rsid w:val="00127EEF"/>
    <w:rsid w:val="001300EF"/>
    <w:rsid w:val="00130936"/>
    <w:rsid w:val="00131231"/>
    <w:rsid w:val="00134F48"/>
    <w:rsid w:val="00136087"/>
    <w:rsid w:val="0014044D"/>
    <w:rsid w:val="00140D50"/>
    <w:rsid w:val="001414F0"/>
    <w:rsid w:val="00142B53"/>
    <w:rsid w:val="0014462F"/>
    <w:rsid w:val="00144EB4"/>
    <w:rsid w:val="00145106"/>
    <w:rsid w:val="00145C02"/>
    <w:rsid w:val="00146F37"/>
    <w:rsid w:val="001471FC"/>
    <w:rsid w:val="001478B6"/>
    <w:rsid w:val="00147953"/>
    <w:rsid w:val="00147E94"/>
    <w:rsid w:val="00151835"/>
    <w:rsid w:val="00152216"/>
    <w:rsid w:val="001524E9"/>
    <w:rsid w:val="001535F9"/>
    <w:rsid w:val="00154C39"/>
    <w:rsid w:val="0015687C"/>
    <w:rsid w:val="00156AF8"/>
    <w:rsid w:val="00157D06"/>
    <w:rsid w:val="001624C3"/>
    <w:rsid w:val="00162D76"/>
    <w:rsid w:val="001655B0"/>
    <w:rsid w:val="001677B1"/>
    <w:rsid w:val="00170C41"/>
    <w:rsid w:val="00170DF6"/>
    <w:rsid w:val="0017199D"/>
    <w:rsid w:val="0017282F"/>
    <w:rsid w:val="00172CCD"/>
    <w:rsid w:val="00172FE4"/>
    <w:rsid w:val="00173074"/>
    <w:rsid w:val="001740E6"/>
    <w:rsid w:val="00174DFF"/>
    <w:rsid w:val="001752CF"/>
    <w:rsid w:val="00175E53"/>
    <w:rsid w:val="001766D8"/>
    <w:rsid w:val="00177072"/>
    <w:rsid w:val="0018000F"/>
    <w:rsid w:val="00180041"/>
    <w:rsid w:val="001835FB"/>
    <w:rsid w:val="00184D45"/>
    <w:rsid w:val="00184F13"/>
    <w:rsid w:val="00185402"/>
    <w:rsid w:val="001858D0"/>
    <w:rsid w:val="00186C86"/>
    <w:rsid w:val="001913CF"/>
    <w:rsid w:val="00191E9A"/>
    <w:rsid w:val="001925B2"/>
    <w:rsid w:val="00193441"/>
    <w:rsid w:val="00193993"/>
    <w:rsid w:val="00195197"/>
    <w:rsid w:val="00195493"/>
    <w:rsid w:val="00195DF4"/>
    <w:rsid w:val="001A07C8"/>
    <w:rsid w:val="001A15A6"/>
    <w:rsid w:val="001A2990"/>
    <w:rsid w:val="001A448E"/>
    <w:rsid w:val="001A4E66"/>
    <w:rsid w:val="001A6C2D"/>
    <w:rsid w:val="001A7BF7"/>
    <w:rsid w:val="001B08B7"/>
    <w:rsid w:val="001B2119"/>
    <w:rsid w:val="001B3D80"/>
    <w:rsid w:val="001B5153"/>
    <w:rsid w:val="001B593E"/>
    <w:rsid w:val="001B6DB5"/>
    <w:rsid w:val="001C1903"/>
    <w:rsid w:val="001C20A0"/>
    <w:rsid w:val="001C2F2A"/>
    <w:rsid w:val="001C37C1"/>
    <w:rsid w:val="001C3AB4"/>
    <w:rsid w:val="001C4E84"/>
    <w:rsid w:val="001D0D5A"/>
    <w:rsid w:val="001D2936"/>
    <w:rsid w:val="001D2DD9"/>
    <w:rsid w:val="001D3C56"/>
    <w:rsid w:val="001D3F1A"/>
    <w:rsid w:val="001D602E"/>
    <w:rsid w:val="001D636A"/>
    <w:rsid w:val="001D6CFD"/>
    <w:rsid w:val="001D6EDB"/>
    <w:rsid w:val="001D7C2E"/>
    <w:rsid w:val="001E02B7"/>
    <w:rsid w:val="001E1366"/>
    <w:rsid w:val="001E39D9"/>
    <w:rsid w:val="001E45EA"/>
    <w:rsid w:val="001E4F0B"/>
    <w:rsid w:val="001E5067"/>
    <w:rsid w:val="001E62E7"/>
    <w:rsid w:val="001F203E"/>
    <w:rsid w:val="001F264C"/>
    <w:rsid w:val="001F36D0"/>
    <w:rsid w:val="001F4153"/>
    <w:rsid w:val="001F4E23"/>
    <w:rsid w:val="001F6174"/>
    <w:rsid w:val="001F681C"/>
    <w:rsid w:val="001F7B45"/>
    <w:rsid w:val="00201113"/>
    <w:rsid w:val="00202221"/>
    <w:rsid w:val="00202C7E"/>
    <w:rsid w:val="00206045"/>
    <w:rsid w:val="00207BEB"/>
    <w:rsid w:val="00210511"/>
    <w:rsid w:val="002122B4"/>
    <w:rsid w:val="0021360B"/>
    <w:rsid w:val="0021405C"/>
    <w:rsid w:val="00215AD7"/>
    <w:rsid w:val="00216AA6"/>
    <w:rsid w:val="0021791E"/>
    <w:rsid w:val="00220061"/>
    <w:rsid w:val="002207FF"/>
    <w:rsid w:val="00220C5D"/>
    <w:rsid w:val="002216E9"/>
    <w:rsid w:val="002219CE"/>
    <w:rsid w:val="002223C3"/>
    <w:rsid w:val="0022464C"/>
    <w:rsid w:val="00226790"/>
    <w:rsid w:val="002311A8"/>
    <w:rsid w:val="002316FF"/>
    <w:rsid w:val="00232A7C"/>
    <w:rsid w:val="002350D7"/>
    <w:rsid w:val="002372F8"/>
    <w:rsid w:val="0023758D"/>
    <w:rsid w:val="00237CD0"/>
    <w:rsid w:val="002410C1"/>
    <w:rsid w:val="00242D2A"/>
    <w:rsid w:val="00245949"/>
    <w:rsid w:val="00246477"/>
    <w:rsid w:val="00247542"/>
    <w:rsid w:val="002476A5"/>
    <w:rsid w:val="00247952"/>
    <w:rsid w:val="00250386"/>
    <w:rsid w:val="0025234A"/>
    <w:rsid w:val="00252370"/>
    <w:rsid w:val="00252EE4"/>
    <w:rsid w:val="0025712E"/>
    <w:rsid w:val="00260CF1"/>
    <w:rsid w:val="002618A2"/>
    <w:rsid w:val="00262642"/>
    <w:rsid w:val="00262662"/>
    <w:rsid w:val="00263A27"/>
    <w:rsid w:val="0027006E"/>
    <w:rsid w:val="00271E19"/>
    <w:rsid w:val="002723B6"/>
    <w:rsid w:val="002723C7"/>
    <w:rsid w:val="00272BB7"/>
    <w:rsid w:val="0027357F"/>
    <w:rsid w:val="00275773"/>
    <w:rsid w:val="00276547"/>
    <w:rsid w:val="00280CE1"/>
    <w:rsid w:val="00281271"/>
    <w:rsid w:val="00282C38"/>
    <w:rsid w:val="0028348E"/>
    <w:rsid w:val="00283F24"/>
    <w:rsid w:val="002845B5"/>
    <w:rsid w:val="00285A0C"/>
    <w:rsid w:val="002864A0"/>
    <w:rsid w:val="00287051"/>
    <w:rsid w:val="00291BDE"/>
    <w:rsid w:val="002921C7"/>
    <w:rsid w:val="002921CB"/>
    <w:rsid w:val="00292622"/>
    <w:rsid w:val="00292CA7"/>
    <w:rsid w:val="00294F01"/>
    <w:rsid w:val="0029594E"/>
    <w:rsid w:val="0029598E"/>
    <w:rsid w:val="00296DCA"/>
    <w:rsid w:val="002A1B67"/>
    <w:rsid w:val="002A233A"/>
    <w:rsid w:val="002A2546"/>
    <w:rsid w:val="002A29F2"/>
    <w:rsid w:val="002A4326"/>
    <w:rsid w:val="002A5978"/>
    <w:rsid w:val="002A5B26"/>
    <w:rsid w:val="002A5E4B"/>
    <w:rsid w:val="002A77AC"/>
    <w:rsid w:val="002B0395"/>
    <w:rsid w:val="002B239F"/>
    <w:rsid w:val="002B2E67"/>
    <w:rsid w:val="002B375E"/>
    <w:rsid w:val="002B42E7"/>
    <w:rsid w:val="002B59F7"/>
    <w:rsid w:val="002B5DA2"/>
    <w:rsid w:val="002B6691"/>
    <w:rsid w:val="002B74FC"/>
    <w:rsid w:val="002B7760"/>
    <w:rsid w:val="002B7A7C"/>
    <w:rsid w:val="002B7B47"/>
    <w:rsid w:val="002C0C63"/>
    <w:rsid w:val="002C2116"/>
    <w:rsid w:val="002C260D"/>
    <w:rsid w:val="002C2EB3"/>
    <w:rsid w:val="002C41B5"/>
    <w:rsid w:val="002C5780"/>
    <w:rsid w:val="002C61A4"/>
    <w:rsid w:val="002C637E"/>
    <w:rsid w:val="002C75B6"/>
    <w:rsid w:val="002C7E5E"/>
    <w:rsid w:val="002D0C8A"/>
    <w:rsid w:val="002D17EE"/>
    <w:rsid w:val="002D1B2C"/>
    <w:rsid w:val="002D2235"/>
    <w:rsid w:val="002D2437"/>
    <w:rsid w:val="002D266B"/>
    <w:rsid w:val="002D2A6E"/>
    <w:rsid w:val="002D3E92"/>
    <w:rsid w:val="002D5C99"/>
    <w:rsid w:val="002E0981"/>
    <w:rsid w:val="002E2114"/>
    <w:rsid w:val="002E2C52"/>
    <w:rsid w:val="002E3FC1"/>
    <w:rsid w:val="002E43E3"/>
    <w:rsid w:val="002E48BE"/>
    <w:rsid w:val="002E5138"/>
    <w:rsid w:val="002E5B62"/>
    <w:rsid w:val="002F05C7"/>
    <w:rsid w:val="002F1BBD"/>
    <w:rsid w:val="002F213C"/>
    <w:rsid w:val="002F354F"/>
    <w:rsid w:val="002F5277"/>
    <w:rsid w:val="002F6786"/>
    <w:rsid w:val="002F6E7C"/>
    <w:rsid w:val="002F73B2"/>
    <w:rsid w:val="002F7741"/>
    <w:rsid w:val="0030029D"/>
    <w:rsid w:val="00300C8C"/>
    <w:rsid w:val="00305E8D"/>
    <w:rsid w:val="0030683C"/>
    <w:rsid w:val="00306B1D"/>
    <w:rsid w:val="003075B6"/>
    <w:rsid w:val="00307B71"/>
    <w:rsid w:val="00307C52"/>
    <w:rsid w:val="00307E8C"/>
    <w:rsid w:val="0031034A"/>
    <w:rsid w:val="00311742"/>
    <w:rsid w:val="00311932"/>
    <w:rsid w:val="0031329F"/>
    <w:rsid w:val="0031405B"/>
    <w:rsid w:val="00316478"/>
    <w:rsid w:val="003173ED"/>
    <w:rsid w:val="00320750"/>
    <w:rsid w:val="0032108E"/>
    <w:rsid w:val="0032147F"/>
    <w:rsid w:val="00322600"/>
    <w:rsid w:val="0032318D"/>
    <w:rsid w:val="00323935"/>
    <w:rsid w:val="00324778"/>
    <w:rsid w:val="00324867"/>
    <w:rsid w:val="00324C30"/>
    <w:rsid w:val="00325D89"/>
    <w:rsid w:val="003278F1"/>
    <w:rsid w:val="0033101E"/>
    <w:rsid w:val="003314D2"/>
    <w:rsid w:val="00331A85"/>
    <w:rsid w:val="00332DD6"/>
    <w:rsid w:val="00333312"/>
    <w:rsid w:val="003335A7"/>
    <w:rsid w:val="003352DC"/>
    <w:rsid w:val="00337839"/>
    <w:rsid w:val="00337EF8"/>
    <w:rsid w:val="00337F26"/>
    <w:rsid w:val="0034017E"/>
    <w:rsid w:val="00340649"/>
    <w:rsid w:val="00340E59"/>
    <w:rsid w:val="00344EF0"/>
    <w:rsid w:val="00346584"/>
    <w:rsid w:val="00347608"/>
    <w:rsid w:val="00350893"/>
    <w:rsid w:val="00350A49"/>
    <w:rsid w:val="00351C29"/>
    <w:rsid w:val="00352494"/>
    <w:rsid w:val="0035294A"/>
    <w:rsid w:val="003529E3"/>
    <w:rsid w:val="003553C3"/>
    <w:rsid w:val="003559AB"/>
    <w:rsid w:val="0035657B"/>
    <w:rsid w:val="00356821"/>
    <w:rsid w:val="00357C7C"/>
    <w:rsid w:val="00357D41"/>
    <w:rsid w:val="0036007C"/>
    <w:rsid w:val="00361BFB"/>
    <w:rsid w:val="00362860"/>
    <w:rsid w:val="0036345D"/>
    <w:rsid w:val="0036370C"/>
    <w:rsid w:val="003651F7"/>
    <w:rsid w:val="0036556C"/>
    <w:rsid w:val="00365FBA"/>
    <w:rsid w:val="00366E79"/>
    <w:rsid w:val="003676B3"/>
    <w:rsid w:val="003704BC"/>
    <w:rsid w:val="00370BD9"/>
    <w:rsid w:val="00371D7A"/>
    <w:rsid w:val="003723AB"/>
    <w:rsid w:val="00372A79"/>
    <w:rsid w:val="003745D1"/>
    <w:rsid w:val="00374F27"/>
    <w:rsid w:val="00375D4C"/>
    <w:rsid w:val="00380B42"/>
    <w:rsid w:val="00384BF8"/>
    <w:rsid w:val="00385450"/>
    <w:rsid w:val="00385501"/>
    <w:rsid w:val="00387986"/>
    <w:rsid w:val="0039074B"/>
    <w:rsid w:val="00390B25"/>
    <w:rsid w:val="00390D2B"/>
    <w:rsid w:val="00390F04"/>
    <w:rsid w:val="003921C2"/>
    <w:rsid w:val="00392B37"/>
    <w:rsid w:val="0039362C"/>
    <w:rsid w:val="00393CBC"/>
    <w:rsid w:val="003967C6"/>
    <w:rsid w:val="00396859"/>
    <w:rsid w:val="003A00E8"/>
    <w:rsid w:val="003A0193"/>
    <w:rsid w:val="003A0C9F"/>
    <w:rsid w:val="003A0FAF"/>
    <w:rsid w:val="003A1090"/>
    <w:rsid w:val="003A17FE"/>
    <w:rsid w:val="003A245F"/>
    <w:rsid w:val="003A3115"/>
    <w:rsid w:val="003A3E31"/>
    <w:rsid w:val="003A54C4"/>
    <w:rsid w:val="003A5B60"/>
    <w:rsid w:val="003B099E"/>
    <w:rsid w:val="003B0C90"/>
    <w:rsid w:val="003B13E9"/>
    <w:rsid w:val="003B16F1"/>
    <w:rsid w:val="003B1A6B"/>
    <w:rsid w:val="003B1FEA"/>
    <w:rsid w:val="003B36C4"/>
    <w:rsid w:val="003B5041"/>
    <w:rsid w:val="003B5495"/>
    <w:rsid w:val="003B56EC"/>
    <w:rsid w:val="003B56FC"/>
    <w:rsid w:val="003B74ED"/>
    <w:rsid w:val="003C07D7"/>
    <w:rsid w:val="003C138A"/>
    <w:rsid w:val="003C29E6"/>
    <w:rsid w:val="003C3D1E"/>
    <w:rsid w:val="003C6009"/>
    <w:rsid w:val="003C61F3"/>
    <w:rsid w:val="003C7842"/>
    <w:rsid w:val="003D071A"/>
    <w:rsid w:val="003D132A"/>
    <w:rsid w:val="003D1909"/>
    <w:rsid w:val="003D19C4"/>
    <w:rsid w:val="003D21B8"/>
    <w:rsid w:val="003D2307"/>
    <w:rsid w:val="003D28D5"/>
    <w:rsid w:val="003D2AB8"/>
    <w:rsid w:val="003D3A24"/>
    <w:rsid w:val="003D3E6C"/>
    <w:rsid w:val="003D65E9"/>
    <w:rsid w:val="003D76FA"/>
    <w:rsid w:val="003E46DB"/>
    <w:rsid w:val="003E4A57"/>
    <w:rsid w:val="003E4AE8"/>
    <w:rsid w:val="003E4D33"/>
    <w:rsid w:val="003E611B"/>
    <w:rsid w:val="003F4057"/>
    <w:rsid w:val="003F4145"/>
    <w:rsid w:val="003F567D"/>
    <w:rsid w:val="003F578B"/>
    <w:rsid w:val="003F5E07"/>
    <w:rsid w:val="003F779D"/>
    <w:rsid w:val="003F77B9"/>
    <w:rsid w:val="0040019F"/>
    <w:rsid w:val="004005EA"/>
    <w:rsid w:val="00401E83"/>
    <w:rsid w:val="00402B07"/>
    <w:rsid w:val="0040376E"/>
    <w:rsid w:val="00404CFC"/>
    <w:rsid w:val="00411B5F"/>
    <w:rsid w:val="00412587"/>
    <w:rsid w:val="00412F12"/>
    <w:rsid w:val="00414060"/>
    <w:rsid w:val="00414073"/>
    <w:rsid w:val="004146D6"/>
    <w:rsid w:val="004153E1"/>
    <w:rsid w:val="00416E33"/>
    <w:rsid w:val="0041717E"/>
    <w:rsid w:val="00417D3A"/>
    <w:rsid w:val="00420898"/>
    <w:rsid w:val="00420F4C"/>
    <w:rsid w:val="00421C84"/>
    <w:rsid w:val="00422798"/>
    <w:rsid w:val="00422DE1"/>
    <w:rsid w:val="00422F85"/>
    <w:rsid w:val="004231AD"/>
    <w:rsid w:val="004242D6"/>
    <w:rsid w:val="00424B29"/>
    <w:rsid w:val="004255F2"/>
    <w:rsid w:val="00426AEA"/>
    <w:rsid w:val="00427D75"/>
    <w:rsid w:val="00427DC6"/>
    <w:rsid w:val="00430522"/>
    <w:rsid w:val="00433680"/>
    <w:rsid w:val="004337CF"/>
    <w:rsid w:val="00433F3C"/>
    <w:rsid w:val="00434895"/>
    <w:rsid w:val="00437FF8"/>
    <w:rsid w:val="00441E7E"/>
    <w:rsid w:val="00442461"/>
    <w:rsid w:val="00443865"/>
    <w:rsid w:val="004456D8"/>
    <w:rsid w:val="00445A6B"/>
    <w:rsid w:val="004463BA"/>
    <w:rsid w:val="00446F9A"/>
    <w:rsid w:val="004470AF"/>
    <w:rsid w:val="00447485"/>
    <w:rsid w:val="004478DD"/>
    <w:rsid w:val="0044792C"/>
    <w:rsid w:val="00452A47"/>
    <w:rsid w:val="00453C1D"/>
    <w:rsid w:val="0045554F"/>
    <w:rsid w:val="00457E9B"/>
    <w:rsid w:val="00460D9F"/>
    <w:rsid w:val="00462750"/>
    <w:rsid w:val="004629A8"/>
    <w:rsid w:val="004641C7"/>
    <w:rsid w:val="004652ED"/>
    <w:rsid w:val="00466172"/>
    <w:rsid w:val="00470AE8"/>
    <w:rsid w:val="00472B4C"/>
    <w:rsid w:val="00474567"/>
    <w:rsid w:val="00474673"/>
    <w:rsid w:val="00474F8F"/>
    <w:rsid w:val="004768D8"/>
    <w:rsid w:val="00480A22"/>
    <w:rsid w:val="004811E7"/>
    <w:rsid w:val="00481221"/>
    <w:rsid w:val="00481228"/>
    <w:rsid w:val="004830C9"/>
    <w:rsid w:val="00484C11"/>
    <w:rsid w:val="00486F35"/>
    <w:rsid w:val="004877E4"/>
    <w:rsid w:val="004901CC"/>
    <w:rsid w:val="004908BB"/>
    <w:rsid w:val="00491660"/>
    <w:rsid w:val="0049246C"/>
    <w:rsid w:val="0049379C"/>
    <w:rsid w:val="004941C8"/>
    <w:rsid w:val="00494AE2"/>
    <w:rsid w:val="00495072"/>
    <w:rsid w:val="004970EE"/>
    <w:rsid w:val="004A0DA7"/>
    <w:rsid w:val="004A13EE"/>
    <w:rsid w:val="004A2458"/>
    <w:rsid w:val="004A2E6B"/>
    <w:rsid w:val="004A2FBF"/>
    <w:rsid w:val="004A3241"/>
    <w:rsid w:val="004A3ABB"/>
    <w:rsid w:val="004A40E5"/>
    <w:rsid w:val="004A4B8F"/>
    <w:rsid w:val="004A5B9E"/>
    <w:rsid w:val="004A7401"/>
    <w:rsid w:val="004A75E4"/>
    <w:rsid w:val="004A761B"/>
    <w:rsid w:val="004B293C"/>
    <w:rsid w:val="004B3083"/>
    <w:rsid w:val="004B3D1D"/>
    <w:rsid w:val="004B4302"/>
    <w:rsid w:val="004B47FD"/>
    <w:rsid w:val="004B54A6"/>
    <w:rsid w:val="004B54C1"/>
    <w:rsid w:val="004C088B"/>
    <w:rsid w:val="004C1696"/>
    <w:rsid w:val="004C17D7"/>
    <w:rsid w:val="004C1987"/>
    <w:rsid w:val="004C1C8B"/>
    <w:rsid w:val="004C4489"/>
    <w:rsid w:val="004C4789"/>
    <w:rsid w:val="004C662F"/>
    <w:rsid w:val="004D2FCB"/>
    <w:rsid w:val="004D4508"/>
    <w:rsid w:val="004D4CF9"/>
    <w:rsid w:val="004D4D8B"/>
    <w:rsid w:val="004D4E98"/>
    <w:rsid w:val="004D4EB5"/>
    <w:rsid w:val="004D59EB"/>
    <w:rsid w:val="004D5FB8"/>
    <w:rsid w:val="004D5FD2"/>
    <w:rsid w:val="004D670B"/>
    <w:rsid w:val="004D7B9F"/>
    <w:rsid w:val="004E1569"/>
    <w:rsid w:val="004E1E35"/>
    <w:rsid w:val="004E22F8"/>
    <w:rsid w:val="004E247C"/>
    <w:rsid w:val="004E25CC"/>
    <w:rsid w:val="004E343F"/>
    <w:rsid w:val="004E7370"/>
    <w:rsid w:val="004F1C93"/>
    <w:rsid w:val="004F1D2C"/>
    <w:rsid w:val="004F2E92"/>
    <w:rsid w:val="004F376C"/>
    <w:rsid w:val="004F54A0"/>
    <w:rsid w:val="00500174"/>
    <w:rsid w:val="00501378"/>
    <w:rsid w:val="0050298E"/>
    <w:rsid w:val="00503924"/>
    <w:rsid w:val="0050418B"/>
    <w:rsid w:val="00504D28"/>
    <w:rsid w:val="005075AA"/>
    <w:rsid w:val="00507B76"/>
    <w:rsid w:val="0051028F"/>
    <w:rsid w:val="0051048F"/>
    <w:rsid w:val="005119CE"/>
    <w:rsid w:val="00511D60"/>
    <w:rsid w:val="0051233F"/>
    <w:rsid w:val="00512626"/>
    <w:rsid w:val="00512B73"/>
    <w:rsid w:val="0051532D"/>
    <w:rsid w:val="005161C5"/>
    <w:rsid w:val="00516F59"/>
    <w:rsid w:val="00516F96"/>
    <w:rsid w:val="005172D6"/>
    <w:rsid w:val="005204E5"/>
    <w:rsid w:val="00520EBF"/>
    <w:rsid w:val="00524DA9"/>
    <w:rsid w:val="00525EA8"/>
    <w:rsid w:val="00531AB4"/>
    <w:rsid w:val="00532E0F"/>
    <w:rsid w:val="00534543"/>
    <w:rsid w:val="00535D5F"/>
    <w:rsid w:val="0053670B"/>
    <w:rsid w:val="005368BF"/>
    <w:rsid w:val="00536C6B"/>
    <w:rsid w:val="0053739C"/>
    <w:rsid w:val="00540257"/>
    <w:rsid w:val="0054119E"/>
    <w:rsid w:val="005439E8"/>
    <w:rsid w:val="00543F97"/>
    <w:rsid w:val="005473F8"/>
    <w:rsid w:val="0054755C"/>
    <w:rsid w:val="005504DA"/>
    <w:rsid w:val="00550D93"/>
    <w:rsid w:val="00552052"/>
    <w:rsid w:val="00553655"/>
    <w:rsid w:val="00555F1F"/>
    <w:rsid w:val="005576BB"/>
    <w:rsid w:val="005614CD"/>
    <w:rsid w:val="00562FA8"/>
    <w:rsid w:val="005632AB"/>
    <w:rsid w:val="00565E20"/>
    <w:rsid w:val="00565EA7"/>
    <w:rsid w:val="00570DEC"/>
    <w:rsid w:val="00571A4C"/>
    <w:rsid w:val="005750C9"/>
    <w:rsid w:val="00577992"/>
    <w:rsid w:val="00577CD7"/>
    <w:rsid w:val="00580019"/>
    <w:rsid w:val="00580CEC"/>
    <w:rsid w:val="00580F9C"/>
    <w:rsid w:val="00583112"/>
    <w:rsid w:val="00583387"/>
    <w:rsid w:val="005835A1"/>
    <w:rsid w:val="00583FBE"/>
    <w:rsid w:val="00586EE2"/>
    <w:rsid w:val="00587FE0"/>
    <w:rsid w:val="005900EB"/>
    <w:rsid w:val="00594F65"/>
    <w:rsid w:val="005965B9"/>
    <w:rsid w:val="005A0708"/>
    <w:rsid w:val="005A3C25"/>
    <w:rsid w:val="005A4833"/>
    <w:rsid w:val="005A5F12"/>
    <w:rsid w:val="005A74C3"/>
    <w:rsid w:val="005B0326"/>
    <w:rsid w:val="005B0397"/>
    <w:rsid w:val="005B0925"/>
    <w:rsid w:val="005B16B8"/>
    <w:rsid w:val="005B1DC0"/>
    <w:rsid w:val="005B1DF9"/>
    <w:rsid w:val="005B2865"/>
    <w:rsid w:val="005B2ED8"/>
    <w:rsid w:val="005B3741"/>
    <w:rsid w:val="005B3B76"/>
    <w:rsid w:val="005B4840"/>
    <w:rsid w:val="005B4FDF"/>
    <w:rsid w:val="005B63C5"/>
    <w:rsid w:val="005B74CA"/>
    <w:rsid w:val="005B7720"/>
    <w:rsid w:val="005C115F"/>
    <w:rsid w:val="005C1C2B"/>
    <w:rsid w:val="005C522E"/>
    <w:rsid w:val="005C6506"/>
    <w:rsid w:val="005C71E6"/>
    <w:rsid w:val="005C7759"/>
    <w:rsid w:val="005D123E"/>
    <w:rsid w:val="005D3622"/>
    <w:rsid w:val="005D385C"/>
    <w:rsid w:val="005D3B64"/>
    <w:rsid w:val="005D5E6E"/>
    <w:rsid w:val="005D7245"/>
    <w:rsid w:val="005E07AE"/>
    <w:rsid w:val="005E0959"/>
    <w:rsid w:val="005E0EB9"/>
    <w:rsid w:val="005E1B6E"/>
    <w:rsid w:val="005E47F6"/>
    <w:rsid w:val="005E6FA1"/>
    <w:rsid w:val="005E7C87"/>
    <w:rsid w:val="005F016A"/>
    <w:rsid w:val="005F0CE0"/>
    <w:rsid w:val="005F2502"/>
    <w:rsid w:val="005F3D3F"/>
    <w:rsid w:val="005F490C"/>
    <w:rsid w:val="005F6A46"/>
    <w:rsid w:val="005F6D29"/>
    <w:rsid w:val="005F7815"/>
    <w:rsid w:val="005F7EE5"/>
    <w:rsid w:val="0060237E"/>
    <w:rsid w:val="0060300E"/>
    <w:rsid w:val="00605490"/>
    <w:rsid w:val="00605C7E"/>
    <w:rsid w:val="00606922"/>
    <w:rsid w:val="006077A8"/>
    <w:rsid w:val="00607C29"/>
    <w:rsid w:val="00610C63"/>
    <w:rsid w:val="00611026"/>
    <w:rsid w:val="00614599"/>
    <w:rsid w:val="00615E4D"/>
    <w:rsid w:val="006178D9"/>
    <w:rsid w:val="00620761"/>
    <w:rsid w:val="00621101"/>
    <w:rsid w:val="00621202"/>
    <w:rsid w:val="00621A52"/>
    <w:rsid w:val="00621C01"/>
    <w:rsid w:val="006223C5"/>
    <w:rsid w:val="0062334D"/>
    <w:rsid w:val="00623352"/>
    <w:rsid w:val="00625975"/>
    <w:rsid w:val="00625AD6"/>
    <w:rsid w:val="00625C3F"/>
    <w:rsid w:val="00625C82"/>
    <w:rsid w:val="00626F5A"/>
    <w:rsid w:val="0063076E"/>
    <w:rsid w:val="0063189A"/>
    <w:rsid w:val="0063319A"/>
    <w:rsid w:val="00633495"/>
    <w:rsid w:val="00633B8F"/>
    <w:rsid w:val="006340F4"/>
    <w:rsid w:val="006345A5"/>
    <w:rsid w:val="0063580C"/>
    <w:rsid w:val="00636383"/>
    <w:rsid w:val="006407B9"/>
    <w:rsid w:val="00640917"/>
    <w:rsid w:val="00640A0C"/>
    <w:rsid w:val="00640E8E"/>
    <w:rsid w:val="006415F6"/>
    <w:rsid w:val="0064305D"/>
    <w:rsid w:val="0064431E"/>
    <w:rsid w:val="0064458F"/>
    <w:rsid w:val="00645C37"/>
    <w:rsid w:val="00646EF7"/>
    <w:rsid w:val="00647C12"/>
    <w:rsid w:val="006528E6"/>
    <w:rsid w:val="006528ED"/>
    <w:rsid w:val="00655C15"/>
    <w:rsid w:val="0065639C"/>
    <w:rsid w:val="00656C23"/>
    <w:rsid w:val="00657E0E"/>
    <w:rsid w:val="006610DF"/>
    <w:rsid w:val="00662208"/>
    <w:rsid w:val="0066227F"/>
    <w:rsid w:val="00662574"/>
    <w:rsid w:val="0066315A"/>
    <w:rsid w:val="00663BA9"/>
    <w:rsid w:val="006654ED"/>
    <w:rsid w:val="00666705"/>
    <w:rsid w:val="00666A22"/>
    <w:rsid w:val="006704DA"/>
    <w:rsid w:val="00671489"/>
    <w:rsid w:val="00672FF0"/>
    <w:rsid w:val="00674405"/>
    <w:rsid w:val="0067706C"/>
    <w:rsid w:val="00677220"/>
    <w:rsid w:val="00680345"/>
    <w:rsid w:val="00680C25"/>
    <w:rsid w:val="00681191"/>
    <w:rsid w:val="006814DE"/>
    <w:rsid w:val="0068228F"/>
    <w:rsid w:val="006828B2"/>
    <w:rsid w:val="0068339B"/>
    <w:rsid w:val="00691358"/>
    <w:rsid w:val="006922A9"/>
    <w:rsid w:val="00692A14"/>
    <w:rsid w:val="00694F82"/>
    <w:rsid w:val="00695E08"/>
    <w:rsid w:val="006977DB"/>
    <w:rsid w:val="006A091A"/>
    <w:rsid w:val="006A0EE8"/>
    <w:rsid w:val="006A1239"/>
    <w:rsid w:val="006A27DF"/>
    <w:rsid w:val="006A2EB3"/>
    <w:rsid w:val="006A34C3"/>
    <w:rsid w:val="006A5307"/>
    <w:rsid w:val="006A5ADC"/>
    <w:rsid w:val="006A5BEB"/>
    <w:rsid w:val="006B0669"/>
    <w:rsid w:val="006B0BB0"/>
    <w:rsid w:val="006B285C"/>
    <w:rsid w:val="006B6C24"/>
    <w:rsid w:val="006B6FBE"/>
    <w:rsid w:val="006B769A"/>
    <w:rsid w:val="006C27DA"/>
    <w:rsid w:val="006C2E73"/>
    <w:rsid w:val="006C32C6"/>
    <w:rsid w:val="006C5190"/>
    <w:rsid w:val="006C5EFA"/>
    <w:rsid w:val="006C6C2B"/>
    <w:rsid w:val="006C7B5C"/>
    <w:rsid w:val="006D22B8"/>
    <w:rsid w:val="006D290C"/>
    <w:rsid w:val="006D3F68"/>
    <w:rsid w:val="006D3FA4"/>
    <w:rsid w:val="006D4846"/>
    <w:rsid w:val="006D4A5C"/>
    <w:rsid w:val="006D5496"/>
    <w:rsid w:val="006D59C8"/>
    <w:rsid w:val="006D5B26"/>
    <w:rsid w:val="006D71CF"/>
    <w:rsid w:val="006E0074"/>
    <w:rsid w:val="006E068E"/>
    <w:rsid w:val="006E0EA2"/>
    <w:rsid w:val="006E12C4"/>
    <w:rsid w:val="006E4146"/>
    <w:rsid w:val="006E4AC2"/>
    <w:rsid w:val="006E5CEF"/>
    <w:rsid w:val="006E6960"/>
    <w:rsid w:val="006E6B56"/>
    <w:rsid w:val="006F0D03"/>
    <w:rsid w:val="006F2FF8"/>
    <w:rsid w:val="006F3663"/>
    <w:rsid w:val="006F4D30"/>
    <w:rsid w:val="006F63A0"/>
    <w:rsid w:val="006F67DE"/>
    <w:rsid w:val="006F74D0"/>
    <w:rsid w:val="006F7AE0"/>
    <w:rsid w:val="00703E66"/>
    <w:rsid w:val="00704CFF"/>
    <w:rsid w:val="007054AA"/>
    <w:rsid w:val="0070577C"/>
    <w:rsid w:val="00706362"/>
    <w:rsid w:val="007065FF"/>
    <w:rsid w:val="007075C0"/>
    <w:rsid w:val="00707C0B"/>
    <w:rsid w:val="007100EA"/>
    <w:rsid w:val="007101DD"/>
    <w:rsid w:val="0071064F"/>
    <w:rsid w:val="007107CF"/>
    <w:rsid w:val="00711871"/>
    <w:rsid w:val="00711DBB"/>
    <w:rsid w:val="00712098"/>
    <w:rsid w:val="007128FD"/>
    <w:rsid w:val="00712BDD"/>
    <w:rsid w:val="00713426"/>
    <w:rsid w:val="00717763"/>
    <w:rsid w:val="00720E49"/>
    <w:rsid w:val="00721014"/>
    <w:rsid w:val="00721366"/>
    <w:rsid w:val="00721E49"/>
    <w:rsid w:val="00722887"/>
    <w:rsid w:val="00722A68"/>
    <w:rsid w:val="00723095"/>
    <w:rsid w:val="00726DD0"/>
    <w:rsid w:val="007276D9"/>
    <w:rsid w:val="007303C0"/>
    <w:rsid w:val="00730AF6"/>
    <w:rsid w:val="00730E39"/>
    <w:rsid w:val="00732646"/>
    <w:rsid w:val="00732D80"/>
    <w:rsid w:val="00732DA3"/>
    <w:rsid w:val="00733D4E"/>
    <w:rsid w:val="007350D7"/>
    <w:rsid w:val="00735C02"/>
    <w:rsid w:val="0073698A"/>
    <w:rsid w:val="00736D23"/>
    <w:rsid w:val="007403BA"/>
    <w:rsid w:val="007421A3"/>
    <w:rsid w:val="00742755"/>
    <w:rsid w:val="00744CD0"/>
    <w:rsid w:val="007468BE"/>
    <w:rsid w:val="00750FA6"/>
    <w:rsid w:val="00753181"/>
    <w:rsid w:val="0075374B"/>
    <w:rsid w:val="00753925"/>
    <w:rsid w:val="00753FCA"/>
    <w:rsid w:val="007556EF"/>
    <w:rsid w:val="0075707F"/>
    <w:rsid w:val="00757191"/>
    <w:rsid w:val="007578DC"/>
    <w:rsid w:val="00757D15"/>
    <w:rsid w:val="0076138C"/>
    <w:rsid w:val="00762488"/>
    <w:rsid w:val="00764A77"/>
    <w:rsid w:val="007653E2"/>
    <w:rsid w:val="0076585A"/>
    <w:rsid w:val="00766B5E"/>
    <w:rsid w:val="00766DA0"/>
    <w:rsid w:val="00770AE9"/>
    <w:rsid w:val="00773EC7"/>
    <w:rsid w:val="00773F2D"/>
    <w:rsid w:val="00774F0B"/>
    <w:rsid w:val="00777A2F"/>
    <w:rsid w:val="00781ECA"/>
    <w:rsid w:val="007824E9"/>
    <w:rsid w:val="00782791"/>
    <w:rsid w:val="00783046"/>
    <w:rsid w:val="00784FC4"/>
    <w:rsid w:val="00785028"/>
    <w:rsid w:val="0078573C"/>
    <w:rsid w:val="0078739D"/>
    <w:rsid w:val="00787F96"/>
    <w:rsid w:val="00787FEB"/>
    <w:rsid w:val="00791D09"/>
    <w:rsid w:val="00792D88"/>
    <w:rsid w:val="007939E1"/>
    <w:rsid w:val="0079428D"/>
    <w:rsid w:val="00794A0B"/>
    <w:rsid w:val="00797FE9"/>
    <w:rsid w:val="007A03C3"/>
    <w:rsid w:val="007A1F34"/>
    <w:rsid w:val="007A556F"/>
    <w:rsid w:val="007A78E7"/>
    <w:rsid w:val="007B0AB5"/>
    <w:rsid w:val="007B0B95"/>
    <w:rsid w:val="007B18E3"/>
    <w:rsid w:val="007B26B0"/>
    <w:rsid w:val="007B276A"/>
    <w:rsid w:val="007B3477"/>
    <w:rsid w:val="007B4E4A"/>
    <w:rsid w:val="007B6317"/>
    <w:rsid w:val="007B640A"/>
    <w:rsid w:val="007C0AE7"/>
    <w:rsid w:val="007C1326"/>
    <w:rsid w:val="007C1499"/>
    <w:rsid w:val="007C1C95"/>
    <w:rsid w:val="007C38D0"/>
    <w:rsid w:val="007C3BA1"/>
    <w:rsid w:val="007C3E68"/>
    <w:rsid w:val="007C3FC2"/>
    <w:rsid w:val="007C44C1"/>
    <w:rsid w:val="007C524C"/>
    <w:rsid w:val="007C5380"/>
    <w:rsid w:val="007C59A1"/>
    <w:rsid w:val="007C63DF"/>
    <w:rsid w:val="007C6E87"/>
    <w:rsid w:val="007D178C"/>
    <w:rsid w:val="007D20A1"/>
    <w:rsid w:val="007D2881"/>
    <w:rsid w:val="007D5CCD"/>
    <w:rsid w:val="007D5EF1"/>
    <w:rsid w:val="007E02A9"/>
    <w:rsid w:val="007E07D8"/>
    <w:rsid w:val="007E0CE8"/>
    <w:rsid w:val="007E2FD9"/>
    <w:rsid w:val="007E46CF"/>
    <w:rsid w:val="007E4C72"/>
    <w:rsid w:val="007E5FCC"/>
    <w:rsid w:val="007F0150"/>
    <w:rsid w:val="007F1AEE"/>
    <w:rsid w:val="007F200F"/>
    <w:rsid w:val="007F21C0"/>
    <w:rsid w:val="007F2435"/>
    <w:rsid w:val="007F2586"/>
    <w:rsid w:val="007F380F"/>
    <w:rsid w:val="007F5476"/>
    <w:rsid w:val="007F55C0"/>
    <w:rsid w:val="007F6454"/>
    <w:rsid w:val="007F7147"/>
    <w:rsid w:val="007F77E5"/>
    <w:rsid w:val="007F77F5"/>
    <w:rsid w:val="00803151"/>
    <w:rsid w:val="00803383"/>
    <w:rsid w:val="0080360F"/>
    <w:rsid w:val="00803911"/>
    <w:rsid w:val="008045A0"/>
    <w:rsid w:val="00804959"/>
    <w:rsid w:val="008062DE"/>
    <w:rsid w:val="00806742"/>
    <w:rsid w:val="00807BE2"/>
    <w:rsid w:val="00810144"/>
    <w:rsid w:val="00811B24"/>
    <w:rsid w:val="008122F6"/>
    <w:rsid w:val="0081315D"/>
    <w:rsid w:val="00813718"/>
    <w:rsid w:val="00813B86"/>
    <w:rsid w:val="008140F7"/>
    <w:rsid w:val="00814572"/>
    <w:rsid w:val="00814ED7"/>
    <w:rsid w:val="00815A20"/>
    <w:rsid w:val="00816A71"/>
    <w:rsid w:val="008174D2"/>
    <w:rsid w:val="008201B8"/>
    <w:rsid w:val="0082027B"/>
    <w:rsid w:val="00820817"/>
    <w:rsid w:val="00820AC6"/>
    <w:rsid w:val="00822422"/>
    <w:rsid w:val="00823580"/>
    <w:rsid w:val="008251BD"/>
    <w:rsid w:val="00826827"/>
    <w:rsid w:val="00826C70"/>
    <w:rsid w:val="00831C7E"/>
    <w:rsid w:val="00831E8C"/>
    <w:rsid w:val="00831F7C"/>
    <w:rsid w:val="00835DA6"/>
    <w:rsid w:val="00836217"/>
    <w:rsid w:val="0083674F"/>
    <w:rsid w:val="00837F3F"/>
    <w:rsid w:val="0084157A"/>
    <w:rsid w:val="00841B2E"/>
    <w:rsid w:val="00841F1C"/>
    <w:rsid w:val="00842179"/>
    <w:rsid w:val="008432BB"/>
    <w:rsid w:val="008440FA"/>
    <w:rsid w:val="008446A9"/>
    <w:rsid w:val="00845E03"/>
    <w:rsid w:val="008471CE"/>
    <w:rsid w:val="00847688"/>
    <w:rsid w:val="008479B6"/>
    <w:rsid w:val="00847B94"/>
    <w:rsid w:val="008508F9"/>
    <w:rsid w:val="008509C9"/>
    <w:rsid w:val="008519A6"/>
    <w:rsid w:val="008524DA"/>
    <w:rsid w:val="0085513C"/>
    <w:rsid w:val="00855C0B"/>
    <w:rsid w:val="00856D25"/>
    <w:rsid w:val="00857097"/>
    <w:rsid w:val="00857272"/>
    <w:rsid w:val="008573B5"/>
    <w:rsid w:val="008578BE"/>
    <w:rsid w:val="008600C2"/>
    <w:rsid w:val="00861819"/>
    <w:rsid w:val="00861922"/>
    <w:rsid w:val="008626B3"/>
    <w:rsid w:val="008642E8"/>
    <w:rsid w:val="0086443F"/>
    <w:rsid w:val="008660FC"/>
    <w:rsid w:val="00866134"/>
    <w:rsid w:val="00866302"/>
    <w:rsid w:val="00866563"/>
    <w:rsid w:val="00867569"/>
    <w:rsid w:val="0087428E"/>
    <w:rsid w:val="00875E8C"/>
    <w:rsid w:val="00876E6E"/>
    <w:rsid w:val="00881266"/>
    <w:rsid w:val="008818ED"/>
    <w:rsid w:val="00882279"/>
    <w:rsid w:val="00883A06"/>
    <w:rsid w:val="00884360"/>
    <w:rsid w:val="008849C4"/>
    <w:rsid w:val="00885D40"/>
    <w:rsid w:val="00886716"/>
    <w:rsid w:val="0088719C"/>
    <w:rsid w:val="008872D1"/>
    <w:rsid w:val="00887DF8"/>
    <w:rsid w:val="00887E61"/>
    <w:rsid w:val="0089037D"/>
    <w:rsid w:val="00891F5D"/>
    <w:rsid w:val="00892C35"/>
    <w:rsid w:val="0089512A"/>
    <w:rsid w:val="00896125"/>
    <w:rsid w:val="00896C0E"/>
    <w:rsid w:val="00896F58"/>
    <w:rsid w:val="008A1308"/>
    <w:rsid w:val="008A1334"/>
    <w:rsid w:val="008A231B"/>
    <w:rsid w:val="008A3E13"/>
    <w:rsid w:val="008A49DB"/>
    <w:rsid w:val="008A4B7A"/>
    <w:rsid w:val="008A4C87"/>
    <w:rsid w:val="008B30A1"/>
    <w:rsid w:val="008B3D0D"/>
    <w:rsid w:val="008B4791"/>
    <w:rsid w:val="008B4F18"/>
    <w:rsid w:val="008B64D0"/>
    <w:rsid w:val="008B79D2"/>
    <w:rsid w:val="008C0F5A"/>
    <w:rsid w:val="008C4902"/>
    <w:rsid w:val="008C4B22"/>
    <w:rsid w:val="008C61B6"/>
    <w:rsid w:val="008C6B41"/>
    <w:rsid w:val="008C6F20"/>
    <w:rsid w:val="008D05B8"/>
    <w:rsid w:val="008D34E5"/>
    <w:rsid w:val="008D356A"/>
    <w:rsid w:val="008D4AFB"/>
    <w:rsid w:val="008D4FE9"/>
    <w:rsid w:val="008D5801"/>
    <w:rsid w:val="008D5D35"/>
    <w:rsid w:val="008D7725"/>
    <w:rsid w:val="008D7EA6"/>
    <w:rsid w:val="008E03EF"/>
    <w:rsid w:val="008E1202"/>
    <w:rsid w:val="008E135D"/>
    <w:rsid w:val="008E14F1"/>
    <w:rsid w:val="008E319E"/>
    <w:rsid w:val="008E3954"/>
    <w:rsid w:val="008E3C40"/>
    <w:rsid w:val="008E48A0"/>
    <w:rsid w:val="008E4AA2"/>
    <w:rsid w:val="008E7F7E"/>
    <w:rsid w:val="008F2AE2"/>
    <w:rsid w:val="008F61D5"/>
    <w:rsid w:val="008F6DF2"/>
    <w:rsid w:val="008F7547"/>
    <w:rsid w:val="008F7914"/>
    <w:rsid w:val="00900E7E"/>
    <w:rsid w:val="00901B2E"/>
    <w:rsid w:val="0090263D"/>
    <w:rsid w:val="00903301"/>
    <w:rsid w:val="00904BC7"/>
    <w:rsid w:val="0090644A"/>
    <w:rsid w:val="009064A1"/>
    <w:rsid w:val="00912154"/>
    <w:rsid w:val="00912643"/>
    <w:rsid w:val="00912D5B"/>
    <w:rsid w:val="009138F8"/>
    <w:rsid w:val="00913E15"/>
    <w:rsid w:val="00914BEE"/>
    <w:rsid w:val="00915C1B"/>
    <w:rsid w:val="0091613B"/>
    <w:rsid w:val="00916E42"/>
    <w:rsid w:val="00917833"/>
    <w:rsid w:val="009208A6"/>
    <w:rsid w:val="00922668"/>
    <w:rsid w:val="00923FB8"/>
    <w:rsid w:val="00924523"/>
    <w:rsid w:val="00924B58"/>
    <w:rsid w:val="00926A95"/>
    <w:rsid w:val="00930F21"/>
    <w:rsid w:val="00930F8A"/>
    <w:rsid w:val="0093157C"/>
    <w:rsid w:val="009315DB"/>
    <w:rsid w:val="00932152"/>
    <w:rsid w:val="0093381C"/>
    <w:rsid w:val="009349E7"/>
    <w:rsid w:val="00935665"/>
    <w:rsid w:val="00936300"/>
    <w:rsid w:val="009373BD"/>
    <w:rsid w:val="0093776C"/>
    <w:rsid w:val="00940423"/>
    <w:rsid w:val="009409E6"/>
    <w:rsid w:val="00941C84"/>
    <w:rsid w:val="00941F2C"/>
    <w:rsid w:val="00942D31"/>
    <w:rsid w:val="009443BA"/>
    <w:rsid w:val="00944582"/>
    <w:rsid w:val="009464FD"/>
    <w:rsid w:val="00946B02"/>
    <w:rsid w:val="009526AA"/>
    <w:rsid w:val="009530DC"/>
    <w:rsid w:val="00957739"/>
    <w:rsid w:val="009604A3"/>
    <w:rsid w:val="00961B7F"/>
    <w:rsid w:val="00962970"/>
    <w:rsid w:val="00962C2E"/>
    <w:rsid w:val="0096370B"/>
    <w:rsid w:val="00964CB8"/>
    <w:rsid w:val="00965901"/>
    <w:rsid w:val="00966B4F"/>
    <w:rsid w:val="009679C4"/>
    <w:rsid w:val="00967AB0"/>
    <w:rsid w:val="00970940"/>
    <w:rsid w:val="00971A0C"/>
    <w:rsid w:val="009721F9"/>
    <w:rsid w:val="00972428"/>
    <w:rsid w:val="00973777"/>
    <w:rsid w:val="009742D1"/>
    <w:rsid w:val="00975B10"/>
    <w:rsid w:val="00977AA9"/>
    <w:rsid w:val="00977AD4"/>
    <w:rsid w:val="00977BA5"/>
    <w:rsid w:val="009803F9"/>
    <w:rsid w:val="00980EA1"/>
    <w:rsid w:val="00982FEC"/>
    <w:rsid w:val="00983EF7"/>
    <w:rsid w:val="009849EC"/>
    <w:rsid w:val="009855E2"/>
    <w:rsid w:val="009856C3"/>
    <w:rsid w:val="00985C2A"/>
    <w:rsid w:val="00986C52"/>
    <w:rsid w:val="00986F17"/>
    <w:rsid w:val="009872CE"/>
    <w:rsid w:val="00990BF8"/>
    <w:rsid w:val="00991773"/>
    <w:rsid w:val="009919DF"/>
    <w:rsid w:val="0099208D"/>
    <w:rsid w:val="00992677"/>
    <w:rsid w:val="00995694"/>
    <w:rsid w:val="009979A2"/>
    <w:rsid w:val="009A1E78"/>
    <w:rsid w:val="009A2FF6"/>
    <w:rsid w:val="009A31FD"/>
    <w:rsid w:val="009A5477"/>
    <w:rsid w:val="009A6DD4"/>
    <w:rsid w:val="009A732E"/>
    <w:rsid w:val="009A762E"/>
    <w:rsid w:val="009A7EB2"/>
    <w:rsid w:val="009B03DA"/>
    <w:rsid w:val="009B09A0"/>
    <w:rsid w:val="009B09FE"/>
    <w:rsid w:val="009B11E7"/>
    <w:rsid w:val="009B1AA1"/>
    <w:rsid w:val="009B1B45"/>
    <w:rsid w:val="009B1B47"/>
    <w:rsid w:val="009B465E"/>
    <w:rsid w:val="009B47D4"/>
    <w:rsid w:val="009B4FF7"/>
    <w:rsid w:val="009B665D"/>
    <w:rsid w:val="009B7060"/>
    <w:rsid w:val="009B7FFE"/>
    <w:rsid w:val="009C19E6"/>
    <w:rsid w:val="009C2038"/>
    <w:rsid w:val="009C2894"/>
    <w:rsid w:val="009C3963"/>
    <w:rsid w:val="009C47C7"/>
    <w:rsid w:val="009C5634"/>
    <w:rsid w:val="009C6197"/>
    <w:rsid w:val="009C7056"/>
    <w:rsid w:val="009D01F5"/>
    <w:rsid w:val="009D1152"/>
    <w:rsid w:val="009D1BAC"/>
    <w:rsid w:val="009D3CD7"/>
    <w:rsid w:val="009D3DF0"/>
    <w:rsid w:val="009D5468"/>
    <w:rsid w:val="009D6466"/>
    <w:rsid w:val="009D76DA"/>
    <w:rsid w:val="009E098E"/>
    <w:rsid w:val="009E22DF"/>
    <w:rsid w:val="009E27E9"/>
    <w:rsid w:val="009E33B2"/>
    <w:rsid w:val="009E6DC2"/>
    <w:rsid w:val="009E70D9"/>
    <w:rsid w:val="009F0DD1"/>
    <w:rsid w:val="00A0015A"/>
    <w:rsid w:val="00A005D8"/>
    <w:rsid w:val="00A03455"/>
    <w:rsid w:val="00A034AC"/>
    <w:rsid w:val="00A03C24"/>
    <w:rsid w:val="00A05013"/>
    <w:rsid w:val="00A051EE"/>
    <w:rsid w:val="00A0586E"/>
    <w:rsid w:val="00A05D73"/>
    <w:rsid w:val="00A06203"/>
    <w:rsid w:val="00A1186B"/>
    <w:rsid w:val="00A11A91"/>
    <w:rsid w:val="00A11D39"/>
    <w:rsid w:val="00A11D3C"/>
    <w:rsid w:val="00A138D8"/>
    <w:rsid w:val="00A157C0"/>
    <w:rsid w:val="00A1633C"/>
    <w:rsid w:val="00A16DEE"/>
    <w:rsid w:val="00A1709D"/>
    <w:rsid w:val="00A204F7"/>
    <w:rsid w:val="00A20D12"/>
    <w:rsid w:val="00A20FA6"/>
    <w:rsid w:val="00A2246F"/>
    <w:rsid w:val="00A22878"/>
    <w:rsid w:val="00A24D17"/>
    <w:rsid w:val="00A25C45"/>
    <w:rsid w:val="00A264BA"/>
    <w:rsid w:val="00A2697F"/>
    <w:rsid w:val="00A26999"/>
    <w:rsid w:val="00A27C9A"/>
    <w:rsid w:val="00A3271D"/>
    <w:rsid w:val="00A32E26"/>
    <w:rsid w:val="00A35744"/>
    <w:rsid w:val="00A3670F"/>
    <w:rsid w:val="00A36ADA"/>
    <w:rsid w:val="00A3778B"/>
    <w:rsid w:val="00A37877"/>
    <w:rsid w:val="00A37F06"/>
    <w:rsid w:val="00A40123"/>
    <w:rsid w:val="00A46F60"/>
    <w:rsid w:val="00A472D8"/>
    <w:rsid w:val="00A47419"/>
    <w:rsid w:val="00A478ED"/>
    <w:rsid w:val="00A5103F"/>
    <w:rsid w:val="00A524F5"/>
    <w:rsid w:val="00A53227"/>
    <w:rsid w:val="00A537F9"/>
    <w:rsid w:val="00A5456C"/>
    <w:rsid w:val="00A54B0B"/>
    <w:rsid w:val="00A54C78"/>
    <w:rsid w:val="00A55393"/>
    <w:rsid w:val="00A55C95"/>
    <w:rsid w:val="00A568C4"/>
    <w:rsid w:val="00A5798A"/>
    <w:rsid w:val="00A60F93"/>
    <w:rsid w:val="00A616DD"/>
    <w:rsid w:val="00A62837"/>
    <w:rsid w:val="00A640B3"/>
    <w:rsid w:val="00A65D68"/>
    <w:rsid w:val="00A66064"/>
    <w:rsid w:val="00A66081"/>
    <w:rsid w:val="00A66EC0"/>
    <w:rsid w:val="00A712CD"/>
    <w:rsid w:val="00A71993"/>
    <w:rsid w:val="00A74869"/>
    <w:rsid w:val="00A753F6"/>
    <w:rsid w:val="00A758C4"/>
    <w:rsid w:val="00A75E3C"/>
    <w:rsid w:val="00A75E99"/>
    <w:rsid w:val="00A81E6F"/>
    <w:rsid w:val="00A83916"/>
    <w:rsid w:val="00A83ED0"/>
    <w:rsid w:val="00A84499"/>
    <w:rsid w:val="00A84D10"/>
    <w:rsid w:val="00A85CBA"/>
    <w:rsid w:val="00A86403"/>
    <w:rsid w:val="00A86DE0"/>
    <w:rsid w:val="00A87564"/>
    <w:rsid w:val="00A903BF"/>
    <w:rsid w:val="00A91DF8"/>
    <w:rsid w:val="00A92F4A"/>
    <w:rsid w:val="00A93085"/>
    <w:rsid w:val="00A933FD"/>
    <w:rsid w:val="00A936B7"/>
    <w:rsid w:val="00A936BB"/>
    <w:rsid w:val="00A945F4"/>
    <w:rsid w:val="00A956D3"/>
    <w:rsid w:val="00A97069"/>
    <w:rsid w:val="00A97BB2"/>
    <w:rsid w:val="00AA0E5F"/>
    <w:rsid w:val="00AA41EE"/>
    <w:rsid w:val="00AA4B98"/>
    <w:rsid w:val="00AA5324"/>
    <w:rsid w:val="00AA5362"/>
    <w:rsid w:val="00AA6713"/>
    <w:rsid w:val="00AA70CB"/>
    <w:rsid w:val="00AA7681"/>
    <w:rsid w:val="00AA7F09"/>
    <w:rsid w:val="00AB2915"/>
    <w:rsid w:val="00AB4544"/>
    <w:rsid w:val="00AC3890"/>
    <w:rsid w:val="00AC3C14"/>
    <w:rsid w:val="00AC625A"/>
    <w:rsid w:val="00AD1564"/>
    <w:rsid w:val="00AD26AD"/>
    <w:rsid w:val="00AD37EB"/>
    <w:rsid w:val="00AD3EB9"/>
    <w:rsid w:val="00AD6FF1"/>
    <w:rsid w:val="00AD78DB"/>
    <w:rsid w:val="00AD7FB4"/>
    <w:rsid w:val="00AE011C"/>
    <w:rsid w:val="00AE1408"/>
    <w:rsid w:val="00AE1FC9"/>
    <w:rsid w:val="00AE1FFB"/>
    <w:rsid w:val="00AE235D"/>
    <w:rsid w:val="00AE2AC2"/>
    <w:rsid w:val="00AE369B"/>
    <w:rsid w:val="00AE413A"/>
    <w:rsid w:val="00AE5B47"/>
    <w:rsid w:val="00AE5E12"/>
    <w:rsid w:val="00AE6B93"/>
    <w:rsid w:val="00AE7893"/>
    <w:rsid w:val="00AF0475"/>
    <w:rsid w:val="00AF16BB"/>
    <w:rsid w:val="00AF2DD9"/>
    <w:rsid w:val="00AF3133"/>
    <w:rsid w:val="00AF5B54"/>
    <w:rsid w:val="00AF63D4"/>
    <w:rsid w:val="00AF6C89"/>
    <w:rsid w:val="00AF741E"/>
    <w:rsid w:val="00AF74BC"/>
    <w:rsid w:val="00B008C3"/>
    <w:rsid w:val="00B00B45"/>
    <w:rsid w:val="00B01F80"/>
    <w:rsid w:val="00B038A5"/>
    <w:rsid w:val="00B04395"/>
    <w:rsid w:val="00B05506"/>
    <w:rsid w:val="00B0654A"/>
    <w:rsid w:val="00B07A86"/>
    <w:rsid w:val="00B07BA7"/>
    <w:rsid w:val="00B07DCC"/>
    <w:rsid w:val="00B07F2B"/>
    <w:rsid w:val="00B11324"/>
    <w:rsid w:val="00B11510"/>
    <w:rsid w:val="00B12CA3"/>
    <w:rsid w:val="00B1379B"/>
    <w:rsid w:val="00B13F1B"/>
    <w:rsid w:val="00B142D8"/>
    <w:rsid w:val="00B15D1A"/>
    <w:rsid w:val="00B163A9"/>
    <w:rsid w:val="00B16BA6"/>
    <w:rsid w:val="00B16DAD"/>
    <w:rsid w:val="00B22DA0"/>
    <w:rsid w:val="00B23BFA"/>
    <w:rsid w:val="00B244B4"/>
    <w:rsid w:val="00B251B6"/>
    <w:rsid w:val="00B25CEF"/>
    <w:rsid w:val="00B26555"/>
    <w:rsid w:val="00B27F76"/>
    <w:rsid w:val="00B3077D"/>
    <w:rsid w:val="00B3204D"/>
    <w:rsid w:val="00B343A8"/>
    <w:rsid w:val="00B35181"/>
    <w:rsid w:val="00B35414"/>
    <w:rsid w:val="00B3757B"/>
    <w:rsid w:val="00B4080D"/>
    <w:rsid w:val="00B4093E"/>
    <w:rsid w:val="00B409FE"/>
    <w:rsid w:val="00B40C66"/>
    <w:rsid w:val="00B424B9"/>
    <w:rsid w:val="00B4351C"/>
    <w:rsid w:val="00B4456D"/>
    <w:rsid w:val="00B45BA5"/>
    <w:rsid w:val="00B53AB8"/>
    <w:rsid w:val="00B56D41"/>
    <w:rsid w:val="00B6082C"/>
    <w:rsid w:val="00B60C64"/>
    <w:rsid w:val="00B6234D"/>
    <w:rsid w:val="00B62541"/>
    <w:rsid w:val="00B62F06"/>
    <w:rsid w:val="00B63563"/>
    <w:rsid w:val="00B6480B"/>
    <w:rsid w:val="00B65FC0"/>
    <w:rsid w:val="00B72CC5"/>
    <w:rsid w:val="00B7676B"/>
    <w:rsid w:val="00B7694A"/>
    <w:rsid w:val="00B76A62"/>
    <w:rsid w:val="00B800CA"/>
    <w:rsid w:val="00B82552"/>
    <w:rsid w:val="00B82DD0"/>
    <w:rsid w:val="00B82EAF"/>
    <w:rsid w:val="00B832F1"/>
    <w:rsid w:val="00B83435"/>
    <w:rsid w:val="00B8486A"/>
    <w:rsid w:val="00B85823"/>
    <w:rsid w:val="00B909D1"/>
    <w:rsid w:val="00B92E5C"/>
    <w:rsid w:val="00B95EF3"/>
    <w:rsid w:val="00B96148"/>
    <w:rsid w:val="00B96336"/>
    <w:rsid w:val="00B9741C"/>
    <w:rsid w:val="00BA01AF"/>
    <w:rsid w:val="00BA0266"/>
    <w:rsid w:val="00BA0ADC"/>
    <w:rsid w:val="00BA3410"/>
    <w:rsid w:val="00BA40BA"/>
    <w:rsid w:val="00BA443C"/>
    <w:rsid w:val="00BA482E"/>
    <w:rsid w:val="00BA492D"/>
    <w:rsid w:val="00BA5303"/>
    <w:rsid w:val="00BA679F"/>
    <w:rsid w:val="00BA6EB8"/>
    <w:rsid w:val="00BB05F0"/>
    <w:rsid w:val="00BB1D90"/>
    <w:rsid w:val="00BB1F21"/>
    <w:rsid w:val="00BB375A"/>
    <w:rsid w:val="00BB48D0"/>
    <w:rsid w:val="00BB49F4"/>
    <w:rsid w:val="00BB760B"/>
    <w:rsid w:val="00BC0AFB"/>
    <w:rsid w:val="00BC1571"/>
    <w:rsid w:val="00BC3C75"/>
    <w:rsid w:val="00BC5F5C"/>
    <w:rsid w:val="00BC69E9"/>
    <w:rsid w:val="00BD06C5"/>
    <w:rsid w:val="00BD2CB2"/>
    <w:rsid w:val="00BD3020"/>
    <w:rsid w:val="00BD4DB4"/>
    <w:rsid w:val="00BD6112"/>
    <w:rsid w:val="00BE22AB"/>
    <w:rsid w:val="00BE2962"/>
    <w:rsid w:val="00BE3EED"/>
    <w:rsid w:val="00BE43BA"/>
    <w:rsid w:val="00BE5731"/>
    <w:rsid w:val="00BE5735"/>
    <w:rsid w:val="00BE654C"/>
    <w:rsid w:val="00BE7FC1"/>
    <w:rsid w:val="00BF086C"/>
    <w:rsid w:val="00BF15E6"/>
    <w:rsid w:val="00BF20DC"/>
    <w:rsid w:val="00BF374F"/>
    <w:rsid w:val="00BF45D7"/>
    <w:rsid w:val="00BF5B11"/>
    <w:rsid w:val="00BF72D2"/>
    <w:rsid w:val="00BF756E"/>
    <w:rsid w:val="00BF76DE"/>
    <w:rsid w:val="00C01B42"/>
    <w:rsid w:val="00C0222E"/>
    <w:rsid w:val="00C022C9"/>
    <w:rsid w:val="00C023DD"/>
    <w:rsid w:val="00C02407"/>
    <w:rsid w:val="00C03AA6"/>
    <w:rsid w:val="00C03C8A"/>
    <w:rsid w:val="00C04899"/>
    <w:rsid w:val="00C10831"/>
    <w:rsid w:val="00C10B62"/>
    <w:rsid w:val="00C11035"/>
    <w:rsid w:val="00C12117"/>
    <w:rsid w:val="00C15CF7"/>
    <w:rsid w:val="00C16907"/>
    <w:rsid w:val="00C1724C"/>
    <w:rsid w:val="00C172F5"/>
    <w:rsid w:val="00C17647"/>
    <w:rsid w:val="00C20415"/>
    <w:rsid w:val="00C205F6"/>
    <w:rsid w:val="00C20938"/>
    <w:rsid w:val="00C21569"/>
    <w:rsid w:val="00C21DE2"/>
    <w:rsid w:val="00C222B7"/>
    <w:rsid w:val="00C22526"/>
    <w:rsid w:val="00C23661"/>
    <w:rsid w:val="00C23E4E"/>
    <w:rsid w:val="00C24A22"/>
    <w:rsid w:val="00C254C8"/>
    <w:rsid w:val="00C25547"/>
    <w:rsid w:val="00C2561C"/>
    <w:rsid w:val="00C27210"/>
    <w:rsid w:val="00C275C5"/>
    <w:rsid w:val="00C31C14"/>
    <w:rsid w:val="00C33035"/>
    <w:rsid w:val="00C332EA"/>
    <w:rsid w:val="00C34622"/>
    <w:rsid w:val="00C359D3"/>
    <w:rsid w:val="00C37C79"/>
    <w:rsid w:val="00C40B7B"/>
    <w:rsid w:val="00C40C3D"/>
    <w:rsid w:val="00C4481D"/>
    <w:rsid w:val="00C44CD1"/>
    <w:rsid w:val="00C4560B"/>
    <w:rsid w:val="00C4567E"/>
    <w:rsid w:val="00C45B24"/>
    <w:rsid w:val="00C47EE3"/>
    <w:rsid w:val="00C51942"/>
    <w:rsid w:val="00C51C35"/>
    <w:rsid w:val="00C522FE"/>
    <w:rsid w:val="00C52BC2"/>
    <w:rsid w:val="00C53B02"/>
    <w:rsid w:val="00C545D0"/>
    <w:rsid w:val="00C60862"/>
    <w:rsid w:val="00C609DB"/>
    <w:rsid w:val="00C60F07"/>
    <w:rsid w:val="00C61222"/>
    <w:rsid w:val="00C61486"/>
    <w:rsid w:val="00C62F29"/>
    <w:rsid w:val="00C6558C"/>
    <w:rsid w:val="00C6665A"/>
    <w:rsid w:val="00C67689"/>
    <w:rsid w:val="00C67907"/>
    <w:rsid w:val="00C707BE"/>
    <w:rsid w:val="00C71F00"/>
    <w:rsid w:val="00C734A1"/>
    <w:rsid w:val="00C73B8C"/>
    <w:rsid w:val="00C73C11"/>
    <w:rsid w:val="00C75044"/>
    <w:rsid w:val="00C75873"/>
    <w:rsid w:val="00C77450"/>
    <w:rsid w:val="00C77672"/>
    <w:rsid w:val="00C77E44"/>
    <w:rsid w:val="00C80769"/>
    <w:rsid w:val="00C81811"/>
    <w:rsid w:val="00C8234E"/>
    <w:rsid w:val="00C82A59"/>
    <w:rsid w:val="00C845AA"/>
    <w:rsid w:val="00C85872"/>
    <w:rsid w:val="00C86411"/>
    <w:rsid w:val="00C865C7"/>
    <w:rsid w:val="00C92113"/>
    <w:rsid w:val="00C9302F"/>
    <w:rsid w:val="00C93C9A"/>
    <w:rsid w:val="00C947F8"/>
    <w:rsid w:val="00C954DA"/>
    <w:rsid w:val="00C9585E"/>
    <w:rsid w:val="00C9591E"/>
    <w:rsid w:val="00C95A29"/>
    <w:rsid w:val="00C96AA8"/>
    <w:rsid w:val="00C971AA"/>
    <w:rsid w:val="00C97CCE"/>
    <w:rsid w:val="00CA341D"/>
    <w:rsid w:val="00CA3A9A"/>
    <w:rsid w:val="00CA4599"/>
    <w:rsid w:val="00CA4723"/>
    <w:rsid w:val="00CA4C62"/>
    <w:rsid w:val="00CA4DB8"/>
    <w:rsid w:val="00CA5A6D"/>
    <w:rsid w:val="00CA5BDD"/>
    <w:rsid w:val="00CA6482"/>
    <w:rsid w:val="00CA7135"/>
    <w:rsid w:val="00CA74A9"/>
    <w:rsid w:val="00CA74CA"/>
    <w:rsid w:val="00CA79F9"/>
    <w:rsid w:val="00CB13AE"/>
    <w:rsid w:val="00CB14B1"/>
    <w:rsid w:val="00CB2448"/>
    <w:rsid w:val="00CB49D4"/>
    <w:rsid w:val="00CB641C"/>
    <w:rsid w:val="00CC16B2"/>
    <w:rsid w:val="00CC3C71"/>
    <w:rsid w:val="00CC7F0C"/>
    <w:rsid w:val="00CD00BB"/>
    <w:rsid w:val="00CD0FE5"/>
    <w:rsid w:val="00CD1CDE"/>
    <w:rsid w:val="00CD1E0F"/>
    <w:rsid w:val="00CD3203"/>
    <w:rsid w:val="00CD3C1B"/>
    <w:rsid w:val="00CD45A7"/>
    <w:rsid w:val="00CD4D90"/>
    <w:rsid w:val="00CD6253"/>
    <w:rsid w:val="00CD66F7"/>
    <w:rsid w:val="00CD7D9C"/>
    <w:rsid w:val="00CE03D4"/>
    <w:rsid w:val="00CE0428"/>
    <w:rsid w:val="00CE160B"/>
    <w:rsid w:val="00CE1B64"/>
    <w:rsid w:val="00CE4193"/>
    <w:rsid w:val="00CE436C"/>
    <w:rsid w:val="00CE692E"/>
    <w:rsid w:val="00CE797F"/>
    <w:rsid w:val="00CF13BC"/>
    <w:rsid w:val="00CF5DDC"/>
    <w:rsid w:val="00CF6351"/>
    <w:rsid w:val="00CF6705"/>
    <w:rsid w:val="00CF7259"/>
    <w:rsid w:val="00CF7EF7"/>
    <w:rsid w:val="00D00894"/>
    <w:rsid w:val="00D0105B"/>
    <w:rsid w:val="00D0115F"/>
    <w:rsid w:val="00D029EC"/>
    <w:rsid w:val="00D03124"/>
    <w:rsid w:val="00D06AA8"/>
    <w:rsid w:val="00D06C5D"/>
    <w:rsid w:val="00D07648"/>
    <w:rsid w:val="00D1008D"/>
    <w:rsid w:val="00D12721"/>
    <w:rsid w:val="00D12D8F"/>
    <w:rsid w:val="00D145B7"/>
    <w:rsid w:val="00D14645"/>
    <w:rsid w:val="00D162CC"/>
    <w:rsid w:val="00D16E57"/>
    <w:rsid w:val="00D22268"/>
    <w:rsid w:val="00D22E54"/>
    <w:rsid w:val="00D245D8"/>
    <w:rsid w:val="00D305C4"/>
    <w:rsid w:val="00D3114C"/>
    <w:rsid w:val="00D338BC"/>
    <w:rsid w:val="00D33DAB"/>
    <w:rsid w:val="00D35C3F"/>
    <w:rsid w:val="00D361EA"/>
    <w:rsid w:val="00D37F96"/>
    <w:rsid w:val="00D403A0"/>
    <w:rsid w:val="00D41926"/>
    <w:rsid w:val="00D41A95"/>
    <w:rsid w:val="00D423D7"/>
    <w:rsid w:val="00D4328E"/>
    <w:rsid w:val="00D43969"/>
    <w:rsid w:val="00D442BE"/>
    <w:rsid w:val="00D44A07"/>
    <w:rsid w:val="00D45B2F"/>
    <w:rsid w:val="00D47650"/>
    <w:rsid w:val="00D50A4D"/>
    <w:rsid w:val="00D513FA"/>
    <w:rsid w:val="00D514A3"/>
    <w:rsid w:val="00D5234A"/>
    <w:rsid w:val="00D52F35"/>
    <w:rsid w:val="00D52FF0"/>
    <w:rsid w:val="00D54758"/>
    <w:rsid w:val="00D54ABD"/>
    <w:rsid w:val="00D55005"/>
    <w:rsid w:val="00D5506C"/>
    <w:rsid w:val="00D57DDD"/>
    <w:rsid w:val="00D57FA4"/>
    <w:rsid w:val="00D611AC"/>
    <w:rsid w:val="00D6135F"/>
    <w:rsid w:val="00D61739"/>
    <w:rsid w:val="00D6295F"/>
    <w:rsid w:val="00D63816"/>
    <w:rsid w:val="00D65D73"/>
    <w:rsid w:val="00D669F8"/>
    <w:rsid w:val="00D71533"/>
    <w:rsid w:val="00D72A6F"/>
    <w:rsid w:val="00D7386A"/>
    <w:rsid w:val="00D74128"/>
    <w:rsid w:val="00D75471"/>
    <w:rsid w:val="00D7583C"/>
    <w:rsid w:val="00D763EC"/>
    <w:rsid w:val="00D80034"/>
    <w:rsid w:val="00D8104C"/>
    <w:rsid w:val="00D81453"/>
    <w:rsid w:val="00D83A6D"/>
    <w:rsid w:val="00D83D32"/>
    <w:rsid w:val="00D845C7"/>
    <w:rsid w:val="00D875C6"/>
    <w:rsid w:val="00D9196D"/>
    <w:rsid w:val="00D93779"/>
    <w:rsid w:val="00D94259"/>
    <w:rsid w:val="00D95AA3"/>
    <w:rsid w:val="00D96C2F"/>
    <w:rsid w:val="00D96CD2"/>
    <w:rsid w:val="00D97CDC"/>
    <w:rsid w:val="00DA0773"/>
    <w:rsid w:val="00DA2E6A"/>
    <w:rsid w:val="00DA6697"/>
    <w:rsid w:val="00DA7500"/>
    <w:rsid w:val="00DB047E"/>
    <w:rsid w:val="00DB0E3F"/>
    <w:rsid w:val="00DB1D69"/>
    <w:rsid w:val="00DB4C0A"/>
    <w:rsid w:val="00DB56C6"/>
    <w:rsid w:val="00DC0BDA"/>
    <w:rsid w:val="00DC14FB"/>
    <w:rsid w:val="00DC27FF"/>
    <w:rsid w:val="00DC42FC"/>
    <w:rsid w:val="00DC57EA"/>
    <w:rsid w:val="00DC65E2"/>
    <w:rsid w:val="00DC6E80"/>
    <w:rsid w:val="00DC6F26"/>
    <w:rsid w:val="00DC7130"/>
    <w:rsid w:val="00DC7716"/>
    <w:rsid w:val="00DD0AFA"/>
    <w:rsid w:val="00DD1391"/>
    <w:rsid w:val="00DD24D7"/>
    <w:rsid w:val="00DD52AD"/>
    <w:rsid w:val="00DD626B"/>
    <w:rsid w:val="00DD6440"/>
    <w:rsid w:val="00DD6925"/>
    <w:rsid w:val="00DD6A8C"/>
    <w:rsid w:val="00DE2BFC"/>
    <w:rsid w:val="00DE3154"/>
    <w:rsid w:val="00DE44F8"/>
    <w:rsid w:val="00DE4AE2"/>
    <w:rsid w:val="00DE52AC"/>
    <w:rsid w:val="00DE5A36"/>
    <w:rsid w:val="00DE6393"/>
    <w:rsid w:val="00DE7538"/>
    <w:rsid w:val="00DE7558"/>
    <w:rsid w:val="00DF08B6"/>
    <w:rsid w:val="00DF119B"/>
    <w:rsid w:val="00DF17A2"/>
    <w:rsid w:val="00DF1C3C"/>
    <w:rsid w:val="00DF1FAB"/>
    <w:rsid w:val="00DF206A"/>
    <w:rsid w:val="00DF42DE"/>
    <w:rsid w:val="00DF4CED"/>
    <w:rsid w:val="00DF5139"/>
    <w:rsid w:val="00DF5229"/>
    <w:rsid w:val="00DF75BA"/>
    <w:rsid w:val="00DF79E4"/>
    <w:rsid w:val="00DF79F2"/>
    <w:rsid w:val="00E00210"/>
    <w:rsid w:val="00E02595"/>
    <w:rsid w:val="00E0354F"/>
    <w:rsid w:val="00E047BB"/>
    <w:rsid w:val="00E04BE8"/>
    <w:rsid w:val="00E05036"/>
    <w:rsid w:val="00E057D7"/>
    <w:rsid w:val="00E0665F"/>
    <w:rsid w:val="00E105A3"/>
    <w:rsid w:val="00E1239E"/>
    <w:rsid w:val="00E13653"/>
    <w:rsid w:val="00E1371E"/>
    <w:rsid w:val="00E1539E"/>
    <w:rsid w:val="00E155C3"/>
    <w:rsid w:val="00E16F4D"/>
    <w:rsid w:val="00E16F78"/>
    <w:rsid w:val="00E17DEB"/>
    <w:rsid w:val="00E20685"/>
    <w:rsid w:val="00E20F8E"/>
    <w:rsid w:val="00E22443"/>
    <w:rsid w:val="00E2270C"/>
    <w:rsid w:val="00E23ECD"/>
    <w:rsid w:val="00E25EC8"/>
    <w:rsid w:val="00E26856"/>
    <w:rsid w:val="00E269C7"/>
    <w:rsid w:val="00E26AF0"/>
    <w:rsid w:val="00E270C6"/>
    <w:rsid w:val="00E2770F"/>
    <w:rsid w:val="00E27A69"/>
    <w:rsid w:val="00E27CA4"/>
    <w:rsid w:val="00E31440"/>
    <w:rsid w:val="00E31B9E"/>
    <w:rsid w:val="00E32270"/>
    <w:rsid w:val="00E3239F"/>
    <w:rsid w:val="00E341D0"/>
    <w:rsid w:val="00E34299"/>
    <w:rsid w:val="00E36024"/>
    <w:rsid w:val="00E37228"/>
    <w:rsid w:val="00E37C79"/>
    <w:rsid w:val="00E400F2"/>
    <w:rsid w:val="00E4014B"/>
    <w:rsid w:val="00E40F28"/>
    <w:rsid w:val="00E42975"/>
    <w:rsid w:val="00E45EBA"/>
    <w:rsid w:val="00E46D75"/>
    <w:rsid w:val="00E476CC"/>
    <w:rsid w:val="00E51F61"/>
    <w:rsid w:val="00E52C13"/>
    <w:rsid w:val="00E52D3C"/>
    <w:rsid w:val="00E54390"/>
    <w:rsid w:val="00E55B6E"/>
    <w:rsid w:val="00E55D62"/>
    <w:rsid w:val="00E57100"/>
    <w:rsid w:val="00E572CB"/>
    <w:rsid w:val="00E601D1"/>
    <w:rsid w:val="00E6095B"/>
    <w:rsid w:val="00E612DD"/>
    <w:rsid w:val="00E6201B"/>
    <w:rsid w:val="00E665DA"/>
    <w:rsid w:val="00E675E2"/>
    <w:rsid w:val="00E678A1"/>
    <w:rsid w:val="00E716AB"/>
    <w:rsid w:val="00E726C4"/>
    <w:rsid w:val="00E72B35"/>
    <w:rsid w:val="00E73352"/>
    <w:rsid w:val="00E747D2"/>
    <w:rsid w:val="00E74CF9"/>
    <w:rsid w:val="00E75812"/>
    <w:rsid w:val="00E75FF2"/>
    <w:rsid w:val="00E761B3"/>
    <w:rsid w:val="00E76AA1"/>
    <w:rsid w:val="00E82D4C"/>
    <w:rsid w:val="00E83DF9"/>
    <w:rsid w:val="00E859AD"/>
    <w:rsid w:val="00E90356"/>
    <w:rsid w:val="00E90B96"/>
    <w:rsid w:val="00E91624"/>
    <w:rsid w:val="00E916F2"/>
    <w:rsid w:val="00E92016"/>
    <w:rsid w:val="00E92173"/>
    <w:rsid w:val="00E92879"/>
    <w:rsid w:val="00E928F4"/>
    <w:rsid w:val="00E92A30"/>
    <w:rsid w:val="00E93AC6"/>
    <w:rsid w:val="00E9507A"/>
    <w:rsid w:val="00E9687F"/>
    <w:rsid w:val="00EA0272"/>
    <w:rsid w:val="00EA3EC3"/>
    <w:rsid w:val="00EA414C"/>
    <w:rsid w:val="00EA49B2"/>
    <w:rsid w:val="00EA4A03"/>
    <w:rsid w:val="00EB00CA"/>
    <w:rsid w:val="00EB04D2"/>
    <w:rsid w:val="00EB226A"/>
    <w:rsid w:val="00EB2F5A"/>
    <w:rsid w:val="00EB3104"/>
    <w:rsid w:val="00EB3891"/>
    <w:rsid w:val="00EB6D11"/>
    <w:rsid w:val="00EB777A"/>
    <w:rsid w:val="00EC093A"/>
    <w:rsid w:val="00EC0C5F"/>
    <w:rsid w:val="00EC2B3A"/>
    <w:rsid w:val="00EC3612"/>
    <w:rsid w:val="00EC4944"/>
    <w:rsid w:val="00EC4B1A"/>
    <w:rsid w:val="00EC4DC8"/>
    <w:rsid w:val="00EC6C93"/>
    <w:rsid w:val="00ED0154"/>
    <w:rsid w:val="00ED091D"/>
    <w:rsid w:val="00ED2E0A"/>
    <w:rsid w:val="00ED4EC2"/>
    <w:rsid w:val="00ED4FF2"/>
    <w:rsid w:val="00ED797E"/>
    <w:rsid w:val="00EE0095"/>
    <w:rsid w:val="00EE02F6"/>
    <w:rsid w:val="00EE100F"/>
    <w:rsid w:val="00EE1349"/>
    <w:rsid w:val="00EE19C5"/>
    <w:rsid w:val="00EE2D00"/>
    <w:rsid w:val="00EE2FC5"/>
    <w:rsid w:val="00EE3817"/>
    <w:rsid w:val="00EE3EB7"/>
    <w:rsid w:val="00EE4804"/>
    <w:rsid w:val="00EE680C"/>
    <w:rsid w:val="00EE6B3B"/>
    <w:rsid w:val="00EF06AF"/>
    <w:rsid w:val="00EF1E6C"/>
    <w:rsid w:val="00EF1EC2"/>
    <w:rsid w:val="00EF3382"/>
    <w:rsid w:val="00EF4377"/>
    <w:rsid w:val="00EF525E"/>
    <w:rsid w:val="00EF5E88"/>
    <w:rsid w:val="00EF6F17"/>
    <w:rsid w:val="00EF7DD1"/>
    <w:rsid w:val="00F004B7"/>
    <w:rsid w:val="00F004C5"/>
    <w:rsid w:val="00F01FE5"/>
    <w:rsid w:val="00F037C5"/>
    <w:rsid w:val="00F03D77"/>
    <w:rsid w:val="00F03FF3"/>
    <w:rsid w:val="00F04739"/>
    <w:rsid w:val="00F05B83"/>
    <w:rsid w:val="00F05E15"/>
    <w:rsid w:val="00F07A5D"/>
    <w:rsid w:val="00F14062"/>
    <w:rsid w:val="00F15622"/>
    <w:rsid w:val="00F20C19"/>
    <w:rsid w:val="00F214B5"/>
    <w:rsid w:val="00F25CAD"/>
    <w:rsid w:val="00F3314F"/>
    <w:rsid w:val="00F331CA"/>
    <w:rsid w:val="00F33CB0"/>
    <w:rsid w:val="00F355C2"/>
    <w:rsid w:val="00F35F4E"/>
    <w:rsid w:val="00F36415"/>
    <w:rsid w:val="00F37204"/>
    <w:rsid w:val="00F41C44"/>
    <w:rsid w:val="00F42363"/>
    <w:rsid w:val="00F4257E"/>
    <w:rsid w:val="00F43337"/>
    <w:rsid w:val="00F43D39"/>
    <w:rsid w:val="00F463DF"/>
    <w:rsid w:val="00F46984"/>
    <w:rsid w:val="00F46B7C"/>
    <w:rsid w:val="00F518DB"/>
    <w:rsid w:val="00F521B0"/>
    <w:rsid w:val="00F5242D"/>
    <w:rsid w:val="00F5289B"/>
    <w:rsid w:val="00F53136"/>
    <w:rsid w:val="00F53771"/>
    <w:rsid w:val="00F53B4E"/>
    <w:rsid w:val="00F543D8"/>
    <w:rsid w:val="00F55750"/>
    <w:rsid w:val="00F5697A"/>
    <w:rsid w:val="00F600C7"/>
    <w:rsid w:val="00F6185E"/>
    <w:rsid w:val="00F61C5E"/>
    <w:rsid w:val="00F62C1A"/>
    <w:rsid w:val="00F631D9"/>
    <w:rsid w:val="00F63DBB"/>
    <w:rsid w:val="00F65001"/>
    <w:rsid w:val="00F65383"/>
    <w:rsid w:val="00F653ED"/>
    <w:rsid w:val="00F665A8"/>
    <w:rsid w:val="00F66854"/>
    <w:rsid w:val="00F66EC0"/>
    <w:rsid w:val="00F67F65"/>
    <w:rsid w:val="00F700D6"/>
    <w:rsid w:val="00F7143F"/>
    <w:rsid w:val="00F72139"/>
    <w:rsid w:val="00F73729"/>
    <w:rsid w:val="00F75181"/>
    <w:rsid w:val="00F76178"/>
    <w:rsid w:val="00F7661E"/>
    <w:rsid w:val="00F76642"/>
    <w:rsid w:val="00F80A1C"/>
    <w:rsid w:val="00F82B5C"/>
    <w:rsid w:val="00F83490"/>
    <w:rsid w:val="00F842D4"/>
    <w:rsid w:val="00F859CC"/>
    <w:rsid w:val="00F9040D"/>
    <w:rsid w:val="00F90F22"/>
    <w:rsid w:val="00F92428"/>
    <w:rsid w:val="00F92D50"/>
    <w:rsid w:val="00F9409F"/>
    <w:rsid w:val="00F941AB"/>
    <w:rsid w:val="00F943D4"/>
    <w:rsid w:val="00F94BB9"/>
    <w:rsid w:val="00F95226"/>
    <w:rsid w:val="00F952A9"/>
    <w:rsid w:val="00F955C3"/>
    <w:rsid w:val="00F96220"/>
    <w:rsid w:val="00F96943"/>
    <w:rsid w:val="00FA36F2"/>
    <w:rsid w:val="00FA3F3B"/>
    <w:rsid w:val="00FA4FCF"/>
    <w:rsid w:val="00FA5D7C"/>
    <w:rsid w:val="00FA7144"/>
    <w:rsid w:val="00FA77A5"/>
    <w:rsid w:val="00FB0320"/>
    <w:rsid w:val="00FB35AD"/>
    <w:rsid w:val="00FB49EB"/>
    <w:rsid w:val="00FB5C62"/>
    <w:rsid w:val="00FC0B3E"/>
    <w:rsid w:val="00FC0C57"/>
    <w:rsid w:val="00FC0D42"/>
    <w:rsid w:val="00FC25D1"/>
    <w:rsid w:val="00FC26FD"/>
    <w:rsid w:val="00FC279C"/>
    <w:rsid w:val="00FC47A8"/>
    <w:rsid w:val="00FD0F63"/>
    <w:rsid w:val="00FD111C"/>
    <w:rsid w:val="00FE226A"/>
    <w:rsid w:val="00FE4969"/>
    <w:rsid w:val="00FE49DC"/>
    <w:rsid w:val="00FE4B1B"/>
    <w:rsid w:val="00FE65D5"/>
    <w:rsid w:val="00FE6866"/>
    <w:rsid w:val="00FE6885"/>
    <w:rsid w:val="00FE69AC"/>
    <w:rsid w:val="00FF084F"/>
    <w:rsid w:val="00FF0B71"/>
    <w:rsid w:val="00FF11B1"/>
    <w:rsid w:val="00FF11CE"/>
    <w:rsid w:val="00FF1C55"/>
    <w:rsid w:val="00FF2759"/>
    <w:rsid w:val="00FF29B3"/>
    <w:rsid w:val="00FF55E2"/>
    <w:rsid w:val="00FF6A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B199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Lista vistosa - Énfasis 11,TítuloB,Titulo dentro de tabla,titulo 4,TITULO 11,Párrafo de lista7,foto,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Lista vistosa - Énfasis 11 Car,TítuloB Car,Titulo dentro de tabla Car,titulo 4 Car,TITULO 11 Car,Párrafo de lista7 Car,foto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paragraph" w:customStyle="1" w:styleId="Default">
    <w:name w:val="Default"/>
    <w:rsid w:val="007B18E3"/>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1F264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F264C"/>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928">
      <w:bodyDiv w:val="1"/>
      <w:marLeft w:val="0"/>
      <w:marRight w:val="0"/>
      <w:marTop w:val="0"/>
      <w:marBottom w:val="0"/>
      <w:divBdr>
        <w:top w:val="none" w:sz="0" w:space="0" w:color="auto"/>
        <w:left w:val="none" w:sz="0" w:space="0" w:color="auto"/>
        <w:bottom w:val="none" w:sz="0" w:space="0" w:color="auto"/>
        <w:right w:val="none" w:sz="0" w:space="0" w:color="auto"/>
      </w:divBdr>
    </w:div>
    <w:div w:id="151677098">
      <w:bodyDiv w:val="1"/>
      <w:marLeft w:val="0"/>
      <w:marRight w:val="0"/>
      <w:marTop w:val="0"/>
      <w:marBottom w:val="0"/>
      <w:divBdr>
        <w:top w:val="none" w:sz="0" w:space="0" w:color="auto"/>
        <w:left w:val="none" w:sz="0" w:space="0" w:color="auto"/>
        <w:bottom w:val="none" w:sz="0" w:space="0" w:color="auto"/>
        <w:right w:val="none" w:sz="0" w:space="0" w:color="auto"/>
      </w:divBdr>
    </w:div>
    <w:div w:id="165169262">
      <w:bodyDiv w:val="1"/>
      <w:marLeft w:val="0"/>
      <w:marRight w:val="0"/>
      <w:marTop w:val="0"/>
      <w:marBottom w:val="0"/>
      <w:divBdr>
        <w:top w:val="none" w:sz="0" w:space="0" w:color="auto"/>
        <w:left w:val="none" w:sz="0" w:space="0" w:color="auto"/>
        <w:bottom w:val="none" w:sz="0" w:space="0" w:color="auto"/>
        <w:right w:val="none" w:sz="0" w:space="0" w:color="auto"/>
      </w:divBdr>
    </w:div>
    <w:div w:id="242376565">
      <w:bodyDiv w:val="1"/>
      <w:marLeft w:val="0"/>
      <w:marRight w:val="0"/>
      <w:marTop w:val="0"/>
      <w:marBottom w:val="0"/>
      <w:divBdr>
        <w:top w:val="none" w:sz="0" w:space="0" w:color="auto"/>
        <w:left w:val="none" w:sz="0" w:space="0" w:color="auto"/>
        <w:bottom w:val="none" w:sz="0" w:space="0" w:color="auto"/>
        <w:right w:val="none" w:sz="0" w:space="0" w:color="auto"/>
      </w:divBdr>
    </w:div>
    <w:div w:id="249508213">
      <w:bodyDiv w:val="1"/>
      <w:marLeft w:val="0"/>
      <w:marRight w:val="0"/>
      <w:marTop w:val="0"/>
      <w:marBottom w:val="0"/>
      <w:divBdr>
        <w:top w:val="none" w:sz="0" w:space="0" w:color="auto"/>
        <w:left w:val="none" w:sz="0" w:space="0" w:color="auto"/>
        <w:bottom w:val="none" w:sz="0" w:space="0" w:color="auto"/>
        <w:right w:val="none" w:sz="0" w:space="0" w:color="auto"/>
      </w:divBdr>
    </w:div>
    <w:div w:id="522011746">
      <w:bodyDiv w:val="1"/>
      <w:marLeft w:val="0"/>
      <w:marRight w:val="0"/>
      <w:marTop w:val="0"/>
      <w:marBottom w:val="0"/>
      <w:divBdr>
        <w:top w:val="none" w:sz="0" w:space="0" w:color="auto"/>
        <w:left w:val="none" w:sz="0" w:space="0" w:color="auto"/>
        <w:bottom w:val="none" w:sz="0" w:space="0" w:color="auto"/>
        <w:right w:val="none" w:sz="0" w:space="0" w:color="auto"/>
      </w:divBdr>
    </w:div>
    <w:div w:id="553934648">
      <w:bodyDiv w:val="1"/>
      <w:marLeft w:val="0"/>
      <w:marRight w:val="0"/>
      <w:marTop w:val="0"/>
      <w:marBottom w:val="0"/>
      <w:divBdr>
        <w:top w:val="none" w:sz="0" w:space="0" w:color="auto"/>
        <w:left w:val="none" w:sz="0" w:space="0" w:color="auto"/>
        <w:bottom w:val="none" w:sz="0" w:space="0" w:color="auto"/>
        <w:right w:val="none" w:sz="0" w:space="0" w:color="auto"/>
      </w:divBdr>
    </w:div>
    <w:div w:id="566301599">
      <w:bodyDiv w:val="1"/>
      <w:marLeft w:val="0"/>
      <w:marRight w:val="0"/>
      <w:marTop w:val="0"/>
      <w:marBottom w:val="0"/>
      <w:divBdr>
        <w:top w:val="none" w:sz="0" w:space="0" w:color="auto"/>
        <w:left w:val="none" w:sz="0" w:space="0" w:color="auto"/>
        <w:bottom w:val="none" w:sz="0" w:space="0" w:color="auto"/>
        <w:right w:val="none" w:sz="0" w:space="0" w:color="auto"/>
      </w:divBdr>
    </w:div>
    <w:div w:id="586382899">
      <w:bodyDiv w:val="1"/>
      <w:marLeft w:val="0"/>
      <w:marRight w:val="0"/>
      <w:marTop w:val="0"/>
      <w:marBottom w:val="0"/>
      <w:divBdr>
        <w:top w:val="none" w:sz="0" w:space="0" w:color="auto"/>
        <w:left w:val="none" w:sz="0" w:space="0" w:color="auto"/>
        <w:bottom w:val="none" w:sz="0" w:space="0" w:color="auto"/>
        <w:right w:val="none" w:sz="0" w:space="0" w:color="auto"/>
      </w:divBdr>
    </w:div>
    <w:div w:id="647783269">
      <w:bodyDiv w:val="1"/>
      <w:marLeft w:val="0"/>
      <w:marRight w:val="0"/>
      <w:marTop w:val="0"/>
      <w:marBottom w:val="0"/>
      <w:divBdr>
        <w:top w:val="none" w:sz="0" w:space="0" w:color="auto"/>
        <w:left w:val="none" w:sz="0" w:space="0" w:color="auto"/>
        <w:bottom w:val="none" w:sz="0" w:space="0" w:color="auto"/>
        <w:right w:val="none" w:sz="0" w:space="0" w:color="auto"/>
      </w:divBdr>
    </w:div>
    <w:div w:id="684289827">
      <w:bodyDiv w:val="1"/>
      <w:marLeft w:val="0"/>
      <w:marRight w:val="0"/>
      <w:marTop w:val="0"/>
      <w:marBottom w:val="0"/>
      <w:divBdr>
        <w:top w:val="none" w:sz="0" w:space="0" w:color="auto"/>
        <w:left w:val="none" w:sz="0" w:space="0" w:color="auto"/>
        <w:bottom w:val="none" w:sz="0" w:space="0" w:color="auto"/>
        <w:right w:val="none" w:sz="0" w:space="0" w:color="auto"/>
      </w:divBdr>
    </w:div>
    <w:div w:id="783616599">
      <w:bodyDiv w:val="1"/>
      <w:marLeft w:val="0"/>
      <w:marRight w:val="0"/>
      <w:marTop w:val="0"/>
      <w:marBottom w:val="0"/>
      <w:divBdr>
        <w:top w:val="none" w:sz="0" w:space="0" w:color="auto"/>
        <w:left w:val="none" w:sz="0" w:space="0" w:color="auto"/>
        <w:bottom w:val="none" w:sz="0" w:space="0" w:color="auto"/>
        <w:right w:val="none" w:sz="0" w:space="0" w:color="auto"/>
      </w:divBdr>
    </w:div>
    <w:div w:id="787166910">
      <w:bodyDiv w:val="1"/>
      <w:marLeft w:val="0"/>
      <w:marRight w:val="0"/>
      <w:marTop w:val="0"/>
      <w:marBottom w:val="0"/>
      <w:divBdr>
        <w:top w:val="none" w:sz="0" w:space="0" w:color="auto"/>
        <w:left w:val="none" w:sz="0" w:space="0" w:color="auto"/>
        <w:bottom w:val="none" w:sz="0" w:space="0" w:color="auto"/>
        <w:right w:val="none" w:sz="0" w:space="0" w:color="auto"/>
      </w:divBdr>
    </w:div>
    <w:div w:id="805702543">
      <w:bodyDiv w:val="1"/>
      <w:marLeft w:val="0"/>
      <w:marRight w:val="0"/>
      <w:marTop w:val="0"/>
      <w:marBottom w:val="0"/>
      <w:divBdr>
        <w:top w:val="none" w:sz="0" w:space="0" w:color="auto"/>
        <w:left w:val="none" w:sz="0" w:space="0" w:color="auto"/>
        <w:bottom w:val="none" w:sz="0" w:space="0" w:color="auto"/>
        <w:right w:val="none" w:sz="0" w:space="0" w:color="auto"/>
      </w:divBdr>
    </w:div>
    <w:div w:id="826672475">
      <w:bodyDiv w:val="1"/>
      <w:marLeft w:val="0"/>
      <w:marRight w:val="0"/>
      <w:marTop w:val="0"/>
      <w:marBottom w:val="0"/>
      <w:divBdr>
        <w:top w:val="none" w:sz="0" w:space="0" w:color="auto"/>
        <w:left w:val="none" w:sz="0" w:space="0" w:color="auto"/>
        <w:bottom w:val="none" w:sz="0" w:space="0" w:color="auto"/>
        <w:right w:val="none" w:sz="0" w:space="0" w:color="auto"/>
      </w:divBdr>
    </w:div>
    <w:div w:id="861825597">
      <w:bodyDiv w:val="1"/>
      <w:marLeft w:val="0"/>
      <w:marRight w:val="0"/>
      <w:marTop w:val="0"/>
      <w:marBottom w:val="0"/>
      <w:divBdr>
        <w:top w:val="none" w:sz="0" w:space="0" w:color="auto"/>
        <w:left w:val="none" w:sz="0" w:space="0" w:color="auto"/>
        <w:bottom w:val="none" w:sz="0" w:space="0" w:color="auto"/>
        <w:right w:val="none" w:sz="0" w:space="0" w:color="auto"/>
      </w:divBdr>
    </w:div>
    <w:div w:id="874734219">
      <w:bodyDiv w:val="1"/>
      <w:marLeft w:val="0"/>
      <w:marRight w:val="0"/>
      <w:marTop w:val="0"/>
      <w:marBottom w:val="0"/>
      <w:divBdr>
        <w:top w:val="none" w:sz="0" w:space="0" w:color="auto"/>
        <w:left w:val="none" w:sz="0" w:space="0" w:color="auto"/>
        <w:bottom w:val="none" w:sz="0" w:space="0" w:color="auto"/>
        <w:right w:val="none" w:sz="0" w:space="0" w:color="auto"/>
      </w:divBdr>
    </w:div>
    <w:div w:id="885288550">
      <w:bodyDiv w:val="1"/>
      <w:marLeft w:val="0"/>
      <w:marRight w:val="0"/>
      <w:marTop w:val="0"/>
      <w:marBottom w:val="0"/>
      <w:divBdr>
        <w:top w:val="none" w:sz="0" w:space="0" w:color="auto"/>
        <w:left w:val="none" w:sz="0" w:space="0" w:color="auto"/>
        <w:bottom w:val="none" w:sz="0" w:space="0" w:color="auto"/>
        <w:right w:val="none" w:sz="0" w:space="0" w:color="auto"/>
      </w:divBdr>
    </w:div>
    <w:div w:id="1005668142">
      <w:bodyDiv w:val="1"/>
      <w:marLeft w:val="0"/>
      <w:marRight w:val="0"/>
      <w:marTop w:val="0"/>
      <w:marBottom w:val="0"/>
      <w:divBdr>
        <w:top w:val="none" w:sz="0" w:space="0" w:color="auto"/>
        <w:left w:val="none" w:sz="0" w:space="0" w:color="auto"/>
        <w:bottom w:val="none" w:sz="0" w:space="0" w:color="auto"/>
        <w:right w:val="none" w:sz="0" w:space="0" w:color="auto"/>
      </w:divBdr>
    </w:div>
    <w:div w:id="1242759697">
      <w:bodyDiv w:val="1"/>
      <w:marLeft w:val="0"/>
      <w:marRight w:val="0"/>
      <w:marTop w:val="0"/>
      <w:marBottom w:val="0"/>
      <w:divBdr>
        <w:top w:val="none" w:sz="0" w:space="0" w:color="auto"/>
        <w:left w:val="none" w:sz="0" w:space="0" w:color="auto"/>
        <w:bottom w:val="none" w:sz="0" w:space="0" w:color="auto"/>
        <w:right w:val="none" w:sz="0" w:space="0" w:color="auto"/>
      </w:divBdr>
    </w:div>
    <w:div w:id="1260257749">
      <w:bodyDiv w:val="1"/>
      <w:marLeft w:val="0"/>
      <w:marRight w:val="0"/>
      <w:marTop w:val="0"/>
      <w:marBottom w:val="0"/>
      <w:divBdr>
        <w:top w:val="none" w:sz="0" w:space="0" w:color="auto"/>
        <w:left w:val="none" w:sz="0" w:space="0" w:color="auto"/>
        <w:bottom w:val="none" w:sz="0" w:space="0" w:color="auto"/>
        <w:right w:val="none" w:sz="0" w:space="0" w:color="auto"/>
      </w:divBdr>
    </w:div>
    <w:div w:id="128171693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328553375">
      <w:bodyDiv w:val="1"/>
      <w:marLeft w:val="0"/>
      <w:marRight w:val="0"/>
      <w:marTop w:val="0"/>
      <w:marBottom w:val="0"/>
      <w:divBdr>
        <w:top w:val="none" w:sz="0" w:space="0" w:color="auto"/>
        <w:left w:val="none" w:sz="0" w:space="0" w:color="auto"/>
        <w:bottom w:val="none" w:sz="0" w:space="0" w:color="auto"/>
        <w:right w:val="none" w:sz="0" w:space="0" w:color="auto"/>
      </w:divBdr>
    </w:div>
    <w:div w:id="1366977079">
      <w:bodyDiv w:val="1"/>
      <w:marLeft w:val="0"/>
      <w:marRight w:val="0"/>
      <w:marTop w:val="0"/>
      <w:marBottom w:val="0"/>
      <w:divBdr>
        <w:top w:val="none" w:sz="0" w:space="0" w:color="auto"/>
        <w:left w:val="none" w:sz="0" w:space="0" w:color="auto"/>
        <w:bottom w:val="none" w:sz="0" w:space="0" w:color="auto"/>
        <w:right w:val="none" w:sz="0" w:space="0" w:color="auto"/>
      </w:divBdr>
    </w:div>
    <w:div w:id="1493640625">
      <w:bodyDiv w:val="1"/>
      <w:marLeft w:val="0"/>
      <w:marRight w:val="0"/>
      <w:marTop w:val="0"/>
      <w:marBottom w:val="0"/>
      <w:divBdr>
        <w:top w:val="none" w:sz="0" w:space="0" w:color="auto"/>
        <w:left w:val="none" w:sz="0" w:space="0" w:color="auto"/>
        <w:bottom w:val="none" w:sz="0" w:space="0" w:color="auto"/>
        <w:right w:val="none" w:sz="0" w:space="0" w:color="auto"/>
      </w:divBdr>
    </w:div>
    <w:div w:id="1523713025">
      <w:bodyDiv w:val="1"/>
      <w:marLeft w:val="0"/>
      <w:marRight w:val="0"/>
      <w:marTop w:val="0"/>
      <w:marBottom w:val="0"/>
      <w:divBdr>
        <w:top w:val="none" w:sz="0" w:space="0" w:color="auto"/>
        <w:left w:val="none" w:sz="0" w:space="0" w:color="auto"/>
        <w:bottom w:val="none" w:sz="0" w:space="0" w:color="auto"/>
        <w:right w:val="none" w:sz="0" w:space="0" w:color="auto"/>
      </w:divBdr>
    </w:div>
    <w:div w:id="1566261409">
      <w:bodyDiv w:val="1"/>
      <w:marLeft w:val="0"/>
      <w:marRight w:val="0"/>
      <w:marTop w:val="0"/>
      <w:marBottom w:val="0"/>
      <w:divBdr>
        <w:top w:val="none" w:sz="0" w:space="0" w:color="auto"/>
        <w:left w:val="none" w:sz="0" w:space="0" w:color="auto"/>
        <w:bottom w:val="none" w:sz="0" w:space="0" w:color="auto"/>
        <w:right w:val="none" w:sz="0" w:space="0" w:color="auto"/>
      </w:divBdr>
    </w:div>
    <w:div w:id="1594121010">
      <w:bodyDiv w:val="1"/>
      <w:marLeft w:val="0"/>
      <w:marRight w:val="0"/>
      <w:marTop w:val="0"/>
      <w:marBottom w:val="0"/>
      <w:divBdr>
        <w:top w:val="none" w:sz="0" w:space="0" w:color="auto"/>
        <w:left w:val="none" w:sz="0" w:space="0" w:color="auto"/>
        <w:bottom w:val="none" w:sz="0" w:space="0" w:color="auto"/>
        <w:right w:val="none" w:sz="0" w:space="0" w:color="auto"/>
      </w:divBdr>
    </w:div>
    <w:div w:id="1755974097">
      <w:bodyDiv w:val="1"/>
      <w:marLeft w:val="0"/>
      <w:marRight w:val="0"/>
      <w:marTop w:val="0"/>
      <w:marBottom w:val="0"/>
      <w:divBdr>
        <w:top w:val="none" w:sz="0" w:space="0" w:color="auto"/>
        <w:left w:val="none" w:sz="0" w:space="0" w:color="auto"/>
        <w:bottom w:val="none" w:sz="0" w:space="0" w:color="auto"/>
        <w:right w:val="none" w:sz="0" w:space="0" w:color="auto"/>
      </w:divBdr>
    </w:div>
    <w:div w:id="1822305893">
      <w:bodyDiv w:val="1"/>
      <w:marLeft w:val="0"/>
      <w:marRight w:val="0"/>
      <w:marTop w:val="0"/>
      <w:marBottom w:val="0"/>
      <w:divBdr>
        <w:top w:val="none" w:sz="0" w:space="0" w:color="auto"/>
        <w:left w:val="none" w:sz="0" w:space="0" w:color="auto"/>
        <w:bottom w:val="none" w:sz="0" w:space="0" w:color="auto"/>
        <w:right w:val="none" w:sz="0" w:space="0" w:color="auto"/>
      </w:divBdr>
    </w:div>
    <w:div w:id="1825465353">
      <w:bodyDiv w:val="1"/>
      <w:marLeft w:val="0"/>
      <w:marRight w:val="0"/>
      <w:marTop w:val="0"/>
      <w:marBottom w:val="0"/>
      <w:divBdr>
        <w:top w:val="none" w:sz="0" w:space="0" w:color="auto"/>
        <w:left w:val="none" w:sz="0" w:space="0" w:color="auto"/>
        <w:bottom w:val="none" w:sz="0" w:space="0" w:color="auto"/>
        <w:right w:val="none" w:sz="0" w:space="0" w:color="auto"/>
      </w:divBdr>
    </w:div>
    <w:div w:id="1944678769">
      <w:bodyDiv w:val="1"/>
      <w:marLeft w:val="0"/>
      <w:marRight w:val="0"/>
      <w:marTop w:val="0"/>
      <w:marBottom w:val="0"/>
      <w:divBdr>
        <w:top w:val="none" w:sz="0" w:space="0" w:color="auto"/>
        <w:left w:val="none" w:sz="0" w:space="0" w:color="auto"/>
        <w:bottom w:val="none" w:sz="0" w:space="0" w:color="auto"/>
        <w:right w:val="none" w:sz="0" w:space="0" w:color="auto"/>
      </w:divBdr>
    </w:div>
    <w:div w:id="1975789611">
      <w:bodyDiv w:val="1"/>
      <w:marLeft w:val="0"/>
      <w:marRight w:val="0"/>
      <w:marTop w:val="0"/>
      <w:marBottom w:val="0"/>
      <w:divBdr>
        <w:top w:val="none" w:sz="0" w:space="0" w:color="auto"/>
        <w:left w:val="none" w:sz="0" w:space="0" w:color="auto"/>
        <w:bottom w:val="none" w:sz="0" w:space="0" w:color="auto"/>
        <w:right w:val="none" w:sz="0" w:space="0" w:color="auto"/>
      </w:divBdr>
    </w:div>
    <w:div w:id="2061323960">
      <w:bodyDiv w:val="1"/>
      <w:marLeft w:val="0"/>
      <w:marRight w:val="0"/>
      <w:marTop w:val="0"/>
      <w:marBottom w:val="0"/>
      <w:divBdr>
        <w:top w:val="none" w:sz="0" w:space="0" w:color="auto"/>
        <w:left w:val="none" w:sz="0" w:space="0" w:color="auto"/>
        <w:bottom w:val="none" w:sz="0" w:space="0" w:color="auto"/>
        <w:right w:val="none" w:sz="0" w:space="0" w:color="auto"/>
      </w:divBdr>
    </w:div>
    <w:div w:id="21385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356C-B0E5-444E-B13D-76DAC6E8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94</Pages>
  <Words>17022</Words>
  <Characters>93625</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Horalia Bolaños Aquino</cp:lastModifiedBy>
  <cp:revision>57</cp:revision>
  <cp:lastPrinted>2018-12-12T17:48:00Z</cp:lastPrinted>
  <dcterms:created xsi:type="dcterms:W3CDTF">2020-05-21T22:49:00Z</dcterms:created>
  <dcterms:modified xsi:type="dcterms:W3CDTF">2020-06-16T21:41:00Z</dcterms:modified>
</cp:coreProperties>
</file>