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E1D" w:rsidRDefault="00FC4E1D" w:rsidP="00FC4E1D">
      <w:pPr>
        <w:spacing w:after="0" w:line="240" w:lineRule="auto"/>
        <w:ind w:firstLine="289"/>
        <w:jc w:val="center"/>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LISTA DE VERIFICACIÓN DE LA AUDITORÍA A LA OPERACIÓN Y DESEMPEÑO DEL SISTEMA DE ADMINISTRACIÓN</w:t>
      </w:r>
      <w:r w:rsidR="001B65A3">
        <w:rPr>
          <w:rFonts w:ascii="Soberana Sans Light" w:eastAsia="Times New Roman" w:hAnsi="Soberana Sans Light" w:cs="Arial"/>
          <w:b/>
          <w:bCs/>
          <w:color w:val="2F2F2F"/>
          <w:sz w:val="18"/>
          <w:szCs w:val="18"/>
          <w:lang w:eastAsia="es-MX"/>
        </w:rPr>
        <w:t xml:space="preserve"> AUTORIZADO</w:t>
      </w:r>
      <w:r>
        <w:rPr>
          <w:rFonts w:ascii="Soberana Sans Light" w:eastAsia="Times New Roman" w:hAnsi="Soberana Sans Light" w:cs="Arial"/>
          <w:b/>
          <w:bCs/>
          <w:color w:val="2F2F2F"/>
          <w:sz w:val="18"/>
          <w:szCs w:val="18"/>
          <w:lang w:eastAsia="es-MX"/>
        </w:rPr>
        <w:t xml:space="preserve"> PARA LA ACTIVIDAD DE DISTRIBUCIÓN</w:t>
      </w:r>
    </w:p>
    <w:p w:rsidR="00FC4E1D" w:rsidRDefault="00FC4E1D" w:rsidP="00FC4E1D">
      <w:pPr>
        <w:pStyle w:val="texto"/>
        <w:spacing w:after="0"/>
        <w:ind w:firstLine="0"/>
        <w:rPr>
          <w:rFonts w:ascii="Soberana Sans Light" w:hAnsi="Soberana Sans Light" w:cs="Arial"/>
          <w:b/>
          <w:bCs/>
          <w:color w:val="2F2F2F"/>
          <w:szCs w:val="18"/>
          <w:lang w:val="es-MX" w:eastAsia="es-MX"/>
        </w:rPr>
      </w:pPr>
    </w:p>
    <w:p w:rsidR="00FC4E1D" w:rsidRDefault="00FC4E1D" w:rsidP="00FC4E1D">
      <w:pPr>
        <w:pStyle w:val="texto"/>
        <w:ind w:firstLine="0"/>
        <w:rPr>
          <w:rFonts w:ascii="Soberana Sans Light" w:hAnsi="Soberana Sans Light" w:cs="Arial"/>
          <w:color w:val="000000"/>
          <w:szCs w:val="18"/>
          <w:lang w:eastAsia="es-MX"/>
        </w:rPr>
      </w:pPr>
      <w:r w:rsidRPr="00944B02">
        <w:rPr>
          <w:rFonts w:ascii="Soberana Sans Light" w:hAnsi="Soberana Sans Light" w:cs="Arial"/>
          <w:noProof/>
          <w:szCs w:val="18"/>
          <w:lang w:eastAsia="es-MX"/>
        </w:rPr>
        <w:t xml:space="preserve">De conformidad con lo señalado </w:t>
      </w:r>
      <w:r w:rsidRPr="00944B02">
        <w:rPr>
          <w:rFonts w:ascii="Soberana Sans Light" w:hAnsi="Soberana Sans Light" w:cs="Arial"/>
          <w:color w:val="2F2F2F"/>
          <w:szCs w:val="18"/>
          <w:lang w:eastAsia="es-MX"/>
        </w:rPr>
        <w:t xml:space="preserve">en las </w:t>
      </w:r>
      <w:r w:rsidRPr="00944B02">
        <w:rPr>
          <w:rFonts w:ascii="Soberana Sans Light" w:hAnsi="Soberana Sans Light" w:cs="Arial"/>
          <w:i/>
          <w:color w:val="2F2F2F"/>
          <w:szCs w:val="18"/>
          <w:lang w:eastAsia="es-MX"/>
        </w:rPr>
        <w:t xml:space="preserve">Disposiciones administrativas de carácter general que establecen los Lineamientos </w:t>
      </w:r>
      <w:r>
        <w:rPr>
          <w:rFonts w:ascii="Soberana Sans Light" w:hAnsi="Soberana Sans Light" w:cs="Arial"/>
          <w:i/>
          <w:color w:val="2F2F2F"/>
          <w:szCs w:val="18"/>
          <w:lang w:eastAsia="es-MX"/>
        </w:rPr>
        <w:t>para llevar a cabo las Auditorías Externas a la operación y el desempeño de los Sistemas de Administración de Seguridad Industrial, Seguridad Operativa y Protección al Medio Ambiente aplicables a las actividades del Sector Hidrocarburos</w:t>
      </w:r>
      <w:r w:rsidRPr="00944B02">
        <w:rPr>
          <w:rFonts w:ascii="Soberana Sans Light" w:hAnsi="Soberana Sans Light" w:cs="Arial"/>
          <w:color w:val="2F2F2F"/>
          <w:szCs w:val="18"/>
          <w:lang w:eastAsia="es-MX"/>
        </w:rPr>
        <w:t xml:space="preserve">, manifiesto bajo protesta de decir verdad que, en mi calidad de Tercero Autorizado por la Agencia Nacional de Seguridad Industrial y de Protección al Medio Ambiente del Sector Hidrocarburos, procedí a realizar la </w:t>
      </w:r>
      <w:r w:rsidRPr="00944B02">
        <w:rPr>
          <w:rFonts w:ascii="Soberana Sans Light" w:hAnsi="Soberana Sans Light" w:cs="Arial"/>
          <w:color w:val="2E74B5" w:themeColor="accent1" w:themeShade="BF"/>
          <w:szCs w:val="18"/>
          <w:lang w:eastAsia="es-MX"/>
        </w:rPr>
        <w:t xml:space="preserve">&lt;&lt;verificación documental </w:t>
      </w:r>
      <w:r w:rsidR="009E4DFA">
        <w:rPr>
          <w:rFonts w:ascii="Soberana Sans Light" w:hAnsi="Soberana Sans Light" w:cs="Arial"/>
          <w:color w:val="2E74B5" w:themeColor="accent1" w:themeShade="BF"/>
          <w:szCs w:val="18"/>
          <w:lang w:eastAsia="es-MX"/>
        </w:rPr>
        <w:t>física</w:t>
      </w:r>
      <w:r w:rsidRPr="00944B02">
        <w:rPr>
          <w:rFonts w:ascii="Soberana Sans Light" w:hAnsi="Soberana Sans Light" w:cs="Arial"/>
          <w:color w:val="2E74B5" w:themeColor="accent1" w:themeShade="BF"/>
          <w:szCs w:val="18"/>
          <w:lang w:eastAsia="es-MX"/>
        </w:rPr>
        <w:t>&gt;&gt;</w:t>
      </w:r>
      <w:r w:rsidRPr="00944B02">
        <w:rPr>
          <w:rFonts w:ascii="Soberana Sans Light" w:hAnsi="Soberana Sans Light" w:cs="Arial"/>
          <w:color w:val="2F2F2F"/>
          <w:szCs w:val="18"/>
          <w:lang w:eastAsia="es-MX"/>
        </w:rPr>
        <w:t xml:space="preserve"> </w:t>
      </w:r>
      <w:r>
        <w:rPr>
          <w:rFonts w:ascii="Soberana Sans Light" w:hAnsi="Soberana Sans Light" w:cs="Arial"/>
          <w:color w:val="2F2F2F"/>
          <w:szCs w:val="18"/>
          <w:lang w:eastAsia="es-MX"/>
        </w:rPr>
        <w:t>de la operación</w:t>
      </w:r>
      <w:r w:rsidR="001B65A3">
        <w:rPr>
          <w:rFonts w:ascii="Soberana Sans Light" w:hAnsi="Soberana Sans Light" w:cs="Arial"/>
          <w:color w:val="2F2F2F"/>
          <w:szCs w:val="18"/>
          <w:lang w:eastAsia="es-MX"/>
        </w:rPr>
        <w:t xml:space="preserve"> y desempeño</w:t>
      </w:r>
      <w:r>
        <w:rPr>
          <w:rFonts w:ascii="Soberana Sans Light" w:hAnsi="Soberana Sans Light" w:cs="Arial"/>
          <w:color w:val="2F2F2F"/>
          <w:szCs w:val="18"/>
          <w:lang w:eastAsia="es-MX"/>
        </w:rPr>
        <w:t xml:space="preserve"> del Sistema de Administración Autorizado</w:t>
      </w:r>
      <w:r w:rsidRPr="00944B02">
        <w:rPr>
          <w:rFonts w:ascii="Soberana Sans Light" w:hAnsi="Soberana Sans Light" w:cs="Arial"/>
          <w:bCs/>
          <w:color w:val="0070C0"/>
          <w:szCs w:val="18"/>
          <w:lang w:eastAsia="es-MX"/>
        </w:rPr>
        <w:t xml:space="preserve"> </w:t>
      </w:r>
      <w:r w:rsidRPr="00944B02">
        <w:rPr>
          <w:rFonts w:ascii="Soberana Sans Light" w:hAnsi="Soberana Sans Light" w:cs="Arial"/>
          <w:color w:val="2F2F2F"/>
          <w:szCs w:val="18"/>
          <w:lang w:eastAsia="es-MX"/>
        </w:rPr>
        <w:t xml:space="preserve">de la instalación denominada </w:t>
      </w:r>
      <w:r w:rsidRPr="00944B02">
        <w:rPr>
          <w:rFonts w:ascii="Soberana Sans Light" w:hAnsi="Soberana Sans Light" w:cs="Arial"/>
          <w:bCs/>
          <w:color w:val="0070C0"/>
          <w:szCs w:val="18"/>
          <w:lang w:eastAsia="es-MX"/>
        </w:rPr>
        <w:t xml:space="preserve">&lt;&lt;nombre de la instalación&gt;&gt;, </w:t>
      </w:r>
      <w:r w:rsidRPr="00944B02">
        <w:rPr>
          <w:rFonts w:ascii="Soberana Sans Light" w:hAnsi="Soberana Sans Light" w:cs="Arial"/>
          <w:bCs/>
          <w:color w:val="000000"/>
          <w:szCs w:val="18"/>
          <w:lang w:eastAsia="es-MX"/>
        </w:rPr>
        <w:t>e</w:t>
      </w:r>
      <w:r w:rsidRPr="00944B02">
        <w:rPr>
          <w:rFonts w:ascii="Soberana Sans Light" w:hAnsi="Soberana Sans Light" w:cs="Arial"/>
          <w:color w:val="2F2F2F"/>
          <w:szCs w:val="18"/>
          <w:lang w:eastAsia="es-MX"/>
        </w:rPr>
        <w:t xml:space="preserve">n lo relativo </w:t>
      </w:r>
      <w:r w:rsidRPr="00944B02">
        <w:rPr>
          <w:rFonts w:ascii="Soberana Sans Light" w:hAnsi="Soberana Sans Light" w:cs="Arial"/>
          <w:szCs w:val="18"/>
          <w:lang w:eastAsia="es-MX"/>
        </w:rPr>
        <w:t xml:space="preserve">a </w:t>
      </w:r>
      <w:r>
        <w:rPr>
          <w:rFonts w:ascii="Soberana Sans Light" w:hAnsi="Soberana Sans Light" w:cs="Arial"/>
          <w:szCs w:val="18"/>
          <w:lang w:eastAsia="es-MX"/>
        </w:rPr>
        <w:t>la</w:t>
      </w:r>
      <w:r w:rsidRPr="00944B02">
        <w:rPr>
          <w:rFonts w:ascii="Soberana Sans Light" w:hAnsi="Soberana Sans Light" w:cs="Arial"/>
          <w:color w:val="2E74B5" w:themeColor="accent1" w:themeShade="BF"/>
          <w:szCs w:val="18"/>
        </w:rPr>
        <w:t xml:space="preserve"> </w:t>
      </w:r>
      <w:r>
        <w:rPr>
          <w:rFonts w:ascii="Soberana Sans Light" w:hAnsi="Soberana Sans Light" w:cs="Arial"/>
          <w:color w:val="2E74B5" w:themeColor="accent1" w:themeShade="BF"/>
          <w:szCs w:val="18"/>
        </w:rPr>
        <w:t>Sección II</w:t>
      </w:r>
      <w:r w:rsidRPr="00944B02">
        <w:rPr>
          <w:rFonts w:ascii="Soberana Sans Light" w:hAnsi="Soberana Sans Light" w:cs="Arial"/>
          <w:color w:val="2E74B5" w:themeColor="accent1" w:themeShade="BF"/>
          <w:szCs w:val="18"/>
        </w:rPr>
        <w:t xml:space="preserve"> </w:t>
      </w:r>
      <w:r>
        <w:rPr>
          <w:rFonts w:ascii="Soberana Sans Light" w:hAnsi="Soberana Sans Light" w:cs="Arial"/>
          <w:color w:val="2E74B5" w:themeColor="accent1" w:themeShade="BF"/>
          <w:szCs w:val="18"/>
        </w:rPr>
        <w:t>(De la autorización para la implementación del Sistema de Administración para actividades de Distribución)</w:t>
      </w:r>
      <w:r w:rsidRPr="00944B02">
        <w:rPr>
          <w:rFonts w:ascii="Soberana Sans Light" w:hAnsi="Soberana Sans Light" w:cs="Arial"/>
          <w:color w:val="2E74B5" w:themeColor="accent1" w:themeShade="BF"/>
          <w:szCs w:val="18"/>
        </w:rPr>
        <w:t xml:space="preserve">, </w:t>
      </w:r>
      <w:r>
        <w:rPr>
          <w:rFonts w:ascii="Soberana Sans Light" w:hAnsi="Soberana Sans Light" w:cs="Arial"/>
          <w:color w:val="2E74B5" w:themeColor="accent1" w:themeShade="BF"/>
          <w:szCs w:val="18"/>
        </w:rPr>
        <w:t xml:space="preserve">Artículos 27 y 28, Anexos </w:t>
      </w:r>
      <w:r w:rsidR="00A02F11">
        <w:rPr>
          <w:rFonts w:ascii="Soberana Sans Light" w:hAnsi="Soberana Sans Light" w:cs="Arial"/>
          <w:color w:val="2E74B5" w:themeColor="accent1" w:themeShade="BF"/>
          <w:szCs w:val="18"/>
        </w:rPr>
        <w:t xml:space="preserve">II, III, </w:t>
      </w:r>
      <w:r w:rsidRPr="00944B02">
        <w:rPr>
          <w:rFonts w:ascii="Soberana Sans Light" w:hAnsi="Soberana Sans Light" w:cs="Arial"/>
          <w:color w:val="2E74B5" w:themeColor="accent1" w:themeShade="BF"/>
          <w:szCs w:val="18"/>
        </w:rPr>
        <w:t>IV</w:t>
      </w:r>
      <w:r>
        <w:rPr>
          <w:rFonts w:ascii="Soberana Sans Light" w:hAnsi="Soberana Sans Light" w:cs="Arial"/>
          <w:color w:val="2E74B5" w:themeColor="accent1" w:themeShade="BF"/>
          <w:szCs w:val="18"/>
        </w:rPr>
        <w:t xml:space="preserve"> </w:t>
      </w:r>
      <w:r w:rsidR="00A02F11">
        <w:rPr>
          <w:rFonts w:ascii="Soberana Sans Light" w:hAnsi="Soberana Sans Light" w:cs="Arial"/>
          <w:color w:val="2E74B5" w:themeColor="accent1" w:themeShade="BF"/>
          <w:szCs w:val="18"/>
        </w:rPr>
        <w:t xml:space="preserve">y V, </w:t>
      </w:r>
      <w:r>
        <w:rPr>
          <w:rFonts w:ascii="Soberana Sans Light" w:hAnsi="Soberana Sans Light" w:cs="Arial"/>
          <w:szCs w:val="18"/>
        </w:rPr>
        <w:t xml:space="preserve">de las </w:t>
      </w:r>
      <w:r w:rsidRPr="00944B02">
        <w:rPr>
          <w:rFonts w:ascii="Soberana Sans Light" w:hAnsi="Soberana Sans Light" w:cs="Arial"/>
          <w:i/>
          <w:color w:val="2F2F2F"/>
          <w:szCs w:val="18"/>
          <w:lang w:eastAsia="es-MX"/>
        </w:rPr>
        <w:t xml:space="preserve">Disposiciones administrativas de carácter general que establecen los Lineamientos </w:t>
      </w:r>
      <w:r>
        <w:rPr>
          <w:rFonts w:ascii="Soberana Sans Light" w:hAnsi="Soberana Sans Light" w:cs="Arial"/>
          <w:i/>
          <w:color w:val="2F2F2F"/>
          <w:szCs w:val="18"/>
          <w:lang w:eastAsia="es-MX"/>
        </w:rPr>
        <w:t>para la conformación, implementación y autorización de los Sistemas de Administración de Seguridad Industrial, Seguridad Operativa y Protección al Medio Ambiente aplicables a las actividades de Expendio al Público de Gas Natural, Distribución y Expendio al Público de Gas Licuado de Petróleo y de Petrolíferos</w:t>
      </w:r>
      <w:r w:rsidRPr="00944B02">
        <w:rPr>
          <w:rFonts w:ascii="Soberana Sans Light" w:hAnsi="Soberana Sans Light" w:cs="Arial"/>
          <w:szCs w:val="18"/>
        </w:rPr>
        <w:t xml:space="preserve">, </w:t>
      </w:r>
      <w:r w:rsidRPr="00944B02">
        <w:rPr>
          <w:rFonts w:ascii="Soberana Sans Light" w:hAnsi="Soberana Sans Light" w:cs="Arial"/>
          <w:color w:val="000000"/>
          <w:szCs w:val="18"/>
          <w:lang w:eastAsia="es-MX"/>
        </w:rPr>
        <w:t>obteniendo los siguientes resultados:</w:t>
      </w:r>
    </w:p>
    <w:p w:rsidR="00544314" w:rsidRPr="00944B02" w:rsidRDefault="00544314" w:rsidP="00FC4E1D">
      <w:pPr>
        <w:pStyle w:val="texto"/>
        <w:ind w:firstLine="0"/>
        <w:rPr>
          <w:rFonts w:ascii="Soberana Sans Light" w:hAnsi="Soberana Sans Light" w:cs="Arial"/>
          <w:color w:val="000000"/>
          <w:szCs w:val="18"/>
          <w:lang w:eastAsia="es-MX"/>
        </w:rPr>
      </w:pPr>
    </w:p>
    <w:p w:rsidR="00544314" w:rsidRPr="008F180B" w:rsidRDefault="00544314" w:rsidP="00544314">
      <w:pPr>
        <w:autoSpaceDE w:val="0"/>
        <w:autoSpaceDN w:val="0"/>
        <w:adjustRightInd w:val="0"/>
        <w:spacing w:after="0" w:line="240" w:lineRule="auto"/>
        <w:jc w:val="both"/>
        <w:rPr>
          <w:rFonts w:ascii="Soberana Sans Light" w:hAnsi="Soberana Sans Light" w:cs="Arial"/>
          <w:b/>
          <w:bCs/>
          <w:color w:val="2F2F2F"/>
          <w:sz w:val="18"/>
          <w:szCs w:val="18"/>
          <w:lang w:eastAsia="es-MX"/>
        </w:rPr>
      </w:pPr>
      <w:r w:rsidRPr="008F180B">
        <w:rPr>
          <w:rFonts w:ascii="Soberana Sans Light" w:hAnsi="Soberana Sans Light" w:cs="Arial"/>
          <w:b/>
          <w:bCs/>
          <w:color w:val="2F2F2F"/>
          <w:sz w:val="18"/>
          <w:szCs w:val="18"/>
          <w:lang w:eastAsia="es-MX"/>
        </w:rPr>
        <w:t>ANEXO II. REQUISITOS DOCUMENTALES PARA EL REGISTRO Y LA AUTORIZACIÓN DEL SISTEMA DE ADMINISTRACIÓN</w:t>
      </w:r>
    </w:p>
    <w:tbl>
      <w:tblPr>
        <w:tblW w:w="5277"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1"/>
        <w:gridCol w:w="853"/>
        <w:gridCol w:w="1832"/>
        <w:gridCol w:w="1637"/>
        <w:gridCol w:w="1113"/>
        <w:gridCol w:w="1372"/>
        <w:gridCol w:w="431"/>
        <w:gridCol w:w="429"/>
        <w:gridCol w:w="687"/>
        <w:gridCol w:w="1569"/>
      </w:tblGrid>
      <w:tr w:rsidR="00544314" w:rsidRPr="00944B02" w:rsidTr="002B28BD">
        <w:trPr>
          <w:trHeight w:val="379"/>
          <w:tblHeader/>
        </w:trPr>
        <w:tc>
          <w:tcPr>
            <w:tcW w:w="277"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sidRPr="002A4C98">
              <w:rPr>
                <w:rFonts w:ascii="Soberana Sans Light" w:eastAsia="Times New Roman" w:hAnsi="Soberana Sans Light" w:cs="Arial"/>
                <w:b/>
                <w:color w:val="000000"/>
                <w:sz w:val="16"/>
                <w:szCs w:val="16"/>
                <w:lang w:eastAsia="es-MX"/>
              </w:rPr>
              <w:t>No</w:t>
            </w:r>
          </w:p>
        </w:tc>
        <w:tc>
          <w:tcPr>
            <w:tcW w:w="1278"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b/>
                <w:bCs/>
                <w:color w:val="000000"/>
                <w:sz w:val="16"/>
                <w:szCs w:val="16"/>
                <w:lang w:eastAsia="es-MX"/>
              </w:rPr>
              <w:t>Requisito</w:t>
            </w:r>
            <w:r w:rsidRPr="00944B02">
              <w:rPr>
                <w:rFonts w:ascii="Soberana Sans Light" w:eastAsia="Times New Roman" w:hAnsi="Soberana Sans Light" w:cs="Arial"/>
                <w:b/>
                <w:bCs/>
                <w:color w:val="000000"/>
                <w:sz w:val="16"/>
                <w:szCs w:val="16"/>
                <w:lang w:eastAsia="es-MX"/>
              </w:rPr>
              <w:t xml:space="preserve"> DACG</w:t>
            </w:r>
          </w:p>
        </w:tc>
        <w:tc>
          <w:tcPr>
            <w:tcW w:w="779"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sidRPr="00E550BC">
              <w:rPr>
                <w:rFonts w:ascii="Soberana Sans Light" w:eastAsia="Times New Roman" w:hAnsi="Soberana Sans Light" w:cs="Arial"/>
                <w:b/>
                <w:bCs/>
                <w:color w:val="000000"/>
                <w:sz w:val="14"/>
                <w:szCs w:val="14"/>
                <w:lang w:eastAsia="es-MX"/>
              </w:rPr>
              <w:t>Tomo/Sección/Página donde se puede consultar la información</w:t>
            </w:r>
          </w:p>
        </w:tc>
        <w:tc>
          <w:tcPr>
            <w:tcW w:w="530"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bCs/>
                <w:color w:val="000000"/>
                <w:sz w:val="16"/>
                <w:szCs w:val="16"/>
                <w:lang w:eastAsia="es-MX"/>
              </w:rPr>
              <w:t>Evidencia de soporte</w:t>
            </w:r>
          </w:p>
        </w:tc>
        <w:tc>
          <w:tcPr>
            <w:tcW w:w="653"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Tipo de evaluación:</w:t>
            </w:r>
          </w:p>
          <w:p w:rsidR="00544314" w:rsidRPr="00685D6E"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sidRPr="00685D6E">
              <w:rPr>
                <w:rFonts w:ascii="Soberana Sans Light" w:eastAsia="Times New Roman" w:hAnsi="Soberana Sans Light" w:cs="Arial"/>
                <w:b/>
                <w:bCs/>
                <w:color w:val="000000"/>
                <w:sz w:val="14"/>
                <w:szCs w:val="14"/>
                <w:lang w:eastAsia="es-MX"/>
              </w:rPr>
              <w:t>Documental (D)</w:t>
            </w:r>
          </w:p>
          <w:p w:rsidR="00544314" w:rsidRPr="00685D6E"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sidRPr="00685D6E">
              <w:rPr>
                <w:rFonts w:ascii="Soberana Sans Light" w:eastAsia="Times New Roman" w:hAnsi="Soberana Sans Light" w:cs="Arial"/>
                <w:b/>
                <w:bCs/>
                <w:color w:val="000000"/>
                <w:sz w:val="14"/>
                <w:szCs w:val="14"/>
                <w:lang w:eastAsia="es-MX"/>
              </w:rPr>
              <w:t>En sitio (ES)</w:t>
            </w:r>
          </w:p>
        </w:tc>
        <w:tc>
          <w:tcPr>
            <w:tcW w:w="736"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2" w:type="dxa"/>
              <w:bottom w:w="0" w:type="dxa"/>
              <w:right w:w="72" w:type="dxa"/>
            </w:tcMar>
            <w:vAlign w:val="center"/>
          </w:tcPr>
          <w:p w:rsidR="00544314" w:rsidRPr="00944B02"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b/>
                <w:bCs/>
                <w:color w:val="000000"/>
                <w:sz w:val="14"/>
                <w:szCs w:val="14"/>
                <w:lang w:eastAsia="es-MX"/>
              </w:rPr>
              <w:t>Resultado</w:t>
            </w:r>
          </w:p>
        </w:tc>
        <w:tc>
          <w:tcPr>
            <w:tcW w:w="747"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b/>
                <w:bCs/>
                <w:color w:val="000000"/>
                <w:sz w:val="16"/>
                <w:szCs w:val="16"/>
                <w:lang w:eastAsia="es-MX"/>
              </w:rPr>
              <w:t>Resultados de la evaluación realizada</w:t>
            </w:r>
          </w:p>
        </w:tc>
      </w:tr>
      <w:tr w:rsidR="00544314" w:rsidRPr="00944B02" w:rsidTr="002B28BD">
        <w:trPr>
          <w:trHeight w:val="379"/>
          <w:tblHeader/>
        </w:trPr>
        <w:tc>
          <w:tcPr>
            <w:tcW w:w="277"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406" w:type="pct"/>
            <w:tcBorders>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sidRPr="007A271F">
              <w:rPr>
                <w:rFonts w:ascii="Soberana Sans Light" w:eastAsia="Times New Roman" w:hAnsi="Soberana Sans Light" w:cs="Arial"/>
                <w:b/>
                <w:color w:val="000000"/>
                <w:sz w:val="16"/>
                <w:szCs w:val="16"/>
                <w:lang w:eastAsia="es-MX"/>
              </w:rPr>
              <w:t>Numeral</w:t>
            </w:r>
          </w:p>
        </w:tc>
        <w:tc>
          <w:tcPr>
            <w:tcW w:w="87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2" w:type="dxa"/>
              <w:bottom w:w="0" w:type="dxa"/>
              <w:right w:w="72" w:type="dxa"/>
            </w:tcMar>
            <w:vAlign w:val="center"/>
          </w:tcPr>
          <w:p w:rsidR="00544314" w:rsidRPr="005652D6" w:rsidRDefault="00544314" w:rsidP="002B28BD">
            <w:pPr>
              <w:spacing w:after="20" w:line="240" w:lineRule="auto"/>
              <w:jc w:val="center"/>
              <w:rPr>
                <w:rFonts w:ascii="Soberana Sans Light" w:eastAsia="Times New Roman" w:hAnsi="Soberana Sans Light" w:cs="Arial"/>
                <w:b/>
                <w:color w:val="000000"/>
                <w:sz w:val="16"/>
                <w:szCs w:val="16"/>
                <w:lang w:eastAsia="es-MX"/>
              </w:rPr>
            </w:pPr>
            <w:r w:rsidRPr="005652D6">
              <w:rPr>
                <w:rFonts w:ascii="Soberana Sans Light" w:eastAsia="Times New Roman" w:hAnsi="Soberana Sans Light" w:cs="Arial"/>
                <w:b/>
                <w:color w:val="000000"/>
                <w:sz w:val="16"/>
                <w:szCs w:val="16"/>
                <w:lang w:eastAsia="es-MX"/>
              </w:rPr>
              <w:t>Descripción</w:t>
            </w:r>
          </w:p>
        </w:tc>
        <w:tc>
          <w:tcPr>
            <w:tcW w:w="779"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2" w:type="dxa"/>
              <w:bottom w:w="0" w:type="dxa"/>
              <w:right w:w="72" w:type="dxa"/>
            </w:tcMar>
            <w:vAlign w:val="center"/>
          </w:tcPr>
          <w:p w:rsidR="00544314" w:rsidRPr="005652D6"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sidRPr="005652D6">
              <w:rPr>
                <w:rFonts w:ascii="Soberana Sans Light" w:eastAsia="Times New Roman" w:hAnsi="Soberana Sans Light" w:cs="Arial"/>
                <w:b/>
                <w:bCs/>
                <w:color w:val="000000"/>
                <w:sz w:val="14"/>
                <w:szCs w:val="14"/>
                <w:lang w:eastAsia="es-MX"/>
              </w:rPr>
              <w:t>Si</w:t>
            </w:r>
          </w:p>
        </w:tc>
        <w:tc>
          <w:tcPr>
            <w:tcW w:w="20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5652D6"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sidRPr="005652D6">
              <w:rPr>
                <w:rFonts w:ascii="Soberana Sans Light" w:eastAsia="Times New Roman" w:hAnsi="Soberana Sans Light" w:cs="Arial"/>
                <w:b/>
                <w:bCs/>
                <w:color w:val="000000"/>
                <w:sz w:val="14"/>
                <w:szCs w:val="14"/>
                <w:lang w:eastAsia="es-MX"/>
              </w:rPr>
              <w:t>No</w:t>
            </w:r>
          </w:p>
        </w:tc>
        <w:tc>
          <w:tcPr>
            <w:tcW w:w="327" w:type="pct"/>
            <w:tcBorders>
              <w:left w:val="single" w:sz="4" w:space="0" w:color="000000"/>
              <w:bottom w:val="single" w:sz="4" w:space="0" w:color="000000"/>
              <w:right w:val="single" w:sz="4" w:space="0" w:color="000000"/>
            </w:tcBorders>
            <w:shd w:val="clear" w:color="auto" w:fill="BFBFBF" w:themeFill="background1" w:themeFillShade="BF"/>
            <w:tcMar>
              <w:top w:w="0" w:type="dxa"/>
              <w:left w:w="72" w:type="dxa"/>
              <w:bottom w:w="0" w:type="dxa"/>
              <w:right w:w="72" w:type="dxa"/>
            </w:tcMar>
            <w:vAlign w:val="center"/>
          </w:tcPr>
          <w:p w:rsidR="00544314" w:rsidRPr="005652D6"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sidRPr="005652D6">
              <w:rPr>
                <w:rFonts w:ascii="Soberana Sans Light" w:eastAsia="Times New Roman" w:hAnsi="Soberana Sans Light" w:cs="Arial"/>
                <w:b/>
                <w:bCs/>
                <w:color w:val="000000"/>
                <w:sz w:val="14"/>
                <w:szCs w:val="14"/>
                <w:lang w:eastAsia="es-MX"/>
              </w:rPr>
              <w:t>No aplica</w:t>
            </w:r>
          </w:p>
        </w:tc>
        <w:tc>
          <w:tcPr>
            <w:tcW w:w="747"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center"/>
              <w:rPr>
                <w:rFonts w:ascii="Soberana Sans Light" w:eastAsia="Times New Roman" w:hAnsi="Soberana Sans Light" w:cs="Arial"/>
                <w:color w:val="000000"/>
                <w:sz w:val="18"/>
                <w:szCs w:val="18"/>
                <w:lang w:eastAsia="es-MX"/>
              </w:rPr>
            </w:pPr>
          </w:p>
        </w:tc>
      </w:tr>
      <w:tr w:rsidR="00544314" w:rsidRPr="00944B02"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071EBD"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b/>
                <w:color w:val="000000"/>
                <w:sz w:val="16"/>
                <w:szCs w:val="16"/>
                <w:lang w:eastAsia="es-MX"/>
              </w:rPr>
              <w:t xml:space="preserve">I. </w:t>
            </w:r>
            <w:r w:rsidRPr="00071EBD">
              <w:rPr>
                <w:rFonts w:ascii="Soberana Sans Light" w:eastAsia="Times New Roman" w:hAnsi="Soberana Sans Light" w:cs="Arial"/>
                <w:b/>
                <w:color w:val="000000"/>
                <w:sz w:val="16"/>
                <w:szCs w:val="16"/>
                <w:lang w:eastAsia="es-MX"/>
              </w:rPr>
              <w:t>Política</w:t>
            </w: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233E83">
              <w:rPr>
                <w:rFonts w:ascii="Soberana Sans Light" w:eastAsia="Times New Roman" w:hAnsi="Soberana Sans Light" w:cs="Arial"/>
                <w:b/>
                <w:color w:val="000000"/>
                <w:sz w:val="16"/>
                <w:szCs w:val="16"/>
                <w:lang w:eastAsia="es-MX"/>
              </w:rPr>
              <w:t>El Programa de Implementación para la Política en materia de Seguridad Industrial, Seguridad Operativa y Protección al Medio Ambiente consideró que está:</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I.1.1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5228CC"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5228CC">
              <w:rPr>
                <w:rFonts w:ascii="Soberana Sans Light" w:eastAsia="Times New Roman" w:hAnsi="Soberana Sans Light" w:cs="Arial"/>
                <w:color w:val="000000"/>
                <w:sz w:val="18"/>
                <w:szCs w:val="18"/>
                <w:lang w:eastAsia="es-MX"/>
              </w:rPr>
              <w:t>Autorizada por la alta dirección.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B28BD"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I.1.2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5228CC"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5228CC">
              <w:rPr>
                <w:rFonts w:ascii="Soberana Sans Light" w:eastAsia="Times New Roman" w:hAnsi="Soberana Sans Light" w:cs="Arial"/>
                <w:color w:val="000000"/>
                <w:sz w:val="18"/>
                <w:szCs w:val="18"/>
                <w:lang w:eastAsia="es-MX"/>
              </w:rPr>
              <w:t>Apropiada para los propósitos de la organización.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B28BD"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I.1.2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5228CC"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5228CC">
              <w:rPr>
                <w:rFonts w:ascii="Soberana Sans Light" w:eastAsia="Times New Roman" w:hAnsi="Soberana Sans Light" w:cs="Arial"/>
                <w:color w:val="000000"/>
                <w:sz w:val="18"/>
                <w:szCs w:val="18"/>
                <w:lang w:eastAsia="es-MX"/>
              </w:rPr>
              <w:t>Considera la naturaleza de los riesgos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B28BD"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I.1.2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5228CC"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5228CC">
              <w:rPr>
                <w:rFonts w:ascii="Soberana Sans Light" w:eastAsia="Times New Roman" w:hAnsi="Soberana Sans Light" w:cs="Arial"/>
                <w:color w:val="000000"/>
                <w:sz w:val="18"/>
                <w:szCs w:val="18"/>
                <w:lang w:eastAsia="es-MX"/>
              </w:rPr>
              <w:t>Considera los aspectos ambientales del proyecto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B28BD"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I.1.3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5228CC"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5228CC">
              <w:rPr>
                <w:rFonts w:ascii="Soberana Sans Light" w:eastAsia="Times New Roman" w:hAnsi="Soberana Sans Light" w:cs="Arial"/>
                <w:color w:val="000000"/>
                <w:sz w:val="18"/>
                <w:szCs w:val="18"/>
                <w:lang w:eastAsia="es-MX"/>
              </w:rPr>
              <w:t>Proporciona un marco de referencia para establecer los objetivos del Sistema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B28BD"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I.1.4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5228CC"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5228CC">
              <w:rPr>
                <w:rFonts w:ascii="Soberana Sans Light" w:eastAsia="Times New Roman" w:hAnsi="Soberana Sans Light" w:cs="Arial"/>
                <w:color w:val="000000"/>
                <w:sz w:val="18"/>
                <w:szCs w:val="18"/>
                <w:lang w:eastAsia="es-MX"/>
              </w:rPr>
              <w:t>Incluye el compromiso para el control de los peligros e impactos ambientales.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B28BD"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bookmarkStart w:id="0" w:name="_GoBack"/>
        <w:bookmarkEnd w:id="0"/>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w:t>
            </w:r>
            <w:r>
              <w:rPr>
                <w:rFonts w:ascii="Soberana Sans Light" w:eastAsia="Times New Roman" w:hAnsi="Soberana Sans Light" w:cs="Arial"/>
                <w:color w:val="000000"/>
                <w:sz w:val="18"/>
                <w:szCs w:val="18"/>
                <w:lang w:eastAsia="es-MX"/>
              </w:rPr>
              <w:lastRenderedPageBreak/>
              <w:t>A, Punto I.1.4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5228CC"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5228CC">
              <w:rPr>
                <w:rFonts w:ascii="Soberana Sans Light" w:eastAsia="Times New Roman" w:hAnsi="Soberana Sans Light" w:cs="Arial"/>
                <w:color w:val="000000"/>
                <w:sz w:val="18"/>
                <w:szCs w:val="18"/>
                <w:lang w:eastAsia="es-MX"/>
              </w:rPr>
              <w:lastRenderedPageBreak/>
              <w:t xml:space="preserve">Incluye el compromiso para </w:t>
            </w:r>
            <w:r w:rsidRPr="005228CC">
              <w:rPr>
                <w:rFonts w:ascii="Soberana Sans Light" w:eastAsia="Times New Roman" w:hAnsi="Soberana Sans Light" w:cs="Arial"/>
                <w:color w:val="000000"/>
                <w:sz w:val="18"/>
                <w:szCs w:val="18"/>
                <w:lang w:eastAsia="es-MX"/>
              </w:rPr>
              <w:lastRenderedPageBreak/>
              <w:t>cumplimiento normativo de él mismo, así como sus contratistas, subcontratistas, proveedores y prestadores de servicios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B28BD"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I.1.5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5228CC"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5228CC">
              <w:rPr>
                <w:rFonts w:ascii="Soberana Sans Light" w:eastAsia="Times New Roman" w:hAnsi="Soberana Sans Light" w:cs="Arial"/>
                <w:color w:val="000000"/>
                <w:sz w:val="18"/>
                <w:szCs w:val="18"/>
                <w:lang w:eastAsia="es-MX"/>
              </w:rPr>
              <w:t>Incluye el compromiso de la mejora continua del desempeño.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I.1.5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5228CC"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5228CC">
              <w:rPr>
                <w:rFonts w:ascii="Soberana Sans Light" w:eastAsia="Times New Roman" w:hAnsi="Soberana Sans Light" w:cs="Arial"/>
                <w:color w:val="000000"/>
                <w:sz w:val="18"/>
                <w:szCs w:val="18"/>
                <w:lang w:eastAsia="es-MX"/>
              </w:rPr>
              <w:t>Considera la participación del personal.</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683B5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683B53"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683B53">
              <w:rPr>
                <w:rFonts w:ascii="Soberana Sans Light" w:eastAsia="Times New Roman" w:hAnsi="Soberana Sans Light" w:cs="Arial"/>
                <w:b/>
                <w:color w:val="000000"/>
                <w:sz w:val="16"/>
                <w:szCs w:val="16"/>
                <w:lang w:eastAsia="es-MX"/>
              </w:rPr>
              <w:t>II. Identificación de peligros y aspectos ambientales, análisis de riesgo y evaluación de impactos ambientales</w:t>
            </w: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233E83">
              <w:rPr>
                <w:rFonts w:ascii="Soberana Sans Light" w:eastAsia="Times New Roman" w:hAnsi="Soberana Sans Light" w:cs="Arial"/>
                <w:b/>
                <w:color w:val="000000"/>
                <w:sz w:val="16"/>
                <w:szCs w:val="16"/>
                <w:lang w:eastAsia="es-MX"/>
              </w:rPr>
              <w:t xml:space="preserve">El Programa de Implementación para </w:t>
            </w:r>
            <w:r w:rsidRPr="00683B53">
              <w:rPr>
                <w:rFonts w:ascii="Soberana Sans Light" w:eastAsia="Times New Roman" w:hAnsi="Soberana Sans Light" w:cs="Arial"/>
                <w:b/>
                <w:color w:val="000000"/>
                <w:sz w:val="16"/>
                <w:szCs w:val="16"/>
                <w:lang w:eastAsia="es-MX"/>
              </w:rPr>
              <w:t xml:space="preserve">el mecanismo para la Identificación de peligros y aspectos ambientales, </w:t>
            </w:r>
            <w:r>
              <w:rPr>
                <w:rFonts w:ascii="Soberana Sans Light" w:eastAsia="Times New Roman" w:hAnsi="Soberana Sans Light" w:cs="Arial"/>
                <w:b/>
                <w:color w:val="000000"/>
                <w:sz w:val="16"/>
                <w:szCs w:val="16"/>
                <w:lang w:eastAsia="es-MX"/>
              </w:rPr>
              <w:t>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F2EE8"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F2EE8">
              <w:rPr>
                <w:rFonts w:ascii="Soberana Sans Light" w:eastAsia="Times New Roman" w:hAnsi="Soberana Sans Light" w:cs="Arial"/>
                <w:color w:val="000000"/>
                <w:sz w:val="18"/>
                <w:szCs w:val="18"/>
                <w:lang w:eastAsia="es-MX"/>
              </w:rPr>
              <w:t>La identificación de actividades rutinarias, no rutinarias y en situaciones de emergencia.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D56610"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D56610">
              <w:rPr>
                <w:rFonts w:ascii="Soberana Sans Light" w:eastAsia="Times New Roman" w:hAnsi="Soberana Sans Light" w:cs="Arial"/>
                <w:color w:val="000000"/>
                <w:sz w:val="18"/>
                <w:szCs w:val="18"/>
                <w:lang w:eastAsia="es-MX"/>
              </w:rPr>
              <w:t>La identificación del diseño de las áreas de trabajo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D56610"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D56610">
              <w:rPr>
                <w:rFonts w:ascii="Soberana Sans Light" w:eastAsia="Times New Roman" w:hAnsi="Soberana Sans Light" w:cs="Arial"/>
                <w:color w:val="000000"/>
                <w:sz w:val="18"/>
                <w:szCs w:val="18"/>
                <w:lang w:eastAsia="es-MX"/>
              </w:rPr>
              <w:t>La identificación de los procesos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Punto1.1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D56610"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D56610">
              <w:rPr>
                <w:rFonts w:ascii="Soberana Sans Light" w:eastAsia="Times New Roman" w:hAnsi="Soberana Sans Light" w:cs="Arial"/>
                <w:color w:val="000000"/>
                <w:sz w:val="18"/>
                <w:szCs w:val="18"/>
                <w:lang w:eastAsia="es-MX"/>
              </w:rPr>
              <w:t>La identificación de las instalaciones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D56610"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D56610">
              <w:rPr>
                <w:rFonts w:ascii="Soberana Sans Light" w:eastAsia="Times New Roman" w:hAnsi="Soberana Sans Light" w:cs="Arial"/>
                <w:color w:val="000000"/>
                <w:sz w:val="18"/>
                <w:szCs w:val="18"/>
                <w:lang w:eastAsia="es-MX"/>
              </w:rPr>
              <w:t>La identificación de la maquinaria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D56610"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D56610">
              <w:rPr>
                <w:rFonts w:ascii="Soberana Sans Light" w:eastAsia="Times New Roman" w:hAnsi="Soberana Sans Light" w:cs="Arial"/>
                <w:color w:val="000000"/>
                <w:sz w:val="18"/>
                <w:szCs w:val="18"/>
                <w:lang w:eastAsia="es-MX"/>
              </w:rPr>
              <w:t>La identificación de las operaciones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D56610"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D56610">
              <w:rPr>
                <w:rFonts w:ascii="Soberana Sans Light" w:eastAsia="Times New Roman" w:hAnsi="Soberana Sans Light" w:cs="Arial"/>
                <w:color w:val="000000"/>
                <w:sz w:val="18"/>
                <w:szCs w:val="18"/>
                <w:lang w:eastAsia="es-MX"/>
              </w:rPr>
              <w:t>La identificación del personal incluyendo contratistas y proveedores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D56610"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D56610">
              <w:rPr>
                <w:rFonts w:ascii="Soberana Sans Light" w:eastAsia="Times New Roman" w:hAnsi="Soberana Sans Light" w:cs="Arial"/>
                <w:color w:val="000000"/>
                <w:sz w:val="18"/>
                <w:szCs w:val="18"/>
                <w:lang w:eastAsia="es-MX"/>
              </w:rPr>
              <w:t>La documentación de aspectos e impactos ambientales asociados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D56610"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D56610">
              <w:rPr>
                <w:rFonts w:ascii="Soberana Sans Light" w:eastAsia="Times New Roman" w:hAnsi="Soberana Sans Light" w:cs="Arial"/>
                <w:color w:val="000000"/>
                <w:sz w:val="18"/>
                <w:szCs w:val="18"/>
                <w:lang w:eastAsia="es-MX"/>
              </w:rPr>
              <w:t>El mecanismo para identificar, establecer prioridad, controlar y documentar los peligros y riesgos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5B1769"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D56610"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D56610">
              <w:rPr>
                <w:rFonts w:ascii="Soberana Sans Light" w:eastAsia="Times New Roman" w:hAnsi="Soberana Sans Light" w:cs="Arial"/>
                <w:color w:val="000000"/>
                <w:sz w:val="18"/>
                <w:szCs w:val="18"/>
                <w:lang w:eastAsia="es-MX"/>
              </w:rPr>
              <w:t>Los controles aplicados para la reducción de los riesgos, aplicando la siguiente jerarquía:</w:t>
            </w:r>
          </w:p>
          <w:p w:rsidR="00544314" w:rsidRDefault="00544314" w:rsidP="00544314">
            <w:pPr>
              <w:pStyle w:val="Prrafodelista"/>
              <w:numPr>
                <w:ilvl w:val="0"/>
                <w:numId w:val="41"/>
              </w:numPr>
              <w:spacing w:after="20" w:line="240" w:lineRule="auto"/>
              <w:ind w:left="210" w:hanging="141"/>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Eliminación</w:t>
            </w:r>
          </w:p>
          <w:p w:rsidR="00544314" w:rsidRDefault="00544314" w:rsidP="00544314">
            <w:pPr>
              <w:pStyle w:val="Prrafodelista"/>
              <w:numPr>
                <w:ilvl w:val="0"/>
                <w:numId w:val="41"/>
              </w:numPr>
              <w:spacing w:after="20" w:line="240" w:lineRule="auto"/>
              <w:ind w:left="210" w:hanging="141"/>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Sustitución</w:t>
            </w:r>
          </w:p>
          <w:p w:rsidR="00544314" w:rsidRDefault="00544314" w:rsidP="00544314">
            <w:pPr>
              <w:pStyle w:val="Prrafodelista"/>
              <w:numPr>
                <w:ilvl w:val="0"/>
                <w:numId w:val="41"/>
              </w:numPr>
              <w:spacing w:after="20" w:line="240" w:lineRule="auto"/>
              <w:ind w:left="210" w:hanging="141"/>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Controles de ingeniería</w:t>
            </w:r>
          </w:p>
          <w:p w:rsidR="00544314" w:rsidRDefault="00544314" w:rsidP="00544314">
            <w:pPr>
              <w:pStyle w:val="Prrafodelista"/>
              <w:numPr>
                <w:ilvl w:val="0"/>
                <w:numId w:val="41"/>
              </w:numPr>
              <w:spacing w:after="20" w:line="240" w:lineRule="auto"/>
              <w:ind w:left="210" w:hanging="141"/>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Señalizaciones</w:t>
            </w:r>
          </w:p>
          <w:p w:rsidR="00544314" w:rsidRDefault="00544314" w:rsidP="00544314">
            <w:pPr>
              <w:pStyle w:val="Prrafodelista"/>
              <w:numPr>
                <w:ilvl w:val="0"/>
                <w:numId w:val="41"/>
              </w:numPr>
              <w:spacing w:after="20" w:line="240" w:lineRule="auto"/>
              <w:ind w:left="210" w:hanging="141"/>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Controles administrativos</w:t>
            </w:r>
          </w:p>
          <w:p w:rsidR="00544314" w:rsidRPr="00944B02" w:rsidRDefault="00544314" w:rsidP="00544314">
            <w:pPr>
              <w:pStyle w:val="Prrafodelista"/>
              <w:numPr>
                <w:ilvl w:val="0"/>
                <w:numId w:val="41"/>
              </w:numPr>
              <w:spacing w:after="20" w:line="240" w:lineRule="auto"/>
              <w:ind w:left="210" w:hanging="141"/>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Equipo de Protección personal</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D56610"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D56610">
              <w:rPr>
                <w:rFonts w:ascii="Soberana Sans Light" w:eastAsia="Times New Roman" w:hAnsi="Soberana Sans Light" w:cs="Arial"/>
                <w:color w:val="000000"/>
                <w:sz w:val="18"/>
                <w:szCs w:val="18"/>
                <w:lang w:eastAsia="es-MX"/>
              </w:rPr>
              <w:t>La actualización de la identificación de peligros y análisis de riesgos.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D56610"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D56610">
              <w:rPr>
                <w:rFonts w:ascii="Soberana Sans Light" w:eastAsia="Times New Roman" w:hAnsi="Soberana Sans Light" w:cs="Arial"/>
                <w:color w:val="000000"/>
                <w:sz w:val="18"/>
                <w:szCs w:val="18"/>
                <w:lang w:eastAsia="es-MX"/>
              </w:rPr>
              <w:t>Los accidentes e incidentes ocurridos en instalaciones similares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1.6</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D56610"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D56610">
              <w:rPr>
                <w:rFonts w:ascii="Soberana Sans Light" w:eastAsia="Times New Roman" w:hAnsi="Soberana Sans Light" w:cs="Arial"/>
                <w:color w:val="000000"/>
                <w:sz w:val="18"/>
                <w:szCs w:val="18"/>
                <w:lang w:eastAsia="es-MX"/>
              </w:rPr>
              <w:t>Las situaciones que puedan causar lesiones o daños a las personas o al medio ambiente, que no sean controladas por el Regulado.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1.7</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D56610"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D56610">
              <w:rPr>
                <w:rFonts w:ascii="Soberana Sans Light" w:eastAsia="Times New Roman" w:hAnsi="Soberana Sans Light" w:cs="Arial"/>
                <w:color w:val="000000"/>
                <w:sz w:val="18"/>
                <w:szCs w:val="18"/>
                <w:lang w:eastAsia="es-MX"/>
              </w:rPr>
              <w:t>Los requisitos legales aplicables a los peligros y aspectos ambientales, para el establecimiento de controles.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2A14A8"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1.7</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D56610"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D56610">
              <w:rPr>
                <w:rFonts w:ascii="Soberana Sans Light" w:eastAsia="Times New Roman" w:hAnsi="Soberana Sans Light" w:cs="Arial"/>
                <w:color w:val="000000"/>
                <w:sz w:val="18"/>
                <w:szCs w:val="18"/>
                <w:lang w:eastAsia="es-MX"/>
              </w:rPr>
              <w:t>Otros requisitos suscritos por la organización</w:t>
            </w:r>
            <w:r w:rsidR="00142B97">
              <w:rPr>
                <w:rFonts w:ascii="Soberana Sans Light" w:eastAsia="Times New Roman" w:hAnsi="Soberana Sans Light" w:cs="Arial"/>
                <w:color w:val="000000"/>
                <w:sz w:val="18"/>
                <w:szCs w:val="18"/>
                <w:lang w:eastAsia="es-MX"/>
              </w:rPr>
              <w:t>,</w:t>
            </w:r>
            <w:r w:rsidRPr="00D56610">
              <w:rPr>
                <w:rFonts w:ascii="Soberana Sans Light" w:eastAsia="Times New Roman" w:hAnsi="Soberana Sans Light" w:cs="Arial"/>
                <w:color w:val="000000"/>
                <w:sz w:val="18"/>
                <w:szCs w:val="18"/>
                <w:lang w:eastAsia="es-MX"/>
              </w:rPr>
              <w:t xml:space="preserve"> aplicables a los peligros y aspectos ambientales, para el establecimiento de controles.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233E83">
              <w:rPr>
                <w:rFonts w:ascii="Soberana Sans Light" w:eastAsia="Times New Roman" w:hAnsi="Soberana Sans Light" w:cs="Arial"/>
                <w:b/>
                <w:color w:val="000000"/>
                <w:sz w:val="16"/>
                <w:szCs w:val="16"/>
                <w:lang w:eastAsia="es-MX"/>
              </w:rPr>
              <w:t xml:space="preserve">El Programa de Implementación para </w:t>
            </w:r>
            <w:r w:rsidRPr="00683B53">
              <w:rPr>
                <w:rFonts w:ascii="Soberana Sans Light" w:eastAsia="Times New Roman" w:hAnsi="Soberana Sans Light" w:cs="Arial"/>
                <w:b/>
                <w:color w:val="000000"/>
                <w:sz w:val="16"/>
                <w:szCs w:val="16"/>
                <w:lang w:eastAsia="es-MX"/>
              </w:rPr>
              <w:t xml:space="preserve">el mecanismo para </w:t>
            </w:r>
            <w:r w:rsidRPr="00604604">
              <w:rPr>
                <w:rFonts w:ascii="Soberana Sans Light" w:eastAsia="Times New Roman" w:hAnsi="Soberana Sans Light" w:cs="Arial"/>
                <w:b/>
                <w:color w:val="000000"/>
                <w:sz w:val="16"/>
                <w:szCs w:val="16"/>
                <w:lang w:eastAsia="es-MX"/>
              </w:rPr>
              <w:t>realizar el Análisis de Riesgo y evaluación de Aspectos Ambientales</w:t>
            </w:r>
            <w:r w:rsidRPr="00683B53">
              <w:rPr>
                <w:rFonts w:ascii="Soberana Sans Light" w:eastAsia="Times New Roman" w:hAnsi="Soberana Sans Light" w:cs="Arial"/>
                <w:b/>
                <w:color w:val="000000"/>
                <w:sz w:val="16"/>
                <w:szCs w:val="16"/>
                <w:lang w:eastAsia="es-MX"/>
              </w:rPr>
              <w:t xml:space="preserve">, </w:t>
            </w:r>
            <w:r>
              <w:rPr>
                <w:rFonts w:ascii="Soberana Sans Light" w:eastAsia="Times New Roman" w:hAnsi="Soberana Sans Light" w:cs="Arial"/>
                <w:b/>
                <w:color w:val="000000"/>
                <w:sz w:val="16"/>
                <w:szCs w:val="16"/>
                <w:lang w:eastAsia="es-MX"/>
              </w:rPr>
              <w:t>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La aplicación de metodologías aceptadas (nacional e internacionalmente)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La documentación de los criterios de evaluación para determinar la significancia de los aspectos e impactos ambientales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La comunicación al personal, de acuerdo a sus funciones y niveles, de los aspectos e impactos ambientales significativos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Los controles y medidas aplicados para la reducción de los riesgos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Los controles y medidas aplicados para la mitigación de los impactos ambientales.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El resultado del análisis de riesgo en el procedimiento de operación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El resultado del análisis de riesgo en el procedimiento de mantenimiento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Pr>
                <w:rFonts w:ascii="Soberana Sans Light" w:eastAsia="Times New Roman" w:hAnsi="Soberana Sans Light" w:cs="Arial"/>
                <w:color w:val="000000"/>
                <w:sz w:val="18"/>
                <w:szCs w:val="18"/>
                <w:lang w:eastAsia="es-MX"/>
              </w:rPr>
              <w:lastRenderedPageBreak/>
              <w:t>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lastRenderedPageBreak/>
              <w:t xml:space="preserve">El resultado del análisis de riesgo en el procedimiento de </w:t>
            </w:r>
            <w:r w:rsidRPr="004B0EF2">
              <w:rPr>
                <w:rFonts w:ascii="Soberana Sans Light" w:eastAsia="Times New Roman" w:hAnsi="Soberana Sans Light" w:cs="Arial"/>
                <w:color w:val="000000"/>
                <w:sz w:val="18"/>
                <w:szCs w:val="18"/>
                <w:lang w:eastAsia="es-MX"/>
              </w:rPr>
              <w:lastRenderedPageBreak/>
              <w:t>inspección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El resultado del análisis de riesgo en los planes de respuesta a emergencias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El resultado de la evaluación de aspectos ambientales en el procedimiento de operación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El resultado de la evaluación de aspectos ambientales en el procedimiento de mantenimiento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El resultado de la evaluación de aspectos ambientales en el procedimiento de inspección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El resultado de la evaluación de aspectos ambientales en los planes de respuesta a emergencias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Actualización de la identificación de peligros   previo al inicio de la etapa de diseño.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Actualización de la identificación de peligros   previo al inicio de la etapa de operación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Actualización de la identificación de peligros   previo al inicio de la etapa de cierre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 xml:space="preserve">Actualización de la identificación de peligros   previo al inicio de la etapa de </w:t>
            </w:r>
            <w:r w:rsidRPr="004B0EF2">
              <w:rPr>
                <w:rFonts w:ascii="Soberana Sans Light" w:eastAsia="Times New Roman" w:hAnsi="Soberana Sans Light" w:cs="Arial"/>
                <w:color w:val="000000"/>
                <w:sz w:val="18"/>
                <w:szCs w:val="18"/>
                <w:lang w:eastAsia="es-MX"/>
              </w:rPr>
              <w:lastRenderedPageBreak/>
              <w:t>desmantelamiento y abandono.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Actualización de la identificación de peligros cuando ocurran accidentes.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Actualización de la identificación de peligros cuando existan cambios a los equipos, instalaciones, productos comercializables o procesos originalmente aprobados en el permiso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Actualización del análisis de riesgo previo al inicio de la etapa de diseño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Actualización del análisis de riesgo previo al inicio de la etapa de construcción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Actualización del análisis de riesgo previo al inicio de la etapa de operación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Actualización del análisis de riesgo previo al inicio de la etapa de cierre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Actualización del análisis de riesgo previo al inicio de la etapa de desmantelamiento y abandono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Actualización del análisis de riesgo cuando ocurran accidentes.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 xml:space="preserve">Actualización del análisis de riesgo cuando existan cambios a los </w:t>
            </w:r>
            <w:r w:rsidRPr="004B0EF2">
              <w:rPr>
                <w:rFonts w:ascii="Soberana Sans Light" w:eastAsia="Times New Roman" w:hAnsi="Soberana Sans Light" w:cs="Arial"/>
                <w:color w:val="000000"/>
                <w:sz w:val="18"/>
                <w:szCs w:val="18"/>
                <w:lang w:eastAsia="es-MX"/>
              </w:rPr>
              <w:lastRenderedPageBreak/>
              <w:t>equipos, instalaciones, productos comercializables o procesos originalmente aprobados en el permiso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Actualización de la evaluación de aspectos ambientales previo al inicio de la etapa de diseño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Actualización de la evaluación de aspectos ambientales previo al inicio de la etapa de construcción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Actualización de la evaluación de aspectos ambientales previo al inicio de la etapa de operación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Actualización de la evaluación de aspectos ambientales previo al inicio de la etapa de cierre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Actualización de la evaluación de aspectos ambientales previo al inicio de la etapa de desmantelamiento y abandono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Actualización de la evaluación de aspectos ambientales cuando ocurran accidentes.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653A00"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4B0EF2"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4B0EF2">
              <w:rPr>
                <w:rFonts w:ascii="Soberana Sans Light" w:eastAsia="Times New Roman" w:hAnsi="Soberana Sans Light" w:cs="Arial"/>
                <w:color w:val="000000"/>
                <w:sz w:val="18"/>
                <w:szCs w:val="18"/>
                <w:lang w:eastAsia="es-MX"/>
              </w:rPr>
              <w:t xml:space="preserve">Actualización de la evaluación de aspectos ambientales cuando existan cambios a </w:t>
            </w:r>
            <w:r w:rsidRPr="004B0EF2">
              <w:rPr>
                <w:rFonts w:ascii="Soberana Sans Light" w:eastAsia="Times New Roman" w:hAnsi="Soberana Sans Light" w:cs="Arial"/>
                <w:color w:val="000000"/>
                <w:sz w:val="18"/>
                <w:szCs w:val="18"/>
                <w:lang w:eastAsia="es-MX"/>
              </w:rPr>
              <w:lastRenderedPageBreak/>
              <w:t>los equipos, instalaciones, productos comercializables o procesos originalmente aprobados en el permiso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 y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Incluye el listado de peligros y aspectos ambientales.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Anexo II, Columna A, Punto 1 y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resultado del análisis de riesgo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Anexo II, Columna A, Punto 1 y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resultado de la evaluación de Aspectos Ambientales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 y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listado de los riesgos y los aspectos ambientales significativos a controlar</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III. Requisitos legales</w:t>
            </w: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233E83">
              <w:rPr>
                <w:rFonts w:ascii="Soberana Sans Light" w:eastAsia="Times New Roman" w:hAnsi="Soberana Sans Light" w:cs="Arial"/>
                <w:b/>
                <w:color w:val="000000"/>
                <w:sz w:val="16"/>
                <w:szCs w:val="16"/>
                <w:lang w:eastAsia="es-MX"/>
              </w:rPr>
              <w:t>El Programa de Implementación</w:t>
            </w:r>
            <w:r>
              <w:rPr>
                <w:rFonts w:ascii="Soberana Sans Light" w:eastAsia="Times New Roman" w:hAnsi="Soberana Sans Light" w:cs="Arial"/>
                <w:b/>
                <w:color w:val="000000"/>
                <w:sz w:val="16"/>
                <w:szCs w:val="16"/>
                <w:lang w:eastAsia="es-MX"/>
              </w:rPr>
              <w:t>,</w:t>
            </w:r>
            <w:r w:rsidRPr="00233E83">
              <w:rPr>
                <w:rFonts w:ascii="Soberana Sans Light" w:eastAsia="Times New Roman" w:hAnsi="Soberana Sans Light" w:cs="Arial"/>
                <w:b/>
                <w:color w:val="000000"/>
                <w:sz w:val="16"/>
                <w:szCs w:val="16"/>
                <w:lang w:eastAsia="es-MX"/>
              </w:rPr>
              <w:t xml:space="preserve"> </w:t>
            </w:r>
            <w:r w:rsidRPr="00683B53">
              <w:rPr>
                <w:rFonts w:ascii="Soberana Sans Light" w:eastAsia="Times New Roman" w:hAnsi="Soberana Sans Light" w:cs="Arial"/>
                <w:b/>
                <w:color w:val="000000"/>
                <w:sz w:val="16"/>
                <w:szCs w:val="16"/>
                <w:lang w:eastAsia="es-MX"/>
              </w:rPr>
              <w:t>para</w:t>
            </w:r>
            <w:r w:rsidRPr="00C421FD">
              <w:rPr>
                <w:rFonts w:ascii="Soberana Sans Light" w:eastAsia="Times New Roman" w:hAnsi="Soberana Sans Light" w:cs="Arial"/>
                <w:b/>
                <w:color w:val="000000"/>
                <w:sz w:val="16"/>
                <w:szCs w:val="16"/>
                <w:lang w:eastAsia="es-MX"/>
              </w:rPr>
              <w:t xml:space="preserve"> la identificación y acceso a los requisitos legales de Seguridad Industrial, Seguridad Operativa y Protección al Medio Ambiente</w:t>
            </w:r>
            <w:r w:rsidRPr="00683B53">
              <w:rPr>
                <w:rFonts w:ascii="Soberana Sans Light" w:eastAsia="Times New Roman" w:hAnsi="Soberana Sans Light" w:cs="Arial"/>
                <w:b/>
                <w:color w:val="000000"/>
                <w:sz w:val="16"/>
                <w:szCs w:val="16"/>
                <w:lang w:eastAsia="es-MX"/>
              </w:rPr>
              <w:t xml:space="preserve">, </w:t>
            </w:r>
            <w:r>
              <w:rPr>
                <w:rFonts w:ascii="Soberana Sans Light" w:eastAsia="Times New Roman" w:hAnsi="Soberana Sans Light" w:cs="Arial"/>
                <w:b/>
                <w:color w:val="000000"/>
                <w:sz w:val="16"/>
                <w:szCs w:val="16"/>
                <w:lang w:eastAsia="es-MX"/>
              </w:rPr>
              <w:t>consideró un mecanismo para:</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6E5F8F"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 identificación </w:t>
            </w:r>
            <w:r w:rsidRPr="00EB5B2C">
              <w:rPr>
                <w:rFonts w:ascii="Soberana Sans Light" w:eastAsia="Times New Roman" w:hAnsi="Soberana Sans Light" w:cs="Arial"/>
                <w:color w:val="000000"/>
                <w:sz w:val="18"/>
                <w:szCs w:val="18"/>
                <w:lang w:eastAsia="es-MX"/>
              </w:rPr>
              <w:t>Y acceso a los requisitos legales</w:t>
            </w:r>
            <w:r w:rsidRPr="006E5F8F">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y otros requisitos aplicables relacionados con la Seguridad Industrial, Seguridad Operativa y Protección al medio Ambiente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autoSpaceDE w:val="0"/>
              <w:autoSpaceDN w:val="0"/>
              <w:adjustRightInd w:val="0"/>
              <w:spacing w:after="0" w:line="240" w:lineRule="auto"/>
            </w:pPr>
            <w:r>
              <w:rPr>
                <w:rFonts w:ascii="Arial" w:hAnsi="Arial" w:cs="Arial"/>
                <w:color w:val="000000"/>
                <w:sz w:val="18"/>
                <w:szCs w:val="18"/>
              </w:rPr>
              <w:t xml:space="preserve"> </w:t>
            </w: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6E5F8F"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 </w:t>
            </w:r>
            <w:r w:rsidRPr="001357D8">
              <w:rPr>
                <w:rFonts w:ascii="Soberana Sans Light" w:eastAsia="Times New Roman" w:hAnsi="Soberana Sans Light" w:cs="Arial"/>
                <w:color w:val="000000"/>
                <w:sz w:val="18"/>
                <w:szCs w:val="18"/>
                <w:lang w:eastAsia="es-MX"/>
              </w:rPr>
              <w:t>actualización y documentación de los requisitos legales, cuando se presenten cambios en la legislación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autoSpaceDE w:val="0"/>
              <w:autoSpaceDN w:val="0"/>
              <w:adjustRightInd w:val="0"/>
              <w:spacing w:after="0" w:line="240" w:lineRule="auto"/>
              <w:rPr>
                <w:rFonts w:ascii="Arial" w:hAnsi="Arial" w:cs="Arial"/>
                <w:color w:val="000000"/>
                <w:sz w:val="18"/>
                <w:szCs w:val="18"/>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 Columna </w:t>
            </w:r>
            <w:r>
              <w:rPr>
                <w:rFonts w:ascii="Soberana Sans Light" w:eastAsia="Times New Roman" w:hAnsi="Soberana Sans Light" w:cs="Arial"/>
                <w:color w:val="000000"/>
                <w:sz w:val="18"/>
                <w:szCs w:val="18"/>
                <w:lang w:eastAsia="es-MX"/>
              </w:rPr>
              <w:lastRenderedPageBreak/>
              <w:t xml:space="preserve">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6E5F8F"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lastRenderedPageBreak/>
              <w:t xml:space="preserve">La aplicación de los requisitos legales en el Sistema de </w:t>
            </w:r>
            <w:r>
              <w:rPr>
                <w:rFonts w:ascii="Soberana Sans Light" w:eastAsia="Times New Roman" w:hAnsi="Soberana Sans Light" w:cs="Arial"/>
                <w:color w:val="000000"/>
                <w:sz w:val="18"/>
                <w:szCs w:val="18"/>
                <w:lang w:eastAsia="es-MX"/>
              </w:rPr>
              <w:lastRenderedPageBreak/>
              <w:t>Administración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autoSpaceDE w:val="0"/>
              <w:autoSpaceDN w:val="0"/>
              <w:adjustRightInd w:val="0"/>
              <w:spacing w:after="0" w:line="240" w:lineRule="auto"/>
              <w:rPr>
                <w:rFonts w:ascii="Arial" w:hAnsi="Arial" w:cs="Arial"/>
                <w:color w:val="000000"/>
                <w:sz w:val="18"/>
                <w:szCs w:val="18"/>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6E5F8F"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comunicación de los requisitos legales y otros aplicables, a las personas que trabajan bajo el control del regulado.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Anexo II, Columna A, Punto</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6E5F8F"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 comunicación de </w:t>
            </w:r>
            <w:r w:rsidRPr="006E5F8F">
              <w:rPr>
                <w:rFonts w:ascii="Soberana Sans Light" w:eastAsia="Times New Roman" w:hAnsi="Soberana Sans Light" w:cs="Arial"/>
                <w:color w:val="000000"/>
                <w:sz w:val="18"/>
                <w:szCs w:val="18"/>
                <w:lang w:eastAsia="es-MX"/>
              </w:rPr>
              <w:t>los requisitos legales a los contratistas, subcontratistas, prestadores de servicio y proveedores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6E5F8F"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listado de los requisitos legales vigentes y otros requisitos aplicables a los procesos y actividades del regulado.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6E5F8F"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listado de los requisitos legales vigentes de los permisos, autorizaciones, licencias y otros trámites.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IV. Objetivos, metas e indicadores</w:t>
            </w: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233E83">
              <w:rPr>
                <w:rFonts w:ascii="Soberana Sans Light" w:eastAsia="Times New Roman" w:hAnsi="Soberana Sans Light" w:cs="Arial"/>
                <w:b/>
                <w:color w:val="000000"/>
                <w:sz w:val="16"/>
                <w:szCs w:val="16"/>
                <w:lang w:eastAsia="es-MX"/>
              </w:rPr>
              <w:t>El Programa de Implementación</w:t>
            </w:r>
            <w:r>
              <w:rPr>
                <w:rFonts w:ascii="Soberana Sans Light" w:eastAsia="Times New Roman" w:hAnsi="Soberana Sans Light" w:cs="Arial"/>
                <w:b/>
                <w:color w:val="000000"/>
                <w:sz w:val="16"/>
                <w:szCs w:val="16"/>
                <w:lang w:eastAsia="es-MX"/>
              </w:rPr>
              <w:t>,</w:t>
            </w:r>
            <w:r w:rsidRPr="00233E83">
              <w:rPr>
                <w:rFonts w:ascii="Soberana Sans Light" w:eastAsia="Times New Roman" w:hAnsi="Soberana Sans Light" w:cs="Arial"/>
                <w:b/>
                <w:color w:val="000000"/>
                <w:sz w:val="16"/>
                <w:szCs w:val="16"/>
                <w:lang w:eastAsia="es-MX"/>
              </w:rPr>
              <w:t xml:space="preserve"> </w:t>
            </w:r>
            <w:r>
              <w:rPr>
                <w:rFonts w:ascii="Soberana Sans Light" w:eastAsia="Times New Roman" w:hAnsi="Soberana Sans Light" w:cs="Arial"/>
                <w:b/>
                <w:color w:val="000000"/>
                <w:sz w:val="16"/>
                <w:szCs w:val="16"/>
                <w:lang w:eastAsia="es-MX"/>
              </w:rPr>
              <w:t xml:space="preserve">en relación al mecanismo </w:t>
            </w:r>
            <w:r w:rsidRPr="00233E83">
              <w:rPr>
                <w:rFonts w:ascii="Soberana Sans Light" w:eastAsia="Times New Roman" w:hAnsi="Soberana Sans Light" w:cs="Arial"/>
                <w:b/>
                <w:color w:val="000000"/>
                <w:sz w:val="16"/>
                <w:szCs w:val="16"/>
                <w:lang w:eastAsia="es-MX"/>
              </w:rPr>
              <w:t xml:space="preserve">para </w:t>
            </w:r>
            <w:r>
              <w:rPr>
                <w:rFonts w:ascii="Soberana Sans Light" w:eastAsia="Times New Roman" w:hAnsi="Soberana Sans Light" w:cs="Arial"/>
                <w:b/>
                <w:color w:val="000000"/>
                <w:sz w:val="16"/>
                <w:szCs w:val="16"/>
                <w:lang w:eastAsia="es-MX"/>
              </w:rPr>
              <w:t>el establecimiento de objetivos y metas, así como de indicadores de evaluación de desempeño en Seguridad Industrial, Seguridad Operativa y Protección al Medio Ambiente,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6E5F8F"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diseño y  objetivos, metas e indicadores consistentes con la Política de </w:t>
            </w:r>
            <w:r w:rsidRPr="00A3203E">
              <w:rPr>
                <w:rFonts w:ascii="Soberana Sans Light" w:eastAsia="Times New Roman" w:hAnsi="Soberana Sans Light" w:cs="Arial"/>
                <w:color w:val="000000"/>
                <w:sz w:val="18"/>
                <w:szCs w:val="18"/>
                <w:lang w:eastAsia="es-MX"/>
              </w:rPr>
              <w:t>Seguridad Industrial, Seguridad Operativa y Protección al Medio Ambiente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142B97"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Los requisitos legales aplicables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Otros requisitos suscritos por la organización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Los resultados de la evaluación de los aspectos ambientales y análisis de riesgo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integración de las acciones para el logro de los objetivos y las metas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Los recursos necesarios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Los responsables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Las fechas de cumplimiento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monitoreo y la evaluación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integración de dichos objetivos dentro de los procesos del proyecto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programa de gestión de objetivos y metas del sistema de administración incluidos los indicadores para su cumplimiento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V. </w:t>
            </w:r>
            <w:r>
              <w:rPr>
                <w:rFonts w:ascii="Soberana Sans Light" w:eastAsia="Times New Roman" w:hAnsi="Soberana Sans Light" w:cs="Arial"/>
                <w:b/>
                <w:color w:val="000000"/>
                <w:sz w:val="18"/>
                <w:szCs w:val="18"/>
                <w:lang w:eastAsia="es-MX"/>
              </w:rPr>
              <w:t>Funciones, responsabilidades y autoridad</w:t>
            </w: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233E83">
              <w:rPr>
                <w:rFonts w:ascii="Soberana Sans Light" w:eastAsia="Times New Roman" w:hAnsi="Soberana Sans Light" w:cs="Arial"/>
                <w:b/>
                <w:color w:val="000000"/>
                <w:sz w:val="16"/>
                <w:szCs w:val="16"/>
                <w:lang w:eastAsia="es-MX"/>
              </w:rPr>
              <w:t>El Programa de Implementación</w:t>
            </w:r>
            <w:r>
              <w:rPr>
                <w:rFonts w:ascii="Soberana Sans Light" w:eastAsia="Times New Roman" w:hAnsi="Soberana Sans Light" w:cs="Arial"/>
                <w:b/>
                <w:color w:val="000000"/>
                <w:sz w:val="16"/>
                <w:szCs w:val="16"/>
                <w:lang w:eastAsia="es-MX"/>
              </w:rPr>
              <w:t>,</w:t>
            </w:r>
            <w:r w:rsidRPr="00233E83">
              <w:rPr>
                <w:rFonts w:ascii="Soberana Sans Light" w:eastAsia="Times New Roman" w:hAnsi="Soberana Sans Light" w:cs="Arial"/>
                <w:b/>
                <w:color w:val="000000"/>
                <w:sz w:val="16"/>
                <w:szCs w:val="16"/>
                <w:lang w:eastAsia="es-MX"/>
              </w:rPr>
              <w:t xml:space="preserve"> </w:t>
            </w:r>
            <w:r>
              <w:rPr>
                <w:rFonts w:ascii="Soberana Sans Light" w:eastAsia="Times New Roman" w:hAnsi="Soberana Sans Light" w:cs="Arial"/>
                <w:b/>
                <w:color w:val="000000"/>
                <w:sz w:val="16"/>
                <w:szCs w:val="16"/>
                <w:lang w:eastAsia="es-MX"/>
              </w:rPr>
              <w:t>en relación la asignación de funciones y responsabilidades para implementar, evaluar y mejorar el Sistema de Administración,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mecanismo para asegurar la disponibilidad de recursos para establecer, implementar, documentar, mantener y mejorar </w:t>
            </w:r>
            <w:r>
              <w:rPr>
                <w:rFonts w:ascii="Soberana Sans Light" w:eastAsia="Times New Roman" w:hAnsi="Soberana Sans Light" w:cs="Arial"/>
                <w:color w:val="000000"/>
                <w:sz w:val="18"/>
                <w:szCs w:val="18"/>
                <w:lang w:eastAsia="es-MX"/>
              </w:rPr>
              <w:lastRenderedPageBreak/>
              <w:t>el Sistema de Administración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autoSpaceDE w:val="0"/>
              <w:autoSpaceDN w:val="0"/>
              <w:adjustRightInd w:val="0"/>
              <w:spacing w:after="0" w:line="240" w:lineRule="auto"/>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Los recursos financieros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autoSpaceDE w:val="0"/>
              <w:autoSpaceDN w:val="0"/>
              <w:adjustRightInd w:val="0"/>
              <w:spacing w:after="0" w:line="240" w:lineRule="auto"/>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812F39"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Los recursos </w:t>
            </w:r>
            <w:r w:rsidRPr="00812F39">
              <w:rPr>
                <w:rFonts w:ascii="Soberana Sans Light" w:eastAsia="Times New Roman" w:hAnsi="Soberana Sans Light" w:cs="Arial"/>
                <w:color w:val="000000"/>
                <w:sz w:val="18"/>
                <w:szCs w:val="18"/>
                <w:lang w:eastAsia="es-MX"/>
              </w:rPr>
              <w:t>Humanos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812F39"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Los recursos </w:t>
            </w:r>
            <w:r w:rsidRPr="00812F39">
              <w:rPr>
                <w:rFonts w:ascii="Soberana Sans Light" w:eastAsia="Times New Roman" w:hAnsi="Soberana Sans Light" w:cs="Arial"/>
                <w:color w:val="000000"/>
                <w:sz w:val="18"/>
                <w:szCs w:val="18"/>
                <w:lang w:eastAsia="es-MX"/>
              </w:rPr>
              <w:t>Tecnológicos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812F39"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Los recursos d</w:t>
            </w:r>
            <w:r w:rsidRPr="00812F39">
              <w:rPr>
                <w:rFonts w:ascii="Soberana Sans Light" w:eastAsia="Times New Roman" w:hAnsi="Soberana Sans Light" w:cs="Arial"/>
                <w:color w:val="000000"/>
                <w:sz w:val="18"/>
                <w:szCs w:val="18"/>
                <w:lang w:eastAsia="es-MX"/>
              </w:rPr>
              <w:t>e infraestructura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D44B01">
              <w:rPr>
                <w:rFonts w:ascii="Soberana Sans Light" w:eastAsia="Times New Roman" w:hAnsi="Soberana Sans Light" w:cs="Arial"/>
                <w:color w:val="000000"/>
                <w:sz w:val="18"/>
                <w:szCs w:val="18"/>
                <w:lang w:eastAsia="es-MX"/>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812F39"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Los recursos de </w:t>
            </w:r>
            <w:r w:rsidRPr="00812F39">
              <w:rPr>
                <w:rFonts w:ascii="Soberana Sans Light" w:eastAsia="Times New Roman" w:hAnsi="Soberana Sans Light" w:cs="Arial"/>
                <w:color w:val="000000"/>
                <w:sz w:val="18"/>
                <w:szCs w:val="18"/>
                <w:lang w:eastAsia="es-MX"/>
              </w:rPr>
              <w:t>Equipos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hAnsi="Soberana Sans Light" w:cs="Arial"/>
                <w:color w:val="2F2F2F"/>
                <w:sz w:val="18"/>
                <w:szCs w:val="18"/>
              </w:rPr>
              <w:t>El nombramiento de un representante técnico ante la Agencia, estableciendo funciones, responsabilidades y el ámbito de autoridad de la Agencia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cumplimiento por parte de representante técnico del aseguramiento</w:t>
            </w:r>
            <w:r w:rsidRPr="00D1683C">
              <w:rPr>
                <w:rFonts w:ascii="Soberana Sans Light" w:hAnsi="Soberana Sans Light" w:cs="Arial"/>
                <w:color w:val="2F2F2F"/>
                <w:sz w:val="18"/>
                <w:szCs w:val="18"/>
              </w:rPr>
              <w:t xml:space="preserve"> que el Sistema de Administración es conforme con los requisitos normativos aplicables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informe del representante técnico a la alta dirección acerca del desempeño del sistema de </w:t>
            </w:r>
            <w:r>
              <w:rPr>
                <w:rFonts w:ascii="Soberana Sans Light" w:eastAsia="Times New Roman" w:hAnsi="Soberana Sans Light" w:cs="Arial"/>
                <w:color w:val="000000"/>
                <w:sz w:val="18"/>
                <w:szCs w:val="18"/>
                <w:lang w:eastAsia="es-MX"/>
              </w:rPr>
              <w:lastRenderedPageBreak/>
              <w:t>administración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Propuestas del representante técnico acerca de la adopción de las mejores prácticas nacionales e internacionales en la implementación del sistema de administración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función de representante técnico de coordinar las acciones para subsanar incumplimientos de: normatividad interna y externa aplicable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informe del representante técnico, a la Agencia de situaciones críticas que vulneren la seguridad industrial, seguridad operativo y la protección al medo ambiente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hAnsi="Soberana Sans Light" w:cs="Arial"/>
                <w:color w:val="2F2F2F"/>
                <w:sz w:val="18"/>
                <w:szCs w:val="18"/>
              </w:rPr>
              <w:t>La designación documentada del Representante Técnico ante la Agencia.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VI. </w:t>
            </w:r>
            <w:r w:rsidRPr="00BD1A86">
              <w:rPr>
                <w:rFonts w:ascii="Soberana Sans Light" w:eastAsia="Times New Roman" w:hAnsi="Soberana Sans Light" w:cs="Arial"/>
                <w:b/>
                <w:color w:val="000000"/>
                <w:sz w:val="16"/>
                <w:szCs w:val="16"/>
                <w:lang w:eastAsia="es-MX"/>
              </w:rPr>
              <w:t>Competencia del personal, capacitación y entrenamiento</w:t>
            </w: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233E83">
              <w:rPr>
                <w:rFonts w:ascii="Soberana Sans Light" w:eastAsia="Times New Roman" w:hAnsi="Soberana Sans Light" w:cs="Arial"/>
                <w:b/>
                <w:color w:val="000000"/>
                <w:sz w:val="16"/>
                <w:szCs w:val="16"/>
                <w:lang w:eastAsia="es-MX"/>
              </w:rPr>
              <w:t>El Programa de Implementación</w:t>
            </w:r>
            <w:r>
              <w:rPr>
                <w:rFonts w:ascii="Soberana Sans Light" w:eastAsia="Times New Roman" w:hAnsi="Soberana Sans Light" w:cs="Arial"/>
                <w:b/>
                <w:color w:val="000000"/>
                <w:sz w:val="16"/>
                <w:szCs w:val="16"/>
                <w:lang w:eastAsia="es-MX"/>
              </w:rPr>
              <w:t>,</w:t>
            </w:r>
            <w:r w:rsidRPr="00233E83">
              <w:rPr>
                <w:rFonts w:ascii="Soberana Sans Light" w:eastAsia="Times New Roman" w:hAnsi="Soberana Sans Light" w:cs="Arial"/>
                <w:b/>
                <w:color w:val="000000"/>
                <w:sz w:val="16"/>
                <w:szCs w:val="16"/>
                <w:lang w:eastAsia="es-MX"/>
              </w:rPr>
              <w:t xml:space="preserve"> </w:t>
            </w:r>
            <w:r>
              <w:rPr>
                <w:rFonts w:ascii="Soberana Sans Light" w:eastAsia="Times New Roman" w:hAnsi="Soberana Sans Light" w:cs="Arial"/>
                <w:b/>
                <w:color w:val="000000"/>
                <w:sz w:val="16"/>
                <w:szCs w:val="16"/>
                <w:lang w:eastAsia="es-MX"/>
              </w:rPr>
              <w:t xml:space="preserve">en relación a la </w:t>
            </w:r>
            <w:r w:rsidRPr="00BD1A86">
              <w:rPr>
                <w:rFonts w:ascii="Soberana Sans Light" w:eastAsia="Times New Roman" w:hAnsi="Soberana Sans Light" w:cs="Arial"/>
                <w:b/>
                <w:color w:val="000000"/>
                <w:sz w:val="16"/>
                <w:szCs w:val="16"/>
                <w:lang w:eastAsia="es-MX"/>
              </w:rPr>
              <w:t>Competencia del personal, capacitación y entrenamiento</w:t>
            </w:r>
            <w:r>
              <w:rPr>
                <w:rFonts w:ascii="Soberana Sans Light" w:eastAsia="Times New Roman" w:hAnsi="Soberana Sans Light" w:cs="Arial"/>
                <w:b/>
                <w:color w:val="000000"/>
                <w:sz w:val="16"/>
                <w:szCs w:val="16"/>
                <w:lang w:eastAsia="es-MX"/>
              </w:rPr>
              <w:t>,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 Columna A, Punto </w:t>
            </w:r>
            <w:r w:rsidRPr="000B023E">
              <w:rPr>
                <w:rFonts w:ascii="Soberana Sans Light" w:hAnsi="Soberana Sans Light" w:cs="Arial"/>
                <w:color w:val="2F2F2F"/>
                <w:sz w:val="18"/>
                <w:szCs w:val="18"/>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8585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D85854">
              <w:rPr>
                <w:rFonts w:ascii="Soberana Sans Light" w:hAnsi="Soberana Sans Light" w:cs="Arial"/>
                <w:color w:val="2F2F2F"/>
                <w:sz w:val="18"/>
                <w:szCs w:val="18"/>
              </w:rPr>
              <w:t xml:space="preserve">Los criterios de competencia considerando los Aspectos Ambientales, </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 Columna A, Punto </w:t>
            </w:r>
            <w:r w:rsidRPr="000B023E">
              <w:rPr>
                <w:rFonts w:ascii="Soberana Sans Light" w:hAnsi="Soberana Sans Light" w:cs="Arial"/>
                <w:color w:val="2F2F2F"/>
                <w:sz w:val="18"/>
                <w:szCs w:val="18"/>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8585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D85854">
              <w:rPr>
                <w:rFonts w:ascii="Soberana Sans Light" w:hAnsi="Soberana Sans Light" w:cs="Arial"/>
                <w:color w:val="2F2F2F"/>
                <w:sz w:val="18"/>
                <w:szCs w:val="18"/>
              </w:rPr>
              <w:t>Los criterios de competencia considerando los Peligros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 Columna A, Punto </w:t>
            </w:r>
            <w:r w:rsidRPr="000B023E">
              <w:rPr>
                <w:rFonts w:ascii="Soberana Sans Light" w:hAnsi="Soberana Sans Light" w:cs="Arial"/>
                <w:color w:val="2F2F2F"/>
                <w:sz w:val="18"/>
                <w:szCs w:val="18"/>
              </w:rPr>
              <w:lastRenderedPageBreak/>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8585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D85854">
              <w:rPr>
                <w:rFonts w:ascii="Soberana Sans Light" w:hAnsi="Soberana Sans Light" w:cs="Arial"/>
                <w:color w:val="2F2F2F"/>
                <w:sz w:val="18"/>
                <w:szCs w:val="18"/>
              </w:rPr>
              <w:lastRenderedPageBreak/>
              <w:t xml:space="preserve">La identificación de las necesidades de capacitación </w:t>
            </w:r>
            <w:r w:rsidRPr="00D85854">
              <w:rPr>
                <w:rFonts w:ascii="Soberana Sans Light" w:hAnsi="Soberana Sans Light" w:cs="Arial"/>
                <w:color w:val="2F2F2F"/>
                <w:sz w:val="18"/>
                <w:szCs w:val="18"/>
              </w:rPr>
              <w:lastRenderedPageBreak/>
              <w:t>considerando los Aspectos Ambientales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 Columna A, Punto </w:t>
            </w:r>
            <w:r w:rsidRPr="000B023E">
              <w:rPr>
                <w:rFonts w:ascii="Soberana Sans Light" w:hAnsi="Soberana Sans Light" w:cs="Arial"/>
                <w:color w:val="2F2F2F"/>
                <w:sz w:val="18"/>
                <w:szCs w:val="18"/>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8585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D85854">
              <w:rPr>
                <w:rFonts w:ascii="Soberana Sans Light" w:hAnsi="Soberana Sans Light" w:cs="Arial"/>
                <w:color w:val="2F2F2F"/>
                <w:sz w:val="18"/>
                <w:szCs w:val="18"/>
              </w:rPr>
              <w:t>La identificación las necesidades de capacitación considerando los Peligros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 Columna A, Punto </w:t>
            </w:r>
            <w:r w:rsidRPr="000B023E">
              <w:rPr>
                <w:rFonts w:ascii="Soberana Sans Light" w:hAnsi="Soberana Sans Light" w:cs="Arial"/>
                <w:color w:val="2F2F2F"/>
                <w:sz w:val="18"/>
                <w:szCs w:val="18"/>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8585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D85854">
              <w:rPr>
                <w:rFonts w:ascii="Soberana Sans Light" w:hAnsi="Soberana Sans Light" w:cs="Arial"/>
                <w:color w:val="2F2F2F"/>
                <w:sz w:val="18"/>
                <w:szCs w:val="18"/>
              </w:rPr>
              <w:t xml:space="preserve">El desarrollo y ejecución de programas de inducción considerando los Aspectos Ambientales, </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 Columna A, Punto </w:t>
            </w:r>
            <w:r w:rsidRPr="000B023E">
              <w:rPr>
                <w:rFonts w:ascii="Soberana Sans Light" w:hAnsi="Soberana Sans Light" w:cs="Arial"/>
                <w:color w:val="2F2F2F"/>
                <w:sz w:val="18"/>
                <w:szCs w:val="18"/>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8585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D85854">
              <w:rPr>
                <w:rFonts w:ascii="Soberana Sans Light" w:hAnsi="Soberana Sans Light" w:cs="Arial"/>
                <w:color w:val="2F2F2F"/>
                <w:sz w:val="18"/>
                <w:szCs w:val="18"/>
              </w:rPr>
              <w:t>El desarrollo y ejecución de programas de inducción considerando los Peligros,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 Columna A, Punto </w:t>
            </w:r>
            <w:r w:rsidRPr="000B023E">
              <w:rPr>
                <w:rFonts w:ascii="Soberana Sans Light" w:hAnsi="Soberana Sans Light" w:cs="Arial"/>
                <w:color w:val="2F2F2F"/>
                <w:sz w:val="18"/>
                <w:szCs w:val="18"/>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8585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D85854">
              <w:rPr>
                <w:rFonts w:ascii="Soberana Sans Light" w:hAnsi="Soberana Sans Light" w:cs="Arial"/>
                <w:color w:val="2F2F2F"/>
                <w:sz w:val="18"/>
                <w:szCs w:val="18"/>
              </w:rPr>
              <w:t>El desarrollo y ejecución de programas de capacitación y entrenamiento del personal propio considerando los Aspectos Ambientales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0B023E">
              <w:rPr>
                <w:rFonts w:ascii="Soberana Sans Light" w:hAnsi="Soberana Sans Light" w:cs="Arial"/>
                <w:color w:val="2F2F2F"/>
                <w:sz w:val="18"/>
                <w:szCs w:val="18"/>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8585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D85854">
              <w:rPr>
                <w:rFonts w:ascii="Soberana Sans Light" w:hAnsi="Soberana Sans Light" w:cs="Arial"/>
                <w:color w:val="2F2F2F"/>
                <w:sz w:val="18"/>
                <w:szCs w:val="18"/>
              </w:rPr>
              <w:t>El desarrollo y ejecución de programas de capacitación y entrenamiento del personal propio considerando los Peligros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0B023E">
              <w:rPr>
                <w:rFonts w:ascii="Soberana Sans Light" w:hAnsi="Soberana Sans Light" w:cs="Arial"/>
                <w:color w:val="2F2F2F"/>
                <w:sz w:val="18"/>
                <w:szCs w:val="18"/>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8585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D85854">
              <w:rPr>
                <w:rFonts w:ascii="Soberana Sans Light" w:hAnsi="Soberana Sans Light" w:cs="Arial"/>
                <w:color w:val="2F2F2F"/>
                <w:sz w:val="18"/>
                <w:szCs w:val="18"/>
              </w:rPr>
              <w:t>El desarrollo y ejecución de programas de capacitación y entrenamiento de los contratistas, subcontratistas, prestadores de servicio y proveedores considerando los Aspectos Ambientales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0B023E">
              <w:rPr>
                <w:rFonts w:ascii="Soberana Sans Light" w:hAnsi="Soberana Sans Light" w:cs="Arial"/>
                <w:color w:val="2F2F2F"/>
                <w:sz w:val="18"/>
                <w:szCs w:val="18"/>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8585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D85854">
              <w:rPr>
                <w:rFonts w:ascii="Soberana Sans Light" w:hAnsi="Soberana Sans Light" w:cs="Arial"/>
                <w:color w:val="2F2F2F"/>
                <w:sz w:val="18"/>
                <w:szCs w:val="18"/>
              </w:rPr>
              <w:t>El desarrollo y ejecución de programas de capacitación y entrenamiento de los contratistas, subcontratistas, prestadores de servicio y proveedores considerando los Peligros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0B023E">
              <w:rPr>
                <w:rFonts w:ascii="Soberana Sans Light" w:hAnsi="Soberana Sans Light" w:cs="Arial"/>
                <w:color w:val="2F2F2F"/>
                <w:sz w:val="18"/>
                <w:szCs w:val="18"/>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8585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D85854">
              <w:rPr>
                <w:rFonts w:ascii="Soberana Sans Light" w:hAnsi="Soberana Sans Light" w:cs="Arial"/>
                <w:color w:val="2F2F2F"/>
                <w:sz w:val="18"/>
                <w:szCs w:val="18"/>
              </w:rPr>
              <w:t>La evaluación periódica de la capacitación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0B023E">
              <w:rPr>
                <w:rFonts w:ascii="Soberana Sans Light" w:hAnsi="Soberana Sans Light" w:cs="Arial"/>
                <w:color w:val="2F2F2F"/>
                <w:sz w:val="18"/>
                <w:szCs w:val="18"/>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hAnsi="Soberana Sans Light" w:cs="Arial"/>
                <w:color w:val="2F2F2F"/>
                <w:sz w:val="18"/>
                <w:szCs w:val="18"/>
              </w:rPr>
              <w:t>Los criterios de competencia para garantizar la función del representante técnico ante la Agencia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0B023E">
              <w:rPr>
                <w:rFonts w:ascii="Soberana Sans Light" w:hAnsi="Soberana Sans Light" w:cs="Arial"/>
                <w:color w:val="2F2F2F"/>
                <w:sz w:val="18"/>
                <w:szCs w:val="18"/>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hAnsi="Soberana Sans Light" w:cs="Arial"/>
                <w:color w:val="2F2F2F"/>
                <w:sz w:val="18"/>
                <w:szCs w:val="18"/>
              </w:rPr>
              <w:t xml:space="preserve">La competencia del representante técnico para </w:t>
            </w:r>
            <w:r w:rsidRPr="001E17F3">
              <w:rPr>
                <w:rFonts w:ascii="Soberana Sans Light" w:hAnsi="Soberana Sans Light" w:cs="Arial"/>
                <w:color w:val="2F2F2F"/>
                <w:sz w:val="18"/>
                <w:szCs w:val="18"/>
              </w:rPr>
              <w:t>Garantizar una eficaz implementación del Sistema de Administración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0B023E">
              <w:rPr>
                <w:rFonts w:ascii="Soberana Sans Light" w:hAnsi="Soberana Sans Light" w:cs="Arial"/>
                <w:color w:val="2F2F2F"/>
                <w:sz w:val="18"/>
                <w:szCs w:val="18"/>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hAnsi="Soberana Sans Light" w:cs="Arial"/>
                <w:color w:val="2F2F2F"/>
                <w:sz w:val="18"/>
                <w:szCs w:val="18"/>
              </w:rPr>
              <w:t xml:space="preserve">La competencia del representante técnico para </w:t>
            </w:r>
            <w:r w:rsidRPr="001E17F3">
              <w:rPr>
                <w:rFonts w:ascii="Soberana Sans Light" w:hAnsi="Soberana Sans Light" w:cs="Arial"/>
                <w:color w:val="2F2F2F"/>
                <w:sz w:val="18"/>
                <w:szCs w:val="18"/>
              </w:rPr>
              <w:t>Proponer la adopción de las mejores prácticas en materia de Seguridad Industrial, Seguridad Operativa y Protección al Medio Ambiente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sidRPr="000B023E">
              <w:rPr>
                <w:rFonts w:ascii="Soberana Sans Light" w:hAnsi="Soberana Sans Light" w:cs="Arial"/>
                <w:color w:val="2F2F2F"/>
                <w:sz w:val="18"/>
                <w:szCs w:val="18"/>
              </w:rPr>
              <w:t>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hAnsi="Soberana Sans Light" w:cs="Arial"/>
                <w:color w:val="2F2F2F"/>
                <w:sz w:val="18"/>
                <w:szCs w:val="18"/>
              </w:rPr>
              <w:t xml:space="preserve">La competencia del representante técnico para </w:t>
            </w:r>
            <w:r w:rsidRPr="001E17F3">
              <w:rPr>
                <w:rFonts w:ascii="Soberana Sans Light" w:hAnsi="Soberana Sans Light" w:cs="Arial"/>
                <w:color w:val="2F2F2F"/>
                <w:sz w:val="18"/>
                <w:szCs w:val="18"/>
              </w:rPr>
              <w:t>detectar las situaciones críticas por las que deba informar a la Agencia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1E17F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1E17F3">
              <w:rPr>
                <w:rFonts w:ascii="Soberana Sans Light" w:hAnsi="Soberana Sans Light" w:cs="Arial"/>
                <w:color w:val="2F2F2F"/>
                <w:sz w:val="18"/>
                <w:szCs w:val="18"/>
              </w:rPr>
              <w:t>La</w:t>
            </w:r>
            <w:r>
              <w:rPr>
                <w:rFonts w:ascii="Soberana Sans Light" w:hAnsi="Soberana Sans Light" w:cs="Arial"/>
                <w:color w:val="2F2F2F"/>
                <w:sz w:val="18"/>
                <w:szCs w:val="18"/>
              </w:rPr>
              <w:t xml:space="preserve"> concientización del personal, contratistas, subcontratistas, prestadores de servicio y proveedores sobre</w:t>
            </w:r>
            <w:r w:rsidRPr="001E17F3">
              <w:rPr>
                <w:rFonts w:ascii="Soberana Sans Light" w:hAnsi="Soberana Sans Light" w:cs="Arial"/>
                <w:color w:val="2F2F2F"/>
                <w:sz w:val="18"/>
                <w:szCs w:val="18"/>
              </w:rPr>
              <w:t xml:space="preserve"> importancia d</w:t>
            </w:r>
            <w:r>
              <w:rPr>
                <w:rFonts w:ascii="Soberana Sans Light" w:hAnsi="Soberana Sans Light" w:cs="Arial"/>
                <w:color w:val="2F2F2F"/>
                <w:sz w:val="18"/>
                <w:szCs w:val="18"/>
              </w:rPr>
              <w:t>e</w:t>
            </w:r>
            <w:r w:rsidRPr="001E17F3">
              <w:rPr>
                <w:rFonts w:ascii="Soberana Sans Light" w:hAnsi="Soberana Sans Light" w:cs="Arial"/>
                <w:color w:val="2F2F2F"/>
                <w:sz w:val="18"/>
                <w:szCs w:val="18"/>
              </w:rPr>
              <w:t xml:space="preserve"> la política del Sistema de Administración</w:t>
            </w:r>
            <w:r>
              <w:rPr>
                <w:rFonts w:ascii="Soberana Sans Light" w:hAnsi="Soberana Sans Light" w:cs="Arial"/>
                <w:color w:val="2F2F2F"/>
                <w:sz w:val="18"/>
                <w:szCs w:val="18"/>
              </w:rPr>
              <w:t>, de los objetivos y de las metas.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1E17F3">
              <w:rPr>
                <w:rFonts w:ascii="Soberana Sans Light" w:hAnsi="Soberana Sans Light" w:cs="Arial"/>
                <w:color w:val="2F2F2F"/>
                <w:sz w:val="18"/>
                <w:szCs w:val="18"/>
              </w:rPr>
              <w:t>La</w:t>
            </w:r>
            <w:r>
              <w:rPr>
                <w:rFonts w:ascii="Soberana Sans Light" w:hAnsi="Soberana Sans Light" w:cs="Arial"/>
                <w:color w:val="2F2F2F"/>
                <w:sz w:val="18"/>
                <w:szCs w:val="18"/>
              </w:rPr>
              <w:t xml:space="preserve"> concientización del personal, contratistas, subcontratistas, prestadores de servicio y proveedores sobre</w:t>
            </w:r>
            <w:r w:rsidRPr="001E17F3">
              <w:rPr>
                <w:rFonts w:ascii="Soberana Sans Light" w:hAnsi="Soberana Sans Light" w:cs="Arial"/>
                <w:color w:val="2F2F2F"/>
                <w:sz w:val="18"/>
                <w:szCs w:val="18"/>
              </w:rPr>
              <w:t xml:space="preserve"> importancia d</w:t>
            </w:r>
            <w:r>
              <w:rPr>
                <w:rFonts w:ascii="Soberana Sans Light" w:hAnsi="Soberana Sans Light" w:cs="Arial"/>
                <w:color w:val="2F2F2F"/>
                <w:sz w:val="18"/>
                <w:szCs w:val="18"/>
              </w:rPr>
              <w:t>e la aplicación de los controles operacionales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Perfiles de puesto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Programas anuales para el desarrollo de la competencia incluida la capacitación inicial para personal de nuevo ingreso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Programas anuales para el desarrollo de la competencia incluida la capacitación para operar y mantener equipos nuevos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Programas anuales para el desarrollo de la competencia incluida la capacitación de actualización para el personal al meno cada 3 años o de acuerdo a la actualización por </w:t>
            </w:r>
            <w:r>
              <w:rPr>
                <w:rFonts w:ascii="Soberana Sans Light" w:eastAsia="Times New Roman" w:hAnsi="Soberana Sans Light" w:cs="Arial"/>
                <w:color w:val="000000"/>
                <w:sz w:val="18"/>
                <w:szCs w:val="18"/>
                <w:lang w:eastAsia="es-MX"/>
              </w:rPr>
              <w:lastRenderedPageBreak/>
              <w:t>cambios en las instrucciones de trabajo o tecnología, procedimientos o normatividad</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autoSpaceDE w:val="0"/>
              <w:autoSpaceDN w:val="0"/>
              <w:adjustRightInd w:val="0"/>
              <w:spacing w:after="0" w:line="240" w:lineRule="auto"/>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Programas anuales para el desarrollo de la competencia incluida la capacitación para contratistas, subcontratistas, prestadores de servicios y proveedores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Registros de competencia (inducción, capacitación, entrenamiento y reentrenamientos) del personal propio, contratistas, subcontratistas, prestadores de servicio y proveedores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VII. </w:t>
            </w:r>
            <w:r w:rsidRPr="00BD1A86">
              <w:rPr>
                <w:rFonts w:ascii="Soberana Sans Light" w:eastAsia="Times New Roman" w:hAnsi="Soberana Sans Light" w:cs="Arial"/>
                <w:b/>
                <w:color w:val="000000"/>
                <w:sz w:val="16"/>
                <w:szCs w:val="16"/>
                <w:lang w:eastAsia="es-MX"/>
              </w:rPr>
              <w:t>C</w:t>
            </w:r>
            <w:r>
              <w:rPr>
                <w:rFonts w:ascii="Soberana Sans Light" w:eastAsia="Times New Roman" w:hAnsi="Soberana Sans Light" w:cs="Arial"/>
                <w:b/>
                <w:color w:val="000000"/>
                <w:sz w:val="16"/>
                <w:szCs w:val="16"/>
                <w:lang w:eastAsia="es-MX"/>
              </w:rPr>
              <w:t>omunicación, participación y consulta</w:t>
            </w: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233E83">
              <w:rPr>
                <w:rFonts w:ascii="Soberana Sans Light" w:eastAsia="Times New Roman" w:hAnsi="Soberana Sans Light" w:cs="Arial"/>
                <w:b/>
                <w:color w:val="000000"/>
                <w:sz w:val="16"/>
                <w:szCs w:val="16"/>
                <w:lang w:eastAsia="es-MX"/>
              </w:rPr>
              <w:t>El Programa de Implementación</w:t>
            </w:r>
            <w:r>
              <w:rPr>
                <w:rFonts w:ascii="Soberana Sans Light" w:eastAsia="Times New Roman" w:hAnsi="Soberana Sans Light" w:cs="Arial"/>
                <w:b/>
                <w:color w:val="000000"/>
                <w:sz w:val="16"/>
                <w:szCs w:val="16"/>
                <w:lang w:eastAsia="es-MX"/>
              </w:rPr>
              <w:t>,</w:t>
            </w:r>
            <w:r w:rsidRPr="00233E83">
              <w:rPr>
                <w:rFonts w:ascii="Soberana Sans Light" w:eastAsia="Times New Roman" w:hAnsi="Soberana Sans Light" w:cs="Arial"/>
                <w:b/>
                <w:color w:val="000000"/>
                <w:sz w:val="16"/>
                <w:szCs w:val="16"/>
                <w:lang w:eastAsia="es-MX"/>
              </w:rPr>
              <w:t xml:space="preserve"> </w:t>
            </w:r>
            <w:r>
              <w:rPr>
                <w:rFonts w:ascii="Soberana Sans Light" w:eastAsia="Times New Roman" w:hAnsi="Soberana Sans Light" w:cs="Arial"/>
                <w:b/>
                <w:color w:val="000000"/>
                <w:sz w:val="16"/>
                <w:szCs w:val="16"/>
                <w:lang w:eastAsia="es-MX"/>
              </w:rPr>
              <w:t xml:space="preserve">en relación a la </w:t>
            </w:r>
            <w:r w:rsidRPr="00BD1A86">
              <w:rPr>
                <w:rFonts w:ascii="Soberana Sans Light" w:eastAsia="Times New Roman" w:hAnsi="Soberana Sans Light" w:cs="Arial"/>
                <w:b/>
                <w:color w:val="000000"/>
                <w:sz w:val="16"/>
                <w:szCs w:val="16"/>
                <w:lang w:eastAsia="es-MX"/>
              </w:rPr>
              <w:t>C</w:t>
            </w:r>
            <w:r>
              <w:rPr>
                <w:rFonts w:ascii="Soberana Sans Light" w:eastAsia="Times New Roman" w:hAnsi="Soberana Sans Light" w:cs="Arial"/>
                <w:b/>
                <w:color w:val="000000"/>
                <w:sz w:val="16"/>
                <w:szCs w:val="16"/>
                <w:lang w:eastAsia="es-MX"/>
              </w:rPr>
              <w:t>omunicación, participación y consulta tanto interna como externa,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Fonts w:ascii="Soberana Sans Light" w:hAnsi="Soberana Sans Light" w:cs="Arial"/>
                <w:color w:val="2F2F2F"/>
                <w:sz w:val="18"/>
                <w:szCs w:val="18"/>
              </w:rPr>
              <w:t>mecanismo de comunicación que considera a los diferentes niveles y funciones de la organización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Fonts w:ascii="Soberana Sans Light" w:hAnsi="Soberana Sans Light" w:cs="Arial"/>
                <w:color w:val="2F2F2F"/>
                <w:sz w:val="18"/>
                <w:szCs w:val="18"/>
              </w:rPr>
              <w:t>mecanismo de comunicación que considera al personal de los contratistas, subcontratistas, prestadores de servicio y proveedores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hAnsi="Soberana Sans Light" w:cs="Arial"/>
                <w:color w:val="2F2F2F"/>
                <w:sz w:val="18"/>
                <w:szCs w:val="18"/>
              </w:rPr>
              <w:t>El mecanismo para garantizar la comunicación al interior de la organización de: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 Inciso a)</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D35A7"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5D35A7">
              <w:rPr>
                <w:rFonts w:ascii="Soberana Sans Light" w:hAnsi="Soberana Sans Light" w:cs="Arial"/>
                <w:color w:val="2F2F2F"/>
                <w:sz w:val="18"/>
                <w:szCs w:val="18"/>
              </w:rPr>
              <w:t>La política de Seguridad Industrial, Seguridad Operativa y Protección al Medio Ambiente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 Inciso b)</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D35A7"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5D35A7">
              <w:rPr>
                <w:rFonts w:ascii="Soberana Sans Light" w:hAnsi="Soberana Sans Light" w:cs="Arial"/>
                <w:color w:val="2F2F2F"/>
                <w:sz w:val="18"/>
                <w:szCs w:val="18"/>
              </w:rPr>
              <w:t>Las funciones, responsabilidades, autoridad y rendición de cuentas a todo el personal de la organización de contratistas, subcontratistas, proveedores y prestadores de servicio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 Inciso c)</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D35A7"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5D35A7">
              <w:rPr>
                <w:rFonts w:ascii="Soberana Sans Light" w:hAnsi="Soberana Sans Light" w:cs="Arial"/>
                <w:color w:val="2F2F2F"/>
                <w:sz w:val="18"/>
                <w:szCs w:val="18"/>
              </w:rPr>
              <w:t>Los riesgos del proyecto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 Inciso d)</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D35A7"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5D35A7">
              <w:rPr>
                <w:rFonts w:ascii="Soberana Sans Light" w:hAnsi="Soberana Sans Light" w:cs="Arial"/>
                <w:color w:val="2F2F2F"/>
                <w:sz w:val="18"/>
                <w:szCs w:val="18"/>
              </w:rPr>
              <w:t>Los aspectos ambientales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 Inciso e)</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D35A7"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5D35A7">
              <w:rPr>
                <w:rFonts w:ascii="Soberana Sans Light" w:hAnsi="Soberana Sans Light" w:cs="Arial"/>
                <w:color w:val="2F2F2F"/>
                <w:sz w:val="18"/>
                <w:szCs w:val="18"/>
              </w:rPr>
              <w:t>Los requisitos legales vigentes</w:t>
            </w:r>
            <w:r>
              <w:rPr>
                <w:rFonts w:ascii="Soberana Sans Light" w:hAnsi="Soberana Sans Light" w:cs="Arial"/>
                <w:color w:val="2F2F2F"/>
                <w:sz w:val="18"/>
                <w:szCs w:val="18"/>
              </w:rPr>
              <w:t xml:space="preserve"> y </w:t>
            </w:r>
            <w:r w:rsidRPr="005D35A7">
              <w:rPr>
                <w:rFonts w:ascii="Soberana Sans Light" w:hAnsi="Soberana Sans Light" w:cs="Arial"/>
                <w:color w:val="2F2F2F"/>
                <w:sz w:val="18"/>
                <w:szCs w:val="18"/>
              </w:rPr>
              <w:t>Otros requisitos aplicables al proyecto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 Inciso f)</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D35A7"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5D35A7">
              <w:rPr>
                <w:rFonts w:ascii="Soberana Sans Light" w:hAnsi="Soberana Sans Light" w:cs="Arial"/>
                <w:color w:val="2F2F2F"/>
                <w:sz w:val="18"/>
                <w:szCs w:val="18"/>
              </w:rPr>
              <w:t>El cumplimiento de objetivos y metas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 Inciso g)</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D35A7"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5D35A7">
              <w:rPr>
                <w:rFonts w:ascii="Soberana Sans Light" w:hAnsi="Soberana Sans Light" w:cs="Arial"/>
                <w:color w:val="2F2F2F"/>
                <w:sz w:val="18"/>
                <w:szCs w:val="18"/>
              </w:rPr>
              <w:t>Los resultados de las Auditorias al Sistema de Administración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 Inciso h)</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D35A7"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5D35A7">
              <w:rPr>
                <w:rFonts w:ascii="Soberana Sans Light" w:hAnsi="Soberana Sans Light" w:cs="Arial"/>
                <w:color w:val="2F2F2F"/>
                <w:sz w:val="18"/>
                <w:szCs w:val="18"/>
              </w:rPr>
              <w:t>Los resultados del Desempeño sobre Seguridad Industrial, Seguridad Operativa y Protección al Medio Ambiente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Pr>
                <w:rFonts w:ascii="Soberana Sans Light" w:eastAsia="Times New Roman" w:hAnsi="Soberana Sans Light" w:cs="Arial"/>
                <w:color w:val="000000"/>
                <w:sz w:val="18"/>
                <w:szCs w:val="18"/>
                <w:lang w:eastAsia="es-MX"/>
              </w:rPr>
              <w:lastRenderedPageBreak/>
              <w:t>1, Inciso i)</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D35A7"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5D35A7">
              <w:rPr>
                <w:rFonts w:ascii="Soberana Sans Light" w:hAnsi="Soberana Sans Light" w:cs="Arial"/>
                <w:color w:val="2F2F2F"/>
                <w:sz w:val="18"/>
                <w:szCs w:val="18"/>
              </w:rPr>
              <w:lastRenderedPageBreak/>
              <w:t>La revisión de resultados por parte de la Dirección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hAnsi="Soberana Sans Light" w:cs="Arial"/>
                <w:color w:val="2F2F2F"/>
                <w:sz w:val="18"/>
                <w:szCs w:val="18"/>
              </w:rPr>
              <w:t>La participación y consulta del personal en el Sistema de Administración en todos los niveles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03532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El mecanismo asegura el reporte de los actos y condiciones inseguras de trabajo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03532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El mecanismo asegura la identificación de actos y condiciones que puedan dañar el medio ambiente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03532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El </w:t>
            </w:r>
            <w:r>
              <w:rPr>
                <w:rFonts w:ascii="Soberana Sans Light" w:hAnsi="Soberana Sans Light" w:cs="Arial"/>
                <w:color w:val="2F2F2F"/>
                <w:sz w:val="18"/>
                <w:szCs w:val="18"/>
              </w:rPr>
              <w:t>mecanismo para la atención, respuesta y seguimiento de solicitudes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03532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El </w:t>
            </w:r>
            <w:r>
              <w:rPr>
                <w:rFonts w:ascii="Soberana Sans Light" w:hAnsi="Soberana Sans Light" w:cs="Arial"/>
                <w:color w:val="2F2F2F"/>
                <w:sz w:val="18"/>
                <w:szCs w:val="18"/>
              </w:rPr>
              <w:t>mecanismo para la atención, respuesta y seguimiento de necesidades de información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03532C" w:rsidRDefault="00544314" w:rsidP="002B28BD">
            <w:pPr>
              <w:autoSpaceDE w:val="0"/>
              <w:autoSpaceDN w:val="0"/>
              <w:adjustRightInd w:val="0"/>
              <w:spacing w:after="0" w:line="240" w:lineRule="auto"/>
              <w:jc w:val="both"/>
              <w:rPr>
                <w:rStyle w:val="fontstyle01"/>
                <w:rFonts w:ascii="Soberana Sans Light" w:hAnsi="Soberana Sans Light"/>
              </w:rPr>
            </w:pPr>
            <w:r>
              <w:rPr>
                <w:rFonts w:ascii="Soberana Sans Light" w:eastAsia="Times New Roman" w:hAnsi="Soberana Sans Light" w:cs="Arial"/>
                <w:color w:val="000000"/>
                <w:sz w:val="18"/>
                <w:szCs w:val="18"/>
                <w:lang w:eastAsia="es-MX"/>
              </w:rPr>
              <w:t>El</w:t>
            </w:r>
            <w:r>
              <w:rPr>
                <w:rFonts w:ascii="Soberana Sans Light" w:hAnsi="Soberana Sans Light" w:cs="Arial"/>
                <w:color w:val="2F2F2F"/>
                <w:sz w:val="18"/>
                <w:szCs w:val="18"/>
              </w:rPr>
              <w:t xml:space="preserve"> mecanismo para la atención, respuesta y seguimiento de quejas y sugerencias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VIII. </w:t>
            </w:r>
            <w:r w:rsidRPr="00BD1A86">
              <w:rPr>
                <w:rFonts w:ascii="Soberana Sans Light" w:eastAsia="Times New Roman" w:hAnsi="Soberana Sans Light" w:cs="Arial"/>
                <w:b/>
                <w:color w:val="000000"/>
                <w:sz w:val="16"/>
                <w:szCs w:val="16"/>
                <w:lang w:eastAsia="es-MX"/>
              </w:rPr>
              <w:t>C</w:t>
            </w:r>
            <w:r>
              <w:rPr>
                <w:rFonts w:ascii="Soberana Sans Light" w:eastAsia="Times New Roman" w:hAnsi="Soberana Sans Light" w:cs="Arial"/>
                <w:b/>
                <w:color w:val="000000"/>
                <w:sz w:val="16"/>
                <w:szCs w:val="16"/>
                <w:lang w:eastAsia="es-MX"/>
              </w:rPr>
              <w:t>ontrol de documentos y registros</w:t>
            </w: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233E83">
              <w:rPr>
                <w:rFonts w:ascii="Soberana Sans Light" w:eastAsia="Times New Roman" w:hAnsi="Soberana Sans Light" w:cs="Arial"/>
                <w:b/>
                <w:color w:val="000000"/>
                <w:sz w:val="16"/>
                <w:szCs w:val="16"/>
                <w:lang w:eastAsia="es-MX"/>
              </w:rPr>
              <w:t>El Programa de Implementación</w:t>
            </w:r>
            <w:r>
              <w:rPr>
                <w:rFonts w:ascii="Soberana Sans Light" w:eastAsia="Times New Roman" w:hAnsi="Soberana Sans Light" w:cs="Arial"/>
                <w:b/>
                <w:color w:val="000000"/>
                <w:sz w:val="16"/>
                <w:szCs w:val="16"/>
                <w:lang w:eastAsia="es-MX"/>
              </w:rPr>
              <w:t>,</w:t>
            </w:r>
            <w:r w:rsidRPr="00233E83">
              <w:rPr>
                <w:rFonts w:ascii="Soberana Sans Light" w:eastAsia="Times New Roman" w:hAnsi="Soberana Sans Light" w:cs="Arial"/>
                <w:b/>
                <w:color w:val="000000"/>
                <w:sz w:val="16"/>
                <w:szCs w:val="16"/>
                <w:lang w:eastAsia="es-MX"/>
              </w:rPr>
              <w:t xml:space="preserve"> </w:t>
            </w:r>
            <w:r>
              <w:rPr>
                <w:rFonts w:ascii="Soberana Sans Light" w:eastAsia="Times New Roman" w:hAnsi="Soberana Sans Light" w:cs="Arial"/>
                <w:b/>
                <w:color w:val="000000"/>
                <w:sz w:val="16"/>
                <w:szCs w:val="16"/>
                <w:lang w:eastAsia="es-MX"/>
              </w:rPr>
              <w:t xml:space="preserve">en relación al </w:t>
            </w:r>
            <w:r w:rsidRPr="00BD1A86">
              <w:rPr>
                <w:rFonts w:ascii="Soberana Sans Light" w:eastAsia="Times New Roman" w:hAnsi="Soberana Sans Light" w:cs="Arial"/>
                <w:b/>
                <w:color w:val="000000"/>
                <w:sz w:val="16"/>
                <w:szCs w:val="16"/>
                <w:lang w:eastAsia="es-MX"/>
              </w:rPr>
              <w:t>C</w:t>
            </w:r>
            <w:r>
              <w:rPr>
                <w:rFonts w:ascii="Soberana Sans Light" w:eastAsia="Times New Roman" w:hAnsi="Soberana Sans Light" w:cs="Arial"/>
                <w:b/>
                <w:color w:val="000000"/>
                <w:sz w:val="16"/>
                <w:szCs w:val="16"/>
                <w:lang w:eastAsia="es-MX"/>
              </w:rPr>
              <w:t>ontrol de documentos y registros,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03532C" w:rsidRDefault="00544314" w:rsidP="002B28BD">
            <w:pPr>
              <w:autoSpaceDE w:val="0"/>
              <w:autoSpaceDN w:val="0"/>
              <w:adjustRightInd w:val="0"/>
              <w:spacing w:after="0" w:line="240" w:lineRule="auto"/>
              <w:jc w:val="both"/>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 xml:space="preserve">mecanismo para el control de documentos que los mantiene </w:t>
            </w:r>
            <w:r>
              <w:rPr>
                <w:rFonts w:ascii="Soberana Sans Light" w:hAnsi="Soberana Sans Light" w:cs="Arial"/>
                <w:color w:val="2F2F2F"/>
                <w:sz w:val="18"/>
                <w:szCs w:val="18"/>
              </w:rPr>
              <w:t>r</w:t>
            </w:r>
            <w:r w:rsidRPr="005D35A7">
              <w:rPr>
                <w:rFonts w:ascii="Soberana Sans Light" w:hAnsi="Soberana Sans Light" w:cs="Arial"/>
                <w:color w:val="2F2F2F"/>
                <w:sz w:val="18"/>
                <w:szCs w:val="18"/>
              </w:rPr>
              <w:t>evisados</w:t>
            </w:r>
            <w:r>
              <w:rPr>
                <w:rFonts w:ascii="Soberana Sans Light" w:hAnsi="Soberana Sans Light" w:cs="Arial"/>
                <w:color w:val="2F2F2F"/>
                <w:sz w:val="18"/>
                <w:szCs w:val="18"/>
              </w:rPr>
              <w:t>, a</w:t>
            </w:r>
            <w:r w:rsidRPr="005D35A7">
              <w:rPr>
                <w:rFonts w:ascii="Soberana Sans Light" w:hAnsi="Soberana Sans Light" w:cs="Arial"/>
                <w:color w:val="2F2F2F"/>
                <w:sz w:val="18"/>
                <w:szCs w:val="18"/>
              </w:rPr>
              <w:t>probados</w:t>
            </w:r>
            <w:r>
              <w:rPr>
                <w:rFonts w:ascii="Soberana Sans Light" w:hAnsi="Soberana Sans Light" w:cs="Arial"/>
                <w:color w:val="2F2F2F"/>
                <w:sz w:val="18"/>
                <w:szCs w:val="18"/>
              </w:rPr>
              <w:t>, a</w:t>
            </w:r>
            <w:r w:rsidRPr="005D35A7">
              <w:rPr>
                <w:rFonts w:ascii="Soberana Sans Light" w:hAnsi="Soberana Sans Light" w:cs="Arial"/>
                <w:color w:val="2F2F2F"/>
                <w:sz w:val="18"/>
                <w:szCs w:val="18"/>
              </w:rPr>
              <w:t>ctualizados</w:t>
            </w:r>
            <w:r>
              <w:rPr>
                <w:rFonts w:ascii="Soberana Sans Light" w:hAnsi="Soberana Sans Light" w:cs="Arial"/>
                <w:color w:val="2F2F2F"/>
                <w:sz w:val="18"/>
                <w:szCs w:val="18"/>
              </w:rPr>
              <w:t xml:space="preserve"> y p</w:t>
            </w:r>
            <w:r w:rsidRPr="005D35A7">
              <w:rPr>
                <w:rFonts w:ascii="Soberana Sans Light" w:hAnsi="Soberana Sans Light" w:cs="Arial"/>
                <w:color w:val="2F2F2F"/>
                <w:sz w:val="18"/>
                <w:szCs w:val="18"/>
              </w:rPr>
              <w:t>rotegidos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D35A7"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para</w:t>
            </w:r>
            <w:r w:rsidRPr="005D35A7">
              <w:rPr>
                <w:rFonts w:ascii="Soberana Sans Light" w:hAnsi="Soberana Sans Light" w:cs="Arial"/>
                <w:color w:val="2F2F2F"/>
                <w:sz w:val="18"/>
                <w:szCs w:val="18"/>
              </w:rPr>
              <w:t xml:space="preserve"> </w:t>
            </w:r>
            <w:r>
              <w:rPr>
                <w:rFonts w:ascii="Soberana Sans Light" w:hAnsi="Soberana Sans Light" w:cs="Arial"/>
                <w:color w:val="2F2F2F"/>
                <w:sz w:val="18"/>
                <w:szCs w:val="18"/>
              </w:rPr>
              <w:t xml:space="preserve"> l</w:t>
            </w:r>
            <w:r w:rsidRPr="005D35A7">
              <w:rPr>
                <w:rFonts w:ascii="Soberana Sans Light" w:hAnsi="Soberana Sans Light" w:cs="Arial"/>
                <w:color w:val="2F2F2F"/>
                <w:sz w:val="18"/>
                <w:szCs w:val="18"/>
              </w:rPr>
              <w:t>a distribución de los documentos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w:t>
            </w:r>
            <w:r>
              <w:rPr>
                <w:rFonts w:ascii="Soberana Sans Light" w:eastAsia="Times New Roman" w:hAnsi="Soberana Sans Light" w:cs="Arial"/>
                <w:color w:val="000000"/>
                <w:sz w:val="18"/>
                <w:szCs w:val="18"/>
                <w:lang w:eastAsia="es-MX"/>
              </w:rPr>
              <w:lastRenderedPageBreak/>
              <w:t>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D35A7"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lastRenderedPageBreak/>
              <w:t xml:space="preserve">El </w:t>
            </w:r>
            <w:r>
              <w:rPr>
                <w:rStyle w:val="fontstyle01"/>
                <w:rFonts w:ascii="Soberana Sans Light" w:hAnsi="Soberana Sans Light"/>
              </w:rPr>
              <w:t>mecanismo para</w:t>
            </w:r>
            <w:r w:rsidRPr="005D35A7">
              <w:rPr>
                <w:rFonts w:ascii="Soberana Sans Light" w:hAnsi="Soberana Sans Light" w:cs="Arial"/>
                <w:color w:val="2F2F2F"/>
                <w:sz w:val="18"/>
                <w:szCs w:val="18"/>
              </w:rPr>
              <w:t xml:space="preserve"> </w:t>
            </w:r>
            <w:r>
              <w:rPr>
                <w:rFonts w:ascii="Soberana Sans Light" w:hAnsi="Soberana Sans Light" w:cs="Arial"/>
                <w:color w:val="2F2F2F"/>
                <w:sz w:val="18"/>
                <w:szCs w:val="18"/>
              </w:rPr>
              <w:t>e</w:t>
            </w:r>
            <w:r w:rsidRPr="005D35A7">
              <w:rPr>
                <w:rFonts w:ascii="Soberana Sans Light" w:hAnsi="Soberana Sans Light" w:cs="Arial"/>
                <w:color w:val="2F2F2F"/>
                <w:sz w:val="18"/>
                <w:szCs w:val="18"/>
              </w:rPr>
              <w:t xml:space="preserve">l acceso a los </w:t>
            </w:r>
            <w:r w:rsidRPr="005D35A7">
              <w:rPr>
                <w:rFonts w:ascii="Soberana Sans Light" w:hAnsi="Soberana Sans Light" w:cs="Arial"/>
                <w:color w:val="2F2F2F"/>
                <w:sz w:val="18"/>
                <w:szCs w:val="18"/>
              </w:rPr>
              <w:lastRenderedPageBreak/>
              <w:t>documentos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D35A7"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para</w:t>
            </w:r>
            <w:r w:rsidRPr="005D35A7">
              <w:rPr>
                <w:rFonts w:ascii="Soberana Sans Light" w:hAnsi="Soberana Sans Light" w:cs="Arial"/>
                <w:color w:val="2F2F2F"/>
                <w:sz w:val="18"/>
                <w:szCs w:val="18"/>
              </w:rPr>
              <w:t xml:space="preserve"> </w:t>
            </w:r>
            <w:r>
              <w:rPr>
                <w:rFonts w:ascii="Soberana Sans Light" w:hAnsi="Soberana Sans Light" w:cs="Arial"/>
                <w:color w:val="2F2F2F"/>
                <w:sz w:val="18"/>
                <w:szCs w:val="18"/>
              </w:rPr>
              <w:t>e</w:t>
            </w:r>
            <w:r w:rsidRPr="005D35A7">
              <w:rPr>
                <w:rFonts w:ascii="Soberana Sans Light" w:hAnsi="Soberana Sans Light" w:cs="Arial"/>
                <w:color w:val="2F2F2F"/>
                <w:sz w:val="18"/>
                <w:szCs w:val="18"/>
              </w:rPr>
              <w:t>l control de cambios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D35A7"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para</w:t>
            </w:r>
            <w:r w:rsidRPr="005D35A7">
              <w:rPr>
                <w:rFonts w:ascii="Soberana Sans Light" w:hAnsi="Soberana Sans Light" w:cs="Arial"/>
                <w:color w:val="2F2F2F"/>
                <w:sz w:val="18"/>
                <w:szCs w:val="18"/>
              </w:rPr>
              <w:t xml:space="preserve"> </w:t>
            </w:r>
            <w:r>
              <w:rPr>
                <w:rFonts w:ascii="Soberana Sans Light" w:hAnsi="Soberana Sans Light" w:cs="Arial"/>
                <w:color w:val="2F2F2F"/>
                <w:sz w:val="18"/>
                <w:szCs w:val="18"/>
              </w:rPr>
              <w:t>l</w:t>
            </w:r>
            <w:r w:rsidRPr="005D35A7">
              <w:rPr>
                <w:rFonts w:ascii="Soberana Sans Light" w:hAnsi="Soberana Sans Light" w:cs="Arial"/>
                <w:color w:val="2F2F2F"/>
                <w:sz w:val="18"/>
                <w:szCs w:val="18"/>
              </w:rPr>
              <w:t>a prevención del uso no intencionado de documentos obsoletos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D35A7"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para</w:t>
            </w:r>
            <w:r w:rsidRPr="005D35A7">
              <w:rPr>
                <w:rFonts w:ascii="Soberana Sans Light" w:hAnsi="Soberana Sans Light" w:cs="Arial"/>
                <w:color w:val="2F2F2F"/>
                <w:sz w:val="18"/>
                <w:szCs w:val="18"/>
              </w:rPr>
              <w:t xml:space="preserve"> </w:t>
            </w:r>
            <w:r>
              <w:rPr>
                <w:rFonts w:ascii="Soberana Sans Light" w:hAnsi="Soberana Sans Light" w:cs="Arial"/>
                <w:color w:val="2F2F2F"/>
                <w:sz w:val="18"/>
                <w:szCs w:val="18"/>
              </w:rPr>
              <w:t>e</w:t>
            </w:r>
            <w:r w:rsidRPr="005D35A7">
              <w:rPr>
                <w:rFonts w:ascii="Soberana Sans Light" w:hAnsi="Soberana Sans Light" w:cs="Arial"/>
                <w:color w:val="2F2F2F"/>
                <w:sz w:val="18"/>
                <w:szCs w:val="18"/>
              </w:rPr>
              <w:t>l respecto de la confidencialidad de la información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D35A7"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para</w:t>
            </w:r>
            <w:r w:rsidRPr="005D35A7">
              <w:rPr>
                <w:rFonts w:ascii="Soberana Sans Light" w:hAnsi="Soberana Sans Light" w:cs="Arial"/>
                <w:color w:val="2F2F2F"/>
                <w:sz w:val="18"/>
                <w:szCs w:val="18"/>
              </w:rPr>
              <w:t xml:space="preserve"> </w:t>
            </w:r>
            <w:r>
              <w:rPr>
                <w:rFonts w:ascii="Soberana Sans Light" w:hAnsi="Soberana Sans Light" w:cs="Arial"/>
                <w:color w:val="2F2F2F"/>
                <w:sz w:val="18"/>
                <w:szCs w:val="18"/>
              </w:rPr>
              <w:t xml:space="preserve"> e</w:t>
            </w:r>
            <w:r w:rsidRPr="005D35A7">
              <w:rPr>
                <w:rFonts w:ascii="Soberana Sans Light" w:hAnsi="Soberana Sans Light" w:cs="Arial"/>
                <w:color w:val="2F2F2F"/>
                <w:sz w:val="18"/>
                <w:szCs w:val="18"/>
              </w:rPr>
              <w:t>l control de la información de origen externo necesaria para planificar e implementar el Sistema de Administración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para el control de los Registros del Sistema de Administración con el propósito de mantenerlos disponibles y recuperarlos, asegurando su trazabilidad, uso y retención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mecanismo para mantener </w:t>
            </w:r>
            <w:r>
              <w:rPr>
                <w:rStyle w:val="fontstyle01"/>
                <w:rFonts w:ascii="Soberana Sans Light" w:hAnsi="Soberana Sans Light"/>
              </w:rPr>
              <w:t>los Registros legibles e identificables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IX. Mejores prácticas y estándares</w:t>
            </w: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233E83">
              <w:rPr>
                <w:rFonts w:ascii="Soberana Sans Light" w:eastAsia="Times New Roman" w:hAnsi="Soberana Sans Light" w:cs="Arial"/>
                <w:b/>
                <w:color w:val="000000"/>
                <w:sz w:val="16"/>
                <w:szCs w:val="16"/>
                <w:lang w:eastAsia="es-MX"/>
              </w:rPr>
              <w:t>El Programa de Implementación</w:t>
            </w:r>
            <w:r>
              <w:rPr>
                <w:rFonts w:ascii="Soberana Sans Light" w:eastAsia="Times New Roman" w:hAnsi="Soberana Sans Light" w:cs="Arial"/>
                <w:b/>
                <w:color w:val="000000"/>
                <w:sz w:val="16"/>
                <w:szCs w:val="16"/>
                <w:lang w:eastAsia="es-MX"/>
              </w:rPr>
              <w:t>,</w:t>
            </w:r>
            <w:r w:rsidRPr="00233E83">
              <w:rPr>
                <w:rFonts w:ascii="Soberana Sans Light" w:eastAsia="Times New Roman" w:hAnsi="Soberana Sans Light" w:cs="Arial"/>
                <w:b/>
                <w:color w:val="000000"/>
                <w:sz w:val="16"/>
                <w:szCs w:val="16"/>
                <w:lang w:eastAsia="es-MX"/>
              </w:rPr>
              <w:t xml:space="preserve"> </w:t>
            </w:r>
            <w:r>
              <w:rPr>
                <w:rFonts w:ascii="Soberana Sans Light" w:eastAsia="Times New Roman" w:hAnsi="Soberana Sans Light" w:cs="Arial"/>
                <w:b/>
                <w:color w:val="000000"/>
                <w:sz w:val="16"/>
                <w:szCs w:val="16"/>
                <w:lang w:eastAsia="es-MX"/>
              </w:rPr>
              <w:t>en relación a la identificación e incorporación de las mejores prácticas y estándares a nivel nacional e internacional en materia de Seguridad Industrial, Seguridad Operativa y Protección al Medio,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a través del cual diseña, construya, mantiene e inspecciona las instalaciones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a través del cual diseña, construya, mantiene e inspecciona los procesos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a través del cual diseña, construya, mantiene e inspecciona los sistemas de seguridad</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La utilización de normas códigos, estándares y otras regulaciones reconocidas nacional e internacionalmente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El listado de la normatividad, códigos, estándares o prácticas de ingeniería que se utilizarán y aplicarán en las etapas de desarrollo, así como en la inspección de las instalaciones, equipos y procesos del Proyecto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X. Control de actividades y procesos</w:t>
            </w: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233E83">
              <w:rPr>
                <w:rFonts w:ascii="Soberana Sans Light" w:eastAsia="Times New Roman" w:hAnsi="Soberana Sans Light" w:cs="Arial"/>
                <w:b/>
                <w:color w:val="000000"/>
                <w:sz w:val="16"/>
                <w:szCs w:val="16"/>
                <w:lang w:eastAsia="es-MX"/>
              </w:rPr>
              <w:t>El Programa de Implementación</w:t>
            </w:r>
            <w:r>
              <w:rPr>
                <w:rFonts w:ascii="Soberana Sans Light" w:eastAsia="Times New Roman" w:hAnsi="Soberana Sans Light" w:cs="Arial"/>
                <w:b/>
                <w:color w:val="000000"/>
                <w:sz w:val="16"/>
                <w:szCs w:val="16"/>
                <w:lang w:eastAsia="es-MX"/>
              </w:rPr>
              <w:t>,</w:t>
            </w:r>
            <w:r w:rsidRPr="00233E83">
              <w:rPr>
                <w:rFonts w:ascii="Soberana Sans Light" w:eastAsia="Times New Roman" w:hAnsi="Soberana Sans Light" w:cs="Arial"/>
                <w:b/>
                <w:color w:val="000000"/>
                <w:sz w:val="16"/>
                <w:szCs w:val="16"/>
                <w:lang w:eastAsia="es-MX"/>
              </w:rPr>
              <w:t xml:space="preserve"> </w:t>
            </w:r>
            <w:r>
              <w:rPr>
                <w:rFonts w:ascii="Soberana Sans Light" w:eastAsia="Times New Roman" w:hAnsi="Soberana Sans Light" w:cs="Arial"/>
                <w:b/>
                <w:color w:val="000000"/>
                <w:sz w:val="16"/>
                <w:szCs w:val="16"/>
                <w:lang w:eastAsia="es-MX"/>
              </w:rPr>
              <w:t>en relación a la identificación e incorporación de las mejores prácticas y estándares a nivel nacional e internacional en materia de Seguridad Industrial, Seguridad Operativa y Protección al Medio,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en el que se identifican los criterios de operación para el control de los aspectos ambientales significativos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El mecanismo se identifican los criterios de operación para la reducción del riesgo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BD7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w:t>
            </w:r>
            <w:r>
              <w:rPr>
                <w:rFonts w:ascii="Soberana Sans Light" w:eastAsia="Times New Roman" w:hAnsi="Soberana Sans Light" w:cs="Arial"/>
                <w:color w:val="000000"/>
                <w:sz w:val="18"/>
                <w:szCs w:val="18"/>
                <w:lang w:eastAsia="es-MX"/>
              </w:rPr>
              <w:lastRenderedPageBreak/>
              <w:t>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BD7C70">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lastRenderedPageBreak/>
              <w:t xml:space="preserve">El mecanismo </w:t>
            </w:r>
            <w:r w:rsidR="00BD7C70">
              <w:rPr>
                <w:rStyle w:val="fontstyle01"/>
                <w:rFonts w:ascii="Soberana Sans Light" w:hAnsi="Soberana Sans Light"/>
              </w:rPr>
              <w:t>para</w:t>
            </w:r>
            <w:r>
              <w:rPr>
                <w:rStyle w:val="fontstyle01"/>
                <w:rFonts w:ascii="Soberana Sans Light" w:hAnsi="Soberana Sans Light"/>
              </w:rPr>
              <w:t xml:space="preserve"> implementa</w:t>
            </w:r>
            <w:r w:rsidR="00BD7C70">
              <w:rPr>
                <w:rStyle w:val="fontstyle01"/>
                <w:rFonts w:ascii="Soberana Sans Light" w:hAnsi="Soberana Sans Light"/>
              </w:rPr>
              <w:t>r</w:t>
            </w:r>
            <w:r>
              <w:rPr>
                <w:rStyle w:val="fontstyle01"/>
                <w:rFonts w:ascii="Soberana Sans Light" w:hAnsi="Soberana Sans Light"/>
              </w:rPr>
              <w:t xml:space="preserve"> </w:t>
            </w:r>
            <w:r>
              <w:rPr>
                <w:rStyle w:val="fontstyle01"/>
                <w:rFonts w:ascii="Soberana Sans Light" w:hAnsi="Soberana Sans Light"/>
              </w:rPr>
              <w:lastRenderedPageBreak/>
              <w:t>controles acordes a dichos criterios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Las actividades ejecutadas por contratistas, subcontratistas, prestadores de servicios y proveedores, así como de otras personas que eventualmente realicen trabajos dentro de la instalación y establece el tipo de controles que se aplicará a estas actividades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 comunicación a </w:t>
            </w:r>
            <w:r>
              <w:rPr>
                <w:rStyle w:val="fontstyle01"/>
                <w:rFonts w:ascii="Soberana Sans Light" w:hAnsi="Soberana Sans Light"/>
              </w:rPr>
              <w:t>los contratistas, subcontratistas, prestadores de servicios y proveedores los mecanismos que les aplican de acuerdo a las actividades que realizan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604A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Style w:val="fontstyle01"/>
                <w:rFonts w:ascii="Soberana Sans Light" w:hAnsi="Soberana Sans Light"/>
              </w:rPr>
              <w:t>Los criterios y controles de operación</w:t>
            </w:r>
            <w:r w:rsidRPr="005604AC">
              <w:rPr>
                <w:rFonts w:ascii="Soberana Sans Light" w:hAnsi="Soberana Sans Light" w:cs="Arial"/>
                <w:color w:val="2F2F2F"/>
                <w:sz w:val="18"/>
                <w:szCs w:val="18"/>
              </w:rPr>
              <w:t xml:space="preserve"> de la etapa de preparación y construcción</w:t>
            </w:r>
            <w:r>
              <w:rPr>
                <w:rStyle w:val="fontstyle01"/>
                <w:rFonts w:ascii="Soberana Sans Light" w:hAnsi="Soberana Sans Light"/>
              </w:rPr>
              <w:t xml:space="preserve"> para l</w:t>
            </w:r>
            <w:r w:rsidRPr="005604AC">
              <w:rPr>
                <w:rFonts w:ascii="Soberana Sans Light" w:hAnsi="Soberana Sans Light" w:cs="Arial"/>
                <w:color w:val="2F2F2F"/>
                <w:sz w:val="18"/>
                <w:szCs w:val="18"/>
              </w:rPr>
              <w:t>as actividades</w:t>
            </w:r>
            <w:r>
              <w:rPr>
                <w:rFonts w:ascii="Soberana Sans Light" w:hAnsi="Soberana Sans Light" w:cs="Arial"/>
                <w:color w:val="2F2F2F"/>
                <w:sz w:val="18"/>
                <w:szCs w:val="18"/>
              </w:rPr>
              <w:t xml:space="preserve"> de; </w:t>
            </w:r>
            <w:r w:rsidRPr="005604AC">
              <w:rPr>
                <w:rFonts w:ascii="Soberana Sans Light" w:hAnsi="Soberana Sans Light" w:cs="Arial"/>
                <w:color w:val="2F2F2F"/>
                <w:sz w:val="18"/>
                <w:szCs w:val="18"/>
              </w:rPr>
              <w:t>excavación, terracerías, montaje, colados, trabajos en altura, en espacios confinados, trabajos de soldadura y eléctricos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604A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Style w:val="fontstyle01"/>
                <w:rFonts w:ascii="Soberana Sans Light" w:hAnsi="Soberana Sans Light"/>
              </w:rPr>
              <w:t>Los criterios y controles de operación</w:t>
            </w:r>
            <w:r w:rsidRPr="005604AC">
              <w:rPr>
                <w:rFonts w:ascii="Soberana Sans Light" w:hAnsi="Soberana Sans Light" w:cs="Arial"/>
                <w:color w:val="2F2F2F"/>
                <w:sz w:val="18"/>
                <w:szCs w:val="18"/>
              </w:rPr>
              <w:t xml:space="preserve"> de la etapa de preparación y construcción</w:t>
            </w:r>
            <w:r>
              <w:rPr>
                <w:rStyle w:val="fontstyle01"/>
                <w:rFonts w:ascii="Soberana Sans Light" w:hAnsi="Soberana Sans Light"/>
              </w:rPr>
              <w:t xml:space="preserve"> para e</w:t>
            </w:r>
            <w:r w:rsidRPr="005604AC">
              <w:rPr>
                <w:rFonts w:ascii="Soberana Sans Light" w:hAnsi="Soberana Sans Light" w:cs="Arial"/>
                <w:color w:val="2F2F2F"/>
                <w:sz w:val="18"/>
                <w:szCs w:val="18"/>
              </w:rPr>
              <w:t xml:space="preserve">l uso de maquinaria, equipo, manejo de </w:t>
            </w:r>
            <w:r w:rsidRPr="005604AC">
              <w:rPr>
                <w:rFonts w:ascii="Soberana Sans Light" w:hAnsi="Soberana Sans Light" w:cs="Arial"/>
                <w:color w:val="2F2F2F"/>
                <w:sz w:val="18"/>
                <w:szCs w:val="18"/>
              </w:rPr>
              <w:lastRenderedPageBreak/>
              <w:t>combustibles, sustancias químicas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604A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Style w:val="fontstyle01"/>
                <w:rFonts w:ascii="Soberana Sans Light" w:hAnsi="Soberana Sans Light"/>
              </w:rPr>
              <w:t>Los criterios y controles de operación</w:t>
            </w:r>
            <w:r w:rsidRPr="005604AC">
              <w:rPr>
                <w:rFonts w:ascii="Soberana Sans Light" w:hAnsi="Soberana Sans Light" w:cs="Arial"/>
                <w:color w:val="2F2F2F"/>
                <w:sz w:val="18"/>
                <w:szCs w:val="18"/>
              </w:rPr>
              <w:t xml:space="preserve"> de la etapa de preparación y construcción</w:t>
            </w:r>
            <w:r>
              <w:rPr>
                <w:rStyle w:val="fontstyle01"/>
                <w:rFonts w:ascii="Soberana Sans Light" w:hAnsi="Soberana Sans Light"/>
              </w:rPr>
              <w:t xml:space="preserve"> para l</w:t>
            </w:r>
            <w:r w:rsidRPr="005604AC">
              <w:rPr>
                <w:rFonts w:ascii="Soberana Sans Light" w:hAnsi="Soberana Sans Light" w:cs="Arial"/>
                <w:color w:val="2F2F2F"/>
                <w:sz w:val="18"/>
                <w:szCs w:val="18"/>
              </w:rPr>
              <w:t>a protección de flora y fauna, protección al suelo y cuerpos de agua, descarga de agua residual, emisión de ruido, emisión de gases a la atmósfera y manejo de residuos.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604A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Style w:val="fontstyle01"/>
                <w:rFonts w:ascii="Soberana Sans Light" w:hAnsi="Soberana Sans Light"/>
              </w:rPr>
              <w:t>Los criterios y controles de l</w:t>
            </w:r>
            <w:r w:rsidRPr="005604AC">
              <w:rPr>
                <w:rFonts w:ascii="Soberana Sans Light" w:hAnsi="Soberana Sans Light" w:cs="Arial"/>
                <w:color w:val="2F2F2F"/>
                <w:sz w:val="18"/>
                <w:szCs w:val="18"/>
              </w:rPr>
              <w:t xml:space="preserve">as pruebas y puesta en marcha de instalaciones y equipos de la etapa de operación y mantenimiento </w:t>
            </w:r>
            <w:r>
              <w:rPr>
                <w:rFonts w:ascii="Soberana Sans Light" w:hAnsi="Soberana Sans Light" w:cs="Arial"/>
                <w:color w:val="2F2F2F"/>
                <w:sz w:val="18"/>
                <w:szCs w:val="18"/>
              </w:rPr>
              <w:t>en</w:t>
            </w:r>
            <w:r w:rsidRPr="005604AC">
              <w:rPr>
                <w:rFonts w:ascii="Soberana Sans Light" w:hAnsi="Soberana Sans Light" w:cs="Arial"/>
                <w:color w:val="2F2F2F"/>
                <w:sz w:val="18"/>
                <w:szCs w:val="18"/>
              </w:rPr>
              <w:t xml:space="preserve"> </w:t>
            </w:r>
            <w:r>
              <w:rPr>
                <w:rFonts w:ascii="Soberana Sans Light" w:hAnsi="Soberana Sans Light" w:cs="Arial"/>
                <w:color w:val="2F2F2F"/>
                <w:sz w:val="18"/>
                <w:szCs w:val="18"/>
              </w:rPr>
              <w:t>e</w:t>
            </w:r>
            <w:r w:rsidRPr="005604AC">
              <w:rPr>
                <w:rFonts w:ascii="Soberana Sans Light" w:hAnsi="Soberana Sans Light" w:cs="Arial"/>
                <w:color w:val="2F2F2F"/>
                <w:sz w:val="18"/>
                <w:szCs w:val="18"/>
              </w:rPr>
              <w:t>l uso de maquinaria, equipo, manejo de combustibles y sustancias químicas.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604A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Style w:val="fontstyle01"/>
                <w:rFonts w:ascii="Soberana Sans Light" w:hAnsi="Soberana Sans Light"/>
              </w:rPr>
              <w:t>Los criterios y controles de l</w:t>
            </w:r>
            <w:r w:rsidRPr="005604AC">
              <w:rPr>
                <w:rFonts w:ascii="Soberana Sans Light" w:hAnsi="Soberana Sans Light" w:cs="Arial"/>
                <w:color w:val="2F2F2F"/>
                <w:sz w:val="18"/>
                <w:szCs w:val="18"/>
              </w:rPr>
              <w:t xml:space="preserve">as pruebas y puesta en marcha de instalaciones y equipos de la etapa de operación y mantenimiento </w:t>
            </w:r>
            <w:r>
              <w:rPr>
                <w:rFonts w:ascii="Soberana Sans Light" w:hAnsi="Soberana Sans Light" w:cs="Arial"/>
                <w:color w:val="2F2F2F"/>
                <w:sz w:val="18"/>
                <w:szCs w:val="18"/>
              </w:rPr>
              <w:t>en</w:t>
            </w:r>
            <w:r w:rsidRPr="005604AC">
              <w:rPr>
                <w:rFonts w:ascii="Soberana Sans Light" w:hAnsi="Soberana Sans Light" w:cs="Arial"/>
                <w:color w:val="2F2F2F"/>
                <w:sz w:val="18"/>
                <w:szCs w:val="18"/>
              </w:rPr>
              <w:t xml:space="preserve"> </w:t>
            </w:r>
            <w:r>
              <w:rPr>
                <w:rFonts w:ascii="Soberana Sans Light" w:hAnsi="Soberana Sans Light" w:cs="Arial"/>
                <w:color w:val="2F2F2F"/>
                <w:sz w:val="18"/>
                <w:szCs w:val="18"/>
              </w:rPr>
              <w:t>l</w:t>
            </w:r>
            <w:r w:rsidRPr="005604AC">
              <w:rPr>
                <w:rFonts w:ascii="Soberana Sans Light" w:hAnsi="Soberana Sans Light" w:cs="Arial"/>
                <w:color w:val="2F2F2F"/>
                <w:sz w:val="18"/>
                <w:szCs w:val="18"/>
              </w:rPr>
              <w:t>a protección del suelo y cuerpos de agua, descarga de agua residual, emisión de ruido, emisión de gases a la atmósfera y manejo de residuos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6E23D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6E23D3">
              <w:rPr>
                <w:rFonts w:ascii="Soberana Sans Light" w:hAnsi="Soberana Sans Light" w:cs="Arial"/>
                <w:color w:val="2F2F2F"/>
                <w:sz w:val="18"/>
                <w:szCs w:val="18"/>
              </w:rPr>
              <w:t xml:space="preserve">El acceso y circulación de auto-tanques y vehículos de reparto en el expendio al público de gas natural, </w:t>
            </w:r>
            <w:r w:rsidRPr="006E23D3">
              <w:rPr>
                <w:rFonts w:ascii="Soberana Sans Light" w:hAnsi="Soberana Sans Light" w:cs="Arial"/>
                <w:color w:val="2F2F2F"/>
                <w:sz w:val="18"/>
                <w:szCs w:val="18"/>
              </w:rPr>
              <w:lastRenderedPageBreak/>
              <w:t>distribución y expendio al público de gas licuado de petróleo y de petrolíferos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6E23D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6E23D3">
              <w:rPr>
                <w:rFonts w:ascii="Soberana Sans Light" w:hAnsi="Soberana Sans Light" w:cs="Arial"/>
                <w:color w:val="2F2F2F"/>
                <w:sz w:val="18"/>
                <w:szCs w:val="18"/>
              </w:rPr>
              <w:t>El manejo de recipientes transportables (cilindros) de gas L.P., en el expendio al público de gas natural, distribución y expendio al público de gas licuado de petróleo y de petrolíferos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6E23D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6E23D3">
              <w:rPr>
                <w:rFonts w:ascii="Soberana Sans Light" w:hAnsi="Soberana Sans Light" w:cs="Arial"/>
                <w:color w:val="2F2F2F"/>
                <w:sz w:val="18"/>
                <w:szCs w:val="18"/>
              </w:rPr>
              <w:t>La administración de cambios de tecnología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6E23D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6E23D3">
              <w:rPr>
                <w:rFonts w:ascii="Soberana Sans Light" w:hAnsi="Soberana Sans Light" w:cs="Arial"/>
                <w:color w:val="2F2F2F"/>
                <w:sz w:val="18"/>
                <w:szCs w:val="18"/>
              </w:rPr>
              <w:t>La administración de cambios de personal</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6E23D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6E23D3">
              <w:rPr>
                <w:rFonts w:ascii="Soberana Sans Light" w:hAnsi="Soberana Sans Light" w:cs="Arial"/>
                <w:color w:val="2F2F2F"/>
                <w:sz w:val="18"/>
                <w:szCs w:val="18"/>
              </w:rPr>
              <w:t>Las actividades de la etapa de desmantelamiento y abandono, considerando el uso de maquinaria, equipo, manejo de combustibles y sustancias químicas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6E23D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6E23D3">
              <w:rPr>
                <w:rFonts w:ascii="Soberana Sans Light" w:hAnsi="Soberana Sans Light" w:cs="Arial"/>
                <w:color w:val="2F2F2F"/>
                <w:sz w:val="18"/>
                <w:szCs w:val="18"/>
              </w:rPr>
              <w:t>La protección del suelo y cuerpos de agua, descarga de agua residual, emisión de ruido, emisión de gases a la atmósfera y manejo de residuos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6E23D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6E23D3">
              <w:rPr>
                <w:rFonts w:ascii="Soberana Sans Light" w:hAnsi="Soberana Sans Light" w:cs="Arial"/>
                <w:color w:val="2F2F2F"/>
                <w:sz w:val="18"/>
                <w:szCs w:val="18"/>
              </w:rPr>
              <w:t>El desmantelamiento de recipientes sujetos a presión, tanques de almacenamiento, tuberías y accesorios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6E23D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6E23D3">
              <w:rPr>
                <w:rFonts w:ascii="Soberana Sans Light" w:hAnsi="Soberana Sans Light" w:cs="Arial"/>
                <w:color w:val="2F2F2F"/>
                <w:sz w:val="18"/>
                <w:szCs w:val="18"/>
              </w:rPr>
              <w:t>La restauración de áreas contaminadas y manejo de pasivos ambientales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6E23D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6E23D3">
              <w:rPr>
                <w:rFonts w:ascii="Soberana Sans Light" w:hAnsi="Soberana Sans Light" w:cs="Arial"/>
                <w:color w:val="2F2F2F"/>
                <w:sz w:val="18"/>
                <w:szCs w:val="18"/>
              </w:rPr>
              <w:t>El documento donde se describan todos los procesos del Proyecto, conforme a la etapa de desarrollo en la que se encuentre, que incluya los controles que se aplicarán para garantizar la Seguridad Industrial, Seguridad Operativa y Protección al Medio Ambiente, de acuerdo a lo siguiente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XI. Integridad mecánica y aseguramiento de la calidad</w:t>
            </w: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233E83">
              <w:rPr>
                <w:rFonts w:ascii="Soberana Sans Light" w:eastAsia="Times New Roman" w:hAnsi="Soberana Sans Light" w:cs="Arial"/>
                <w:b/>
                <w:color w:val="000000"/>
                <w:sz w:val="16"/>
                <w:szCs w:val="16"/>
                <w:lang w:eastAsia="es-MX"/>
              </w:rPr>
              <w:t>El Programa de Implementación</w:t>
            </w:r>
            <w:r>
              <w:rPr>
                <w:rFonts w:ascii="Soberana Sans Light" w:eastAsia="Times New Roman" w:hAnsi="Soberana Sans Light" w:cs="Arial"/>
                <w:b/>
                <w:color w:val="000000"/>
                <w:sz w:val="16"/>
                <w:szCs w:val="16"/>
                <w:lang w:eastAsia="es-MX"/>
              </w:rPr>
              <w:t>,</w:t>
            </w:r>
            <w:r w:rsidRPr="00233E83">
              <w:rPr>
                <w:rFonts w:ascii="Soberana Sans Light" w:eastAsia="Times New Roman" w:hAnsi="Soberana Sans Light" w:cs="Arial"/>
                <w:b/>
                <w:color w:val="000000"/>
                <w:sz w:val="16"/>
                <w:szCs w:val="16"/>
                <w:lang w:eastAsia="es-MX"/>
              </w:rPr>
              <w:t xml:space="preserve"> </w:t>
            </w:r>
            <w:r>
              <w:rPr>
                <w:rFonts w:ascii="Soberana Sans Light" w:eastAsia="Times New Roman" w:hAnsi="Soberana Sans Light" w:cs="Arial"/>
                <w:b/>
                <w:color w:val="000000"/>
                <w:sz w:val="16"/>
                <w:szCs w:val="16"/>
                <w:lang w:eastAsia="es-MX"/>
              </w:rPr>
              <w:t>en relación a la Integridad mecánica y aseguramiento de la calidad,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para asegurar que se consideran las mejores prácticas de ingeniería y de Seguridad Industrial, Seguridad Operativa y Protección al Medio Ambiente aceptadas a nivel nacional e internacional en el diseño, construcción y mantenimiento de instalaciones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mecanismo que asegura que equipos y accesorios son seleccionados, operados, mantenidos e inspeccionados con base en las mejores opciones de seguridad industrial y operativa y de protección al ambiente, acepta</w:t>
            </w:r>
            <w:r w:rsidR="00921ACA">
              <w:rPr>
                <w:rFonts w:ascii="Soberana Sans Light" w:eastAsia="Times New Roman" w:hAnsi="Soberana Sans Light" w:cs="Arial"/>
                <w:color w:val="000000"/>
                <w:sz w:val="18"/>
                <w:szCs w:val="18"/>
                <w:lang w:eastAsia="es-MX"/>
              </w:rPr>
              <w:t>da</w:t>
            </w:r>
            <w:r>
              <w:rPr>
                <w:rFonts w:ascii="Soberana Sans Light" w:eastAsia="Times New Roman" w:hAnsi="Soberana Sans Light" w:cs="Arial"/>
                <w:color w:val="000000"/>
                <w:sz w:val="18"/>
                <w:szCs w:val="18"/>
                <w:lang w:eastAsia="es-MX"/>
              </w:rPr>
              <w:t xml:space="preserve">s nacional </w:t>
            </w:r>
            <w:r>
              <w:rPr>
                <w:rFonts w:ascii="Soberana Sans Light" w:eastAsia="Times New Roman" w:hAnsi="Soberana Sans Light" w:cs="Arial"/>
                <w:color w:val="000000"/>
                <w:sz w:val="18"/>
                <w:szCs w:val="18"/>
                <w:lang w:eastAsia="es-MX"/>
              </w:rPr>
              <w:lastRenderedPageBreak/>
              <w:t>e internacionalmente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autoSpaceDE w:val="0"/>
              <w:autoSpaceDN w:val="0"/>
              <w:adjustRightInd w:val="0"/>
              <w:spacing w:after="0" w:line="240" w:lineRule="auto"/>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mecanismo que asegure la integridad mecánica de </w:t>
            </w:r>
            <w:r w:rsidRPr="00CE621F">
              <w:rPr>
                <w:rFonts w:ascii="Soberana Sans Light" w:hAnsi="Soberana Sans Light" w:cs="Arial"/>
                <w:color w:val="2F2F2F"/>
                <w:sz w:val="18"/>
                <w:szCs w:val="18"/>
              </w:rPr>
              <w:t>Recipientes o contenedores sujetos a presión, tanques de almacenamiento u otros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mecanismo que asegure la integridad mecánica de </w:t>
            </w:r>
            <w:r w:rsidRPr="00CE621F">
              <w:rPr>
                <w:rFonts w:ascii="Soberana Sans Light" w:hAnsi="Soberana Sans Light" w:cs="Arial"/>
                <w:color w:val="2F2F2F"/>
                <w:sz w:val="18"/>
                <w:szCs w:val="18"/>
              </w:rPr>
              <w:t>Equipos dinámicos como bombas y compresores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mecanismo que asegure la integridad mecánica de </w:t>
            </w:r>
            <w:r w:rsidRPr="00CE621F">
              <w:rPr>
                <w:rFonts w:ascii="Soberana Sans Light" w:hAnsi="Soberana Sans Light" w:cs="Arial"/>
                <w:color w:val="2F2F2F"/>
                <w:sz w:val="18"/>
                <w:szCs w:val="18"/>
              </w:rPr>
              <w:t>Equipos estáticos como tuberías y accesorios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mecanismo que asegure la integridad mecánica de </w:t>
            </w:r>
            <w:r w:rsidRPr="00CE621F">
              <w:rPr>
                <w:rFonts w:ascii="Soberana Sans Light" w:hAnsi="Soberana Sans Light" w:cs="Arial"/>
                <w:color w:val="2F2F2F"/>
                <w:sz w:val="18"/>
                <w:szCs w:val="18"/>
              </w:rPr>
              <w:t>Sistemas de paro de emergencias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mecanismo que asegure la integridad mecánica de </w:t>
            </w:r>
            <w:r w:rsidRPr="00CE621F">
              <w:rPr>
                <w:rFonts w:ascii="Soberana Sans Light" w:hAnsi="Soberana Sans Light" w:cs="Arial"/>
                <w:color w:val="2F2F2F"/>
                <w:sz w:val="18"/>
                <w:szCs w:val="18"/>
              </w:rPr>
              <w:t xml:space="preserve">Instrumentación y control, incluyendo sensores de monitoreo, alarmas, sistemas de bloqueo, válvulas a presión, válvulas de venteo, válvulas de seguridad, válvulas internas, dispositivos para purga, dispositivos para recuperación de vapores, dispositivos para llenado de contenedores, dispositivos para el </w:t>
            </w:r>
            <w:r w:rsidRPr="00CE621F">
              <w:rPr>
                <w:rFonts w:ascii="Soberana Sans Light" w:hAnsi="Soberana Sans Light" w:cs="Arial"/>
                <w:color w:val="2F2F2F"/>
                <w:sz w:val="18"/>
                <w:szCs w:val="18"/>
              </w:rPr>
              <w:lastRenderedPageBreak/>
              <w:t>sistema de medición, dispositivos de detección de fugas y otros que conformen la instalación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2.6</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mecanismo que asegure la integridad mecánica de </w:t>
            </w:r>
            <w:r w:rsidRPr="002A66CB">
              <w:rPr>
                <w:rFonts w:ascii="Soberana Sans Light" w:hAnsi="Soberana Sans Light" w:cs="Arial"/>
                <w:color w:val="2F2F2F"/>
                <w:sz w:val="18"/>
                <w:szCs w:val="18"/>
              </w:rPr>
              <w:t>Instalaciones eléctricas tales como tableros de instrumentación y control, tableros de distribución de carga, entre otros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La normativa aplicable, las recomendaciones del fabricante y es consistente con las mejores prácticas de ingeniería, cuando se llevan a cabo inspecciones y pruebas a los equipos.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Los criterios de aceptación o rechazo y las directrices para atender casos fuera de especificación.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Los programas de mantenimiento predictivo, preventivo, calibración, certificación, verificación, inspeccione y pruebas de equipos críticos.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XII. Seguridad de contratistas</w:t>
            </w: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233E83">
              <w:rPr>
                <w:rFonts w:ascii="Soberana Sans Light" w:eastAsia="Times New Roman" w:hAnsi="Soberana Sans Light" w:cs="Arial"/>
                <w:b/>
                <w:color w:val="000000"/>
                <w:sz w:val="16"/>
                <w:szCs w:val="16"/>
                <w:lang w:eastAsia="es-MX"/>
              </w:rPr>
              <w:t>El Programa de Implementación</w:t>
            </w:r>
            <w:r>
              <w:rPr>
                <w:rFonts w:ascii="Soberana Sans Light" w:eastAsia="Times New Roman" w:hAnsi="Soberana Sans Light" w:cs="Arial"/>
                <w:b/>
                <w:color w:val="000000"/>
                <w:sz w:val="16"/>
                <w:szCs w:val="16"/>
                <w:lang w:eastAsia="es-MX"/>
              </w:rPr>
              <w:t>,</w:t>
            </w:r>
            <w:r w:rsidRPr="00233E83">
              <w:rPr>
                <w:rFonts w:ascii="Soberana Sans Light" w:eastAsia="Times New Roman" w:hAnsi="Soberana Sans Light" w:cs="Arial"/>
                <w:b/>
                <w:color w:val="000000"/>
                <w:sz w:val="16"/>
                <w:szCs w:val="16"/>
                <w:lang w:eastAsia="es-MX"/>
              </w:rPr>
              <w:t xml:space="preserve"> </w:t>
            </w:r>
            <w:r>
              <w:rPr>
                <w:rFonts w:ascii="Soberana Sans Light" w:eastAsia="Times New Roman" w:hAnsi="Soberana Sans Light" w:cs="Arial"/>
                <w:b/>
                <w:color w:val="000000"/>
                <w:sz w:val="16"/>
                <w:szCs w:val="16"/>
                <w:lang w:eastAsia="es-MX"/>
              </w:rPr>
              <w:t>en relación con los contratistas, subcontratistas, prestadores de servicios y proveedores de bienes del Regulado, que desarrollen actividades que impliquen riesgos a la población, el consumidor o las instalaciones o impactos al medio ambiente,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w:t>
            </w:r>
            <w:r>
              <w:rPr>
                <w:rFonts w:ascii="Soberana Sans Light" w:eastAsia="Times New Roman" w:hAnsi="Soberana Sans Light" w:cs="Arial"/>
                <w:color w:val="000000"/>
                <w:sz w:val="18"/>
                <w:szCs w:val="18"/>
                <w:lang w:eastAsia="es-MX"/>
              </w:rPr>
              <w:lastRenderedPageBreak/>
              <w:t>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lastRenderedPageBreak/>
              <w:t xml:space="preserve">El </w:t>
            </w:r>
            <w:r>
              <w:rPr>
                <w:rStyle w:val="fontstyle01"/>
                <w:rFonts w:ascii="Soberana Sans Light" w:hAnsi="Soberana Sans Light"/>
              </w:rPr>
              <w:t xml:space="preserve">documento en el que el Regulado </w:t>
            </w:r>
            <w:r>
              <w:rPr>
                <w:rStyle w:val="fontstyle01"/>
                <w:rFonts w:ascii="Soberana Sans Light" w:hAnsi="Soberana Sans Light"/>
              </w:rPr>
              <w:lastRenderedPageBreak/>
              <w:t>asume la responsabilidad de las actividades y la administración de riesgos y aspectos ambientales derivados de las actividades de los contratistas, subcontratistas, prestadores de servicio y proveedores que participan en cualquiera de las etapas de desarrollo del proyecto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de selección de contratistas, subcontratistas, prestadores de servicios y proveedores, para que trabajen considerando los requisitos del Sistema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que asegura que los contratistas, subcontratistas, prestadores de servicio y proveedores cuentan con los permisos de trabajo correspondientes y los controles de las autorizaciones necesarias.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Anexo II, Columna A, Punto 1, 2 y 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 xml:space="preserve">Incluye la carta responsiva firmada por el Represente Legal, en donde asume la responsabilidad por la administración del riesgo y de los impactos al ambiente que se </w:t>
            </w:r>
            <w:r>
              <w:rPr>
                <w:rStyle w:val="fontstyle01"/>
                <w:rFonts w:ascii="Soberana Sans Light" w:hAnsi="Soberana Sans Light"/>
              </w:rPr>
              <w:lastRenderedPageBreak/>
              <w:t>deriven de las actividades de contratistas, prestadores de servicio y proveedores.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Anexo II, Columna A, Punto 1, 2 y 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Incluye los requisitos en materia de Seguridad Industrial, Seguridad Operativa y de Protección al Medio Ambiente a los que deben sujetarse los contratistas, subcontratistas, prestadores de servicio y proveedores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XIII. Preparación y respuesta a emergencias</w:t>
            </w: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233E83">
              <w:rPr>
                <w:rFonts w:ascii="Soberana Sans Light" w:eastAsia="Times New Roman" w:hAnsi="Soberana Sans Light" w:cs="Arial"/>
                <w:b/>
                <w:color w:val="000000"/>
                <w:sz w:val="16"/>
                <w:szCs w:val="16"/>
                <w:lang w:eastAsia="es-MX"/>
              </w:rPr>
              <w:t>El Programa de Implementación</w:t>
            </w:r>
            <w:r>
              <w:rPr>
                <w:rFonts w:ascii="Soberana Sans Light" w:eastAsia="Times New Roman" w:hAnsi="Soberana Sans Light" w:cs="Arial"/>
                <w:b/>
                <w:color w:val="000000"/>
                <w:sz w:val="16"/>
                <w:szCs w:val="16"/>
                <w:lang w:eastAsia="es-MX"/>
              </w:rPr>
              <w:t>,</w:t>
            </w:r>
            <w:r w:rsidRPr="00233E83">
              <w:rPr>
                <w:rFonts w:ascii="Soberana Sans Light" w:eastAsia="Times New Roman" w:hAnsi="Soberana Sans Light" w:cs="Arial"/>
                <w:b/>
                <w:color w:val="000000"/>
                <w:sz w:val="16"/>
                <w:szCs w:val="16"/>
                <w:lang w:eastAsia="es-MX"/>
              </w:rPr>
              <w:t xml:space="preserve"> </w:t>
            </w:r>
            <w:r>
              <w:rPr>
                <w:rFonts w:ascii="Soberana Sans Light" w:eastAsia="Times New Roman" w:hAnsi="Soberana Sans Light" w:cs="Arial"/>
                <w:b/>
                <w:color w:val="000000"/>
                <w:sz w:val="16"/>
                <w:szCs w:val="16"/>
                <w:lang w:eastAsia="es-MX"/>
              </w:rPr>
              <w:t>en relación a la Preparación y respuesta a emergencias,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que identifica las situaciones potenciales de emergencia, como fugas, derrames, incendios o explosiones, originadas por el manejo de sustancias peligrosas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Identificación de las situaciones potenciales de emergencia, relacionadas con factores externos, como los meteorológicos o sociales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de respuesta para cada situación potencial de emergencia, que asegura la disponibilidad de los recursos necesarios para hacerle frente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Brigadas para la atención y respuesta a las situaciones de emergencia reales, en el que se establecen las responsabilidades y la autoridad para cada uno de sus integrantes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Capacitación y entrenamiento que asegura una actuación expedita y eficaz en una emergencia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Mecanismo para comunicar </w:t>
            </w:r>
            <w:r>
              <w:rPr>
                <w:rStyle w:val="fontstyle01"/>
                <w:rFonts w:ascii="Soberana Sans Light" w:hAnsi="Soberana Sans Light"/>
              </w:rPr>
              <w:t>las funciones y responsabilidades de cada persona durante una emergencia a todo el personal, contratistas, subcontratistas, prestadores de servicios y proveedores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El resguardo de las instalaciones después de una emergencia real, para contar con los elementos suficientes para realizar la investigación y análisis de la emergencia y evaluar las condiciones de integridad de la instalación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 xml:space="preserve">La forma en la que se establece y mantiene la comunicación y coordinación con las autoridades </w:t>
            </w:r>
            <w:r>
              <w:rPr>
                <w:rStyle w:val="fontstyle01"/>
                <w:rFonts w:ascii="Soberana Sans Light" w:hAnsi="Soberana Sans Light"/>
              </w:rPr>
              <w:lastRenderedPageBreak/>
              <w:t>competentes y otras partes interesadas en la atención a emergencias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2.6</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Un programa de simulacros de todas las situaciones de emergencia identificadas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2.6</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 participación en los simulacros de </w:t>
            </w:r>
            <w:r>
              <w:rPr>
                <w:rStyle w:val="fontstyle01"/>
                <w:rFonts w:ascii="Soberana Sans Light" w:hAnsi="Soberana Sans Light"/>
              </w:rPr>
              <w:t>todo el personal que puede verse afectado por la potencial emergencia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2.6</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La forma de evaluación de los simulacros para identificar áreas de mejora.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2.7</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La disponibilidad de equipos, materiales y sistemas para la atención de emergencias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2.7</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Un programa de mantenimiento para los equipos de atención a emergencias y contra incendios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 y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El listado de situaciones potenciales de emergencia identificadas para todas las instalaciones y sitios donde se desarrollen las actividades de expendio al público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 y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Los planes de atención y respuesta a emergencias y programa de simulacros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XIV. Monitoreo, verificación y evaluación</w:t>
            </w: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233E83">
              <w:rPr>
                <w:rFonts w:ascii="Soberana Sans Light" w:eastAsia="Times New Roman" w:hAnsi="Soberana Sans Light" w:cs="Arial"/>
                <w:b/>
                <w:color w:val="000000"/>
                <w:sz w:val="16"/>
                <w:szCs w:val="16"/>
                <w:lang w:eastAsia="es-MX"/>
              </w:rPr>
              <w:lastRenderedPageBreak/>
              <w:t>El Programa de Implementación</w:t>
            </w:r>
            <w:r>
              <w:rPr>
                <w:rFonts w:ascii="Soberana Sans Light" w:eastAsia="Times New Roman" w:hAnsi="Soberana Sans Light" w:cs="Arial"/>
                <w:b/>
                <w:color w:val="000000"/>
                <w:sz w:val="16"/>
                <w:szCs w:val="16"/>
                <w:lang w:eastAsia="es-MX"/>
              </w:rPr>
              <w:t>,</w:t>
            </w:r>
            <w:r w:rsidRPr="00233E83">
              <w:rPr>
                <w:rFonts w:ascii="Soberana Sans Light" w:eastAsia="Times New Roman" w:hAnsi="Soberana Sans Light" w:cs="Arial"/>
                <w:b/>
                <w:color w:val="000000"/>
                <w:sz w:val="16"/>
                <w:szCs w:val="16"/>
                <w:lang w:eastAsia="es-MX"/>
              </w:rPr>
              <w:t xml:space="preserve"> </w:t>
            </w:r>
            <w:r>
              <w:rPr>
                <w:rFonts w:ascii="Soberana Sans Light" w:eastAsia="Times New Roman" w:hAnsi="Soberana Sans Light" w:cs="Arial"/>
                <w:b/>
                <w:color w:val="000000"/>
                <w:sz w:val="16"/>
                <w:szCs w:val="16"/>
                <w:lang w:eastAsia="es-MX"/>
              </w:rPr>
              <w:t>en relación al Monitoreo, verificación y evaluación del Sistema de administración,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para identificar las operaciones y actividades que deban ser monitoreadas y medidas así como  los criterios y métodos para medir el desempeño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La frecuencia del monitoreo y la medición de los parámetros de desempeño, así como la periodicidad para realizar el análisis de resultados y la evaluación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El monitoreo de objetivos y los programas para su cumplimiento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Indicadores para el seguimiento eficaz a los parámetros de desempeño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de calibración, verificación y mantenimiento de los equipos empleados en la medición del desempeño y monitoreo de las operaciones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para la evaluación periódica del cumplimiento de los requisitos legales y otros aplicables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 xml:space="preserve">mecanismo de administración de hallazgos derivados del monitoreo del Sistema. Este indica </w:t>
            </w:r>
            <w:r>
              <w:rPr>
                <w:rStyle w:val="fontstyle01"/>
                <w:rFonts w:ascii="Soberana Sans Light" w:hAnsi="Soberana Sans Light"/>
              </w:rPr>
              <w:lastRenderedPageBreak/>
              <w:t>la forma de aplicación de las acciones que eliminen las causas de los hallazgos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La forma para efectuar la revisión de la efectividad de las acciones aplicadas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 2, 3, 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el programa de calibración y mantenimiento de equipos empleados en monitoreo del Sistema de Administración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XV. Auditorias</w:t>
            </w: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233E83">
              <w:rPr>
                <w:rFonts w:ascii="Soberana Sans Light" w:eastAsia="Times New Roman" w:hAnsi="Soberana Sans Light" w:cs="Arial"/>
                <w:b/>
                <w:color w:val="000000"/>
                <w:sz w:val="16"/>
                <w:szCs w:val="16"/>
                <w:lang w:eastAsia="es-MX"/>
              </w:rPr>
              <w:t>El Programa de Implementación</w:t>
            </w:r>
            <w:r>
              <w:rPr>
                <w:rFonts w:ascii="Soberana Sans Light" w:eastAsia="Times New Roman" w:hAnsi="Soberana Sans Light" w:cs="Arial"/>
                <w:b/>
                <w:color w:val="000000"/>
                <w:sz w:val="16"/>
                <w:szCs w:val="16"/>
                <w:lang w:eastAsia="es-MX"/>
              </w:rPr>
              <w:t>,</w:t>
            </w:r>
            <w:r w:rsidRPr="00233E83">
              <w:rPr>
                <w:rFonts w:ascii="Soberana Sans Light" w:eastAsia="Times New Roman" w:hAnsi="Soberana Sans Light" w:cs="Arial"/>
                <w:b/>
                <w:color w:val="000000"/>
                <w:sz w:val="16"/>
                <w:szCs w:val="16"/>
                <w:lang w:eastAsia="es-MX"/>
              </w:rPr>
              <w:t xml:space="preserve"> </w:t>
            </w:r>
            <w:r>
              <w:rPr>
                <w:rFonts w:ascii="Soberana Sans Light" w:eastAsia="Times New Roman" w:hAnsi="Soberana Sans Light" w:cs="Arial"/>
                <w:b/>
                <w:color w:val="000000"/>
                <w:sz w:val="16"/>
                <w:szCs w:val="16"/>
                <w:lang w:eastAsia="es-MX"/>
              </w:rPr>
              <w:t>en relación a los Procedimientos para la ejecución de auditorías internas y externas, así como para el seguimiento de atención a hallazgos detectados,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Default="00544314" w:rsidP="002B28BD">
            <w:pPr>
              <w:autoSpaceDE w:val="0"/>
              <w:autoSpaceDN w:val="0"/>
              <w:adjustRightInd w:val="0"/>
              <w:spacing w:after="0" w:line="240" w:lineRule="auto"/>
              <w:jc w:val="both"/>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en el que se planifica, implementa y mantiene un Programa de Auditorías al Sistema de Administración, en el que se especifica:</w:t>
            </w:r>
          </w:p>
          <w:p w:rsidR="00544314" w:rsidRPr="00DF5568" w:rsidRDefault="00544314" w:rsidP="002B28BD">
            <w:pPr>
              <w:pStyle w:val="Prrafodelista"/>
              <w:numPr>
                <w:ilvl w:val="0"/>
                <w:numId w:val="25"/>
              </w:numPr>
              <w:autoSpaceDE w:val="0"/>
              <w:autoSpaceDN w:val="0"/>
              <w:adjustRightInd w:val="0"/>
              <w:spacing w:after="0" w:line="240" w:lineRule="auto"/>
              <w:ind w:left="374"/>
              <w:jc w:val="both"/>
              <w:rPr>
                <w:rStyle w:val="fontstyle01"/>
                <w:rFonts w:ascii="Soberana Sans Light" w:hAnsi="Soberana Sans Light"/>
              </w:rPr>
            </w:pPr>
            <w:r w:rsidRPr="00DF5568">
              <w:rPr>
                <w:rStyle w:val="fontstyle01"/>
                <w:rFonts w:ascii="Soberana Sans Light" w:hAnsi="Soberana Sans Light"/>
              </w:rPr>
              <w:t>Objetivo</w:t>
            </w:r>
          </w:p>
          <w:p w:rsidR="00544314" w:rsidRPr="00DF5568" w:rsidRDefault="00544314" w:rsidP="002B28BD">
            <w:pPr>
              <w:pStyle w:val="Prrafodelista"/>
              <w:numPr>
                <w:ilvl w:val="0"/>
                <w:numId w:val="25"/>
              </w:numPr>
              <w:autoSpaceDE w:val="0"/>
              <w:autoSpaceDN w:val="0"/>
              <w:adjustRightInd w:val="0"/>
              <w:spacing w:after="0" w:line="240" w:lineRule="auto"/>
              <w:ind w:left="374"/>
              <w:jc w:val="both"/>
              <w:rPr>
                <w:rStyle w:val="fontstyle01"/>
                <w:rFonts w:ascii="Soberana Sans Light" w:hAnsi="Soberana Sans Light"/>
              </w:rPr>
            </w:pPr>
            <w:r w:rsidRPr="00DF5568">
              <w:rPr>
                <w:rStyle w:val="fontstyle01"/>
                <w:rFonts w:ascii="Soberana Sans Light" w:hAnsi="Soberana Sans Light"/>
              </w:rPr>
              <w:t>Alcance</w:t>
            </w:r>
          </w:p>
          <w:p w:rsidR="00544314" w:rsidRPr="00DF5568" w:rsidRDefault="00544314" w:rsidP="002B28BD">
            <w:pPr>
              <w:pStyle w:val="Prrafodelista"/>
              <w:numPr>
                <w:ilvl w:val="0"/>
                <w:numId w:val="25"/>
              </w:numPr>
              <w:autoSpaceDE w:val="0"/>
              <w:autoSpaceDN w:val="0"/>
              <w:adjustRightInd w:val="0"/>
              <w:spacing w:after="0" w:line="240" w:lineRule="auto"/>
              <w:ind w:left="374"/>
              <w:jc w:val="both"/>
              <w:rPr>
                <w:rStyle w:val="fontstyle01"/>
                <w:rFonts w:ascii="Soberana Sans Light" w:hAnsi="Soberana Sans Light"/>
              </w:rPr>
            </w:pPr>
            <w:r w:rsidRPr="00DF5568">
              <w:rPr>
                <w:rStyle w:val="fontstyle01"/>
                <w:rFonts w:ascii="Soberana Sans Light" w:hAnsi="Soberana Sans Light"/>
              </w:rPr>
              <w:t>Procedimientos de auditoría</w:t>
            </w:r>
          </w:p>
          <w:p w:rsidR="00544314" w:rsidRPr="00DF5568" w:rsidRDefault="00544314" w:rsidP="002B28BD">
            <w:pPr>
              <w:pStyle w:val="Prrafodelista"/>
              <w:numPr>
                <w:ilvl w:val="0"/>
                <w:numId w:val="25"/>
              </w:numPr>
              <w:autoSpaceDE w:val="0"/>
              <w:autoSpaceDN w:val="0"/>
              <w:adjustRightInd w:val="0"/>
              <w:spacing w:after="0" w:line="240" w:lineRule="auto"/>
              <w:ind w:left="374"/>
              <w:jc w:val="both"/>
              <w:rPr>
                <w:rStyle w:val="fontstyle01"/>
                <w:rFonts w:ascii="Soberana Sans Light" w:hAnsi="Soberana Sans Light"/>
              </w:rPr>
            </w:pPr>
            <w:r w:rsidRPr="00DF5568">
              <w:rPr>
                <w:rStyle w:val="fontstyle01"/>
                <w:rFonts w:ascii="Soberana Sans Light" w:hAnsi="Soberana Sans Light"/>
              </w:rPr>
              <w:t>Frecuencia</w:t>
            </w:r>
          </w:p>
          <w:p w:rsidR="00544314" w:rsidRPr="00DF5568" w:rsidRDefault="00544314" w:rsidP="002B28BD">
            <w:pPr>
              <w:pStyle w:val="Prrafodelista"/>
              <w:numPr>
                <w:ilvl w:val="0"/>
                <w:numId w:val="25"/>
              </w:numPr>
              <w:autoSpaceDE w:val="0"/>
              <w:autoSpaceDN w:val="0"/>
              <w:adjustRightInd w:val="0"/>
              <w:spacing w:after="0" w:line="240" w:lineRule="auto"/>
              <w:ind w:left="374"/>
              <w:jc w:val="both"/>
              <w:rPr>
                <w:rStyle w:val="fontstyle01"/>
                <w:rFonts w:ascii="Soberana Sans Light" w:hAnsi="Soberana Sans Light"/>
              </w:rPr>
            </w:pPr>
            <w:r w:rsidRPr="00DF5568">
              <w:rPr>
                <w:rStyle w:val="fontstyle01"/>
                <w:rFonts w:ascii="Soberana Sans Light" w:hAnsi="Soberana Sans Light"/>
              </w:rPr>
              <w:t>Métodos</w:t>
            </w:r>
          </w:p>
          <w:p w:rsidR="00544314" w:rsidRPr="00DF5568" w:rsidRDefault="00544314" w:rsidP="002B28BD">
            <w:pPr>
              <w:pStyle w:val="Prrafodelista"/>
              <w:numPr>
                <w:ilvl w:val="0"/>
                <w:numId w:val="25"/>
              </w:numPr>
              <w:autoSpaceDE w:val="0"/>
              <w:autoSpaceDN w:val="0"/>
              <w:adjustRightInd w:val="0"/>
              <w:spacing w:after="0" w:line="240" w:lineRule="auto"/>
              <w:ind w:left="374"/>
              <w:jc w:val="both"/>
              <w:rPr>
                <w:rStyle w:val="fontstyle01"/>
                <w:rFonts w:ascii="Soberana Sans Light" w:hAnsi="Soberana Sans Light"/>
              </w:rPr>
            </w:pPr>
            <w:r w:rsidRPr="00DF5568">
              <w:rPr>
                <w:rStyle w:val="fontstyle01"/>
                <w:rFonts w:ascii="Soberana Sans Light" w:hAnsi="Soberana Sans Light"/>
              </w:rPr>
              <w:t>Criterios</w:t>
            </w:r>
          </w:p>
          <w:p w:rsidR="00544314" w:rsidRPr="00DF5568" w:rsidRDefault="00544314" w:rsidP="002B28BD">
            <w:pPr>
              <w:pStyle w:val="Prrafodelista"/>
              <w:numPr>
                <w:ilvl w:val="0"/>
                <w:numId w:val="25"/>
              </w:numPr>
              <w:autoSpaceDE w:val="0"/>
              <w:autoSpaceDN w:val="0"/>
              <w:adjustRightInd w:val="0"/>
              <w:spacing w:after="0" w:line="240" w:lineRule="auto"/>
              <w:ind w:left="374"/>
              <w:jc w:val="both"/>
              <w:rPr>
                <w:rStyle w:val="fontstyle01"/>
                <w:rFonts w:ascii="Soberana Sans Light" w:hAnsi="Soberana Sans Light"/>
              </w:rPr>
            </w:pPr>
            <w:r w:rsidRPr="00DF5568">
              <w:rPr>
                <w:rStyle w:val="fontstyle01"/>
                <w:rFonts w:ascii="Soberana Sans Light" w:hAnsi="Soberana Sans Light"/>
              </w:rPr>
              <w:t>Responsabilidades</w:t>
            </w:r>
          </w:p>
          <w:p w:rsidR="00544314" w:rsidRPr="00DF5568" w:rsidRDefault="00544314" w:rsidP="002B28BD">
            <w:pPr>
              <w:pStyle w:val="Prrafodelista"/>
              <w:numPr>
                <w:ilvl w:val="0"/>
                <w:numId w:val="25"/>
              </w:numPr>
              <w:autoSpaceDE w:val="0"/>
              <w:autoSpaceDN w:val="0"/>
              <w:adjustRightInd w:val="0"/>
              <w:spacing w:after="0" w:line="240" w:lineRule="auto"/>
              <w:ind w:left="374"/>
              <w:jc w:val="both"/>
              <w:rPr>
                <w:rStyle w:val="fontstyle01"/>
                <w:rFonts w:ascii="Soberana Sans Light" w:hAnsi="Soberana Sans Light"/>
              </w:rPr>
            </w:pPr>
            <w:r w:rsidRPr="00DF5568">
              <w:rPr>
                <w:rStyle w:val="fontstyle01"/>
                <w:rFonts w:ascii="Soberana Sans Light" w:hAnsi="Soberana Sans Light"/>
              </w:rPr>
              <w:t>Competencias</w:t>
            </w:r>
          </w:p>
          <w:p w:rsidR="00544314" w:rsidRPr="00DF5568" w:rsidRDefault="00544314" w:rsidP="002B28BD">
            <w:pPr>
              <w:pStyle w:val="Prrafodelista"/>
              <w:numPr>
                <w:ilvl w:val="0"/>
                <w:numId w:val="25"/>
              </w:numPr>
              <w:autoSpaceDE w:val="0"/>
              <w:autoSpaceDN w:val="0"/>
              <w:adjustRightInd w:val="0"/>
              <w:spacing w:after="0" w:line="240" w:lineRule="auto"/>
              <w:ind w:left="374"/>
              <w:jc w:val="both"/>
              <w:rPr>
                <w:rStyle w:val="fontstyle01"/>
                <w:rFonts w:ascii="Soberana Sans Light" w:hAnsi="Soberana Sans Light"/>
              </w:rPr>
            </w:pPr>
            <w:r w:rsidRPr="00DF5568">
              <w:rPr>
                <w:rStyle w:val="fontstyle01"/>
                <w:rFonts w:ascii="Soberana Sans Light" w:hAnsi="Soberana Sans Light"/>
              </w:rPr>
              <w:t>Requerimientos de planeación</w:t>
            </w:r>
          </w:p>
          <w:p w:rsidR="00544314" w:rsidRPr="00DF5568" w:rsidRDefault="00544314" w:rsidP="002B28BD">
            <w:pPr>
              <w:pStyle w:val="Prrafodelista"/>
              <w:numPr>
                <w:ilvl w:val="0"/>
                <w:numId w:val="25"/>
              </w:numPr>
              <w:autoSpaceDE w:val="0"/>
              <w:autoSpaceDN w:val="0"/>
              <w:adjustRightInd w:val="0"/>
              <w:spacing w:after="0" w:line="240" w:lineRule="auto"/>
              <w:ind w:left="374"/>
              <w:jc w:val="both"/>
              <w:rPr>
                <w:rStyle w:val="fontstyle01"/>
                <w:rFonts w:ascii="Soberana Sans Light" w:hAnsi="Soberana Sans Light"/>
              </w:rPr>
            </w:pPr>
            <w:r w:rsidRPr="00DF5568">
              <w:rPr>
                <w:rStyle w:val="fontstyle01"/>
                <w:rFonts w:ascii="Soberana Sans Light" w:hAnsi="Soberana Sans Light"/>
              </w:rPr>
              <w:t>Reporte</w:t>
            </w:r>
          </w:p>
          <w:p w:rsidR="00544314" w:rsidRPr="00DF5568" w:rsidRDefault="00544314" w:rsidP="002B28BD">
            <w:pPr>
              <w:pStyle w:val="Prrafodelista"/>
              <w:numPr>
                <w:ilvl w:val="0"/>
                <w:numId w:val="25"/>
              </w:numPr>
              <w:autoSpaceDE w:val="0"/>
              <w:autoSpaceDN w:val="0"/>
              <w:adjustRightInd w:val="0"/>
              <w:spacing w:after="0" w:line="240" w:lineRule="auto"/>
              <w:ind w:left="374"/>
              <w:jc w:val="both"/>
              <w:rPr>
                <w:rStyle w:val="fontstyle01"/>
                <w:rFonts w:ascii="Soberana Sans Light" w:hAnsi="Soberana Sans Light"/>
              </w:rPr>
            </w:pPr>
            <w:r w:rsidRPr="00DF5568">
              <w:rPr>
                <w:rStyle w:val="fontstyle01"/>
                <w:rFonts w:ascii="Soberana Sans Light" w:hAnsi="Soberana Sans Light"/>
              </w:rPr>
              <w:t>Selección de auditores</w:t>
            </w:r>
          </w:p>
          <w:p w:rsidR="00544314" w:rsidRDefault="00544314" w:rsidP="002B28BD">
            <w:pPr>
              <w:autoSpaceDE w:val="0"/>
              <w:autoSpaceDN w:val="0"/>
              <w:adjustRightInd w:val="0"/>
              <w:spacing w:after="0" w:line="240" w:lineRule="auto"/>
              <w:jc w:val="both"/>
              <w:rPr>
                <w:rStyle w:val="fontstyle01"/>
                <w:rFonts w:ascii="Soberana Sans Light" w:hAnsi="Soberana Sans Light"/>
              </w:rPr>
            </w:pPr>
          </w:p>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También indica que cumplen con lo establecido en los Lineamientos emitidos por la Agencia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de comunicación de resultados de las Auditorías internas y externas a todos los niveles de la organización, en el que indica también la forma de conservar los registros asociados.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El programa de auditorías, internas y externas, del Sistema a aplicar en el año en curso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Los criterios de competencia para la calificación, entrenamiento y selección de auditores internos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XVI. Investigación de incidentes y accidentes</w:t>
            </w: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jc w:val="both"/>
              <w:rPr>
                <w:rFonts w:ascii="Soberana Sans Light" w:eastAsia="Times New Roman" w:hAnsi="Soberana Sans Light" w:cs="Arial"/>
                <w:b/>
                <w:color w:val="000000"/>
                <w:sz w:val="16"/>
                <w:szCs w:val="16"/>
                <w:lang w:eastAsia="es-MX"/>
              </w:rPr>
            </w:pPr>
            <w:r w:rsidRPr="00233E83">
              <w:rPr>
                <w:rFonts w:ascii="Soberana Sans Light" w:eastAsia="Times New Roman" w:hAnsi="Soberana Sans Light" w:cs="Arial"/>
                <w:b/>
                <w:color w:val="000000"/>
                <w:sz w:val="16"/>
                <w:szCs w:val="16"/>
                <w:lang w:eastAsia="es-MX"/>
              </w:rPr>
              <w:t>El Programa de Implementación</w:t>
            </w:r>
            <w:r>
              <w:rPr>
                <w:rFonts w:ascii="Soberana Sans Light" w:eastAsia="Times New Roman" w:hAnsi="Soberana Sans Light" w:cs="Arial"/>
                <w:b/>
                <w:color w:val="000000"/>
                <w:sz w:val="16"/>
                <w:szCs w:val="16"/>
                <w:lang w:eastAsia="es-MX"/>
              </w:rPr>
              <w:t>,</w:t>
            </w:r>
            <w:r w:rsidRPr="00233E83">
              <w:rPr>
                <w:rFonts w:ascii="Soberana Sans Light" w:eastAsia="Times New Roman" w:hAnsi="Soberana Sans Light" w:cs="Arial"/>
                <w:b/>
                <w:color w:val="000000"/>
                <w:sz w:val="16"/>
                <w:szCs w:val="16"/>
                <w:lang w:eastAsia="es-MX"/>
              </w:rPr>
              <w:t xml:space="preserve"> </w:t>
            </w:r>
            <w:r>
              <w:rPr>
                <w:rFonts w:ascii="Soberana Sans Light" w:eastAsia="Times New Roman" w:hAnsi="Soberana Sans Light" w:cs="Arial"/>
                <w:b/>
                <w:color w:val="000000"/>
                <w:sz w:val="16"/>
                <w:szCs w:val="16"/>
                <w:lang w:eastAsia="es-MX"/>
              </w:rPr>
              <w:t>en relación a los Procedimientos de registro investigación y análisis de incidentes y accidentes,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Style w:val="fontstyle01"/>
                <w:rFonts w:ascii="Soberana Sans Light" w:hAnsi="Soberana Sans Light"/>
              </w:rPr>
              <w:t>mecanismo para el registro, la investigación y el análisis de incidentes y accidentes acorde con las Disposiciones emitidas por la Agencia.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Style w:val="fontstyle01"/>
                <w:rFonts w:ascii="Soberana Sans Light" w:hAnsi="Soberana Sans Light"/>
              </w:rPr>
              <w:t>La metodología utilizada para la investigación y análisis de incidentes y accidentes que considera lo establecido en las Disposiciones aplicables.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XVII. Revisión de resultados</w:t>
            </w: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jc w:val="both"/>
              <w:rPr>
                <w:rFonts w:ascii="Soberana Sans Light" w:eastAsia="Times New Roman" w:hAnsi="Soberana Sans Light" w:cs="Arial"/>
                <w:b/>
                <w:color w:val="000000"/>
                <w:sz w:val="16"/>
                <w:szCs w:val="16"/>
                <w:lang w:eastAsia="es-MX"/>
              </w:rPr>
            </w:pPr>
            <w:r w:rsidRPr="00233E83">
              <w:rPr>
                <w:rFonts w:ascii="Soberana Sans Light" w:eastAsia="Times New Roman" w:hAnsi="Soberana Sans Light" w:cs="Arial"/>
                <w:b/>
                <w:color w:val="000000"/>
                <w:sz w:val="16"/>
                <w:szCs w:val="16"/>
                <w:lang w:eastAsia="es-MX"/>
              </w:rPr>
              <w:t>El Programa de Implementación</w:t>
            </w:r>
            <w:r>
              <w:rPr>
                <w:rFonts w:ascii="Soberana Sans Light" w:eastAsia="Times New Roman" w:hAnsi="Soberana Sans Light" w:cs="Arial"/>
                <w:b/>
                <w:color w:val="000000"/>
                <w:sz w:val="16"/>
                <w:szCs w:val="16"/>
                <w:lang w:eastAsia="es-MX"/>
              </w:rPr>
              <w:t>,</w:t>
            </w:r>
            <w:r w:rsidRPr="00233E83">
              <w:rPr>
                <w:rFonts w:ascii="Soberana Sans Light" w:eastAsia="Times New Roman" w:hAnsi="Soberana Sans Light" w:cs="Arial"/>
                <w:b/>
                <w:color w:val="000000"/>
                <w:sz w:val="16"/>
                <w:szCs w:val="16"/>
                <w:lang w:eastAsia="es-MX"/>
              </w:rPr>
              <w:t xml:space="preserve"> </w:t>
            </w:r>
            <w:r>
              <w:rPr>
                <w:rFonts w:ascii="Soberana Sans Light" w:eastAsia="Times New Roman" w:hAnsi="Soberana Sans Light" w:cs="Arial"/>
                <w:b/>
                <w:color w:val="000000"/>
                <w:sz w:val="16"/>
                <w:szCs w:val="16"/>
                <w:lang w:eastAsia="es-MX"/>
              </w:rPr>
              <w:t>en relación con la revisión de los resultados por parte de la Alta Dirección (máxima autoridad) del Regulado,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w:t>
            </w:r>
            <w:r>
              <w:rPr>
                <w:rFonts w:ascii="Soberana Sans Light" w:eastAsia="Times New Roman" w:hAnsi="Soberana Sans Light" w:cs="Arial"/>
                <w:color w:val="000000"/>
                <w:sz w:val="18"/>
                <w:szCs w:val="18"/>
                <w:lang w:eastAsia="es-MX"/>
              </w:rPr>
              <w:lastRenderedPageBreak/>
              <w:t>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lastRenderedPageBreak/>
              <w:t xml:space="preserve">El </w:t>
            </w:r>
            <w:r>
              <w:rPr>
                <w:rStyle w:val="fontstyle01"/>
                <w:rFonts w:ascii="Soberana Sans Light" w:hAnsi="Soberana Sans Light"/>
              </w:rPr>
              <w:t xml:space="preserve">mecanismo para llevar a cabo la </w:t>
            </w:r>
            <w:r>
              <w:rPr>
                <w:rStyle w:val="fontstyle01"/>
                <w:rFonts w:ascii="Soberana Sans Light" w:hAnsi="Soberana Sans Light"/>
              </w:rPr>
              <w:lastRenderedPageBreak/>
              <w:t>revisión de resultados, a intervalos determinados y, en su caso, poder efectuar los cambios requeridos para que el Sistema sea adecuado y eficaz.</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Pr>
                <w:rFonts w:ascii="Soberana Sans Light" w:hAnsi="Soberana Sans Light" w:cs="Arial"/>
                <w:color w:val="2F2F2F"/>
                <w:sz w:val="18"/>
                <w:szCs w:val="18"/>
              </w:rPr>
              <w:t>1.1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EE362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EE362D">
              <w:rPr>
                <w:rFonts w:ascii="Soberana Sans Light" w:hAnsi="Soberana Sans Light" w:cs="Arial"/>
                <w:color w:val="2F2F2F"/>
                <w:sz w:val="18"/>
                <w:szCs w:val="18"/>
              </w:rPr>
              <w:t>Los indicadores de desempeño de Seguridad Industrial, Seguridad Operativa y Protección al Medio Ambiente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544314" w:rsidRPr="00EE362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Pr>
                <w:rFonts w:ascii="Soberana Sans Light" w:hAnsi="Soberana Sans Light" w:cs="Arial"/>
                <w:color w:val="2F2F2F"/>
                <w:sz w:val="18"/>
                <w:szCs w:val="18"/>
              </w:rPr>
              <w:t>1.2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EE362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EE362D">
              <w:rPr>
                <w:rFonts w:ascii="Soberana Sans Light" w:hAnsi="Soberana Sans Light" w:cs="Arial"/>
                <w:color w:val="2F2F2F"/>
                <w:sz w:val="18"/>
                <w:szCs w:val="18"/>
              </w:rPr>
              <w:t>Los resultados de las Auditorias y evaluaciones de cumplimiento con los requisitos legales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544314" w:rsidRPr="00EE362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Pr>
                <w:rFonts w:ascii="Soberana Sans Light" w:hAnsi="Soberana Sans Light" w:cs="Arial"/>
                <w:color w:val="2F2F2F"/>
                <w:sz w:val="18"/>
                <w:szCs w:val="18"/>
              </w:rPr>
              <w:t>1.3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EE362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EE362D">
              <w:rPr>
                <w:rFonts w:ascii="Soberana Sans Light" w:hAnsi="Soberana Sans Light" w:cs="Arial"/>
                <w:color w:val="2F2F2F"/>
                <w:sz w:val="18"/>
                <w:szCs w:val="18"/>
              </w:rPr>
              <w:t>Las comunicaciones con las partes interesadas externas, incluyendo quejas y sugerencias</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544314" w:rsidRPr="00EE362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Pr>
                <w:rFonts w:ascii="Soberana Sans Light" w:hAnsi="Soberana Sans Light" w:cs="Arial"/>
                <w:color w:val="2F2F2F"/>
                <w:sz w:val="18"/>
                <w:szCs w:val="18"/>
              </w:rPr>
              <w:t>1.4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EE362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EE362D">
              <w:rPr>
                <w:rFonts w:ascii="Soberana Sans Light" w:hAnsi="Soberana Sans Light" w:cs="Arial"/>
                <w:color w:val="2F2F2F"/>
                <w:sz w:val="18"/>
                <w:szCs w:val="18"/>
              </w:rPr>
              <w:t>El grado de cumplimiento de los objetivos y metas</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544314" w:rsidRPr="00EE362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921ACA"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Pr>
                <w:rFonts w:ascii="Soberana Sans Light" w:hAnsi="Soberana Sans Light" w:cs="Arial"/>
                <w:color w:val="2F2F2F"/>
                <w:sz w:val="18"/>
                <w:szCs w:val="18"/>
              </w:rPr>
              <w:t>1.5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EE362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EE362D">
              <w:rPr>
                <w:rFonts w:ascii="Soberana Sans Light" w:hAnsi="Soberana Sans Light" w:cs="Arial"/>
                <w:color w:val="2F2F2F"/>
                <w:sz w:val="18"/>
                <w:szCs w:val="18"/>
              </w:rPr>
              <w:t>El estado de las acciones aplicadas para la administración de hallazgos</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544314" w:rsidRPr="00EE362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6C2035"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Pr>
                <w:rFonts w:ascii="Soberana Sans Light" w:hAnsi="Soberana Sans Light" w:cs="Arial"/>
                <w:color w:val="2F2F2F"/>
                <w:sz w:val="18"/>
                <w:szCs w:val="18"/>
              </w:rPr>
              <w:t>1.6</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EE362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EE362D">
              <w:rPr>
                <w:rFonts w:ascii="Soberana Sans Light" w:hAnsi="Soberana Sans Light" w:cs="Arial"/>
                <w:color w:val="2F2F2F"/>
                <w:sz w:val="18"/>
                <w:szCs w:val="18"/>
              </w:rPr>
              <w:t>El seguimiento de las acciones resultantes de las revisiones previas internas</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544314" w:rsidRPr="00EE362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A, Punto </w:t>
            </w:r>
            <w:r>
              <w:rPr>
                <w:rFonts w:ascii="Soberana Sans Light" w:hAnsi="Soberana Sans Light" w:cs="Arial"/>
                <w:color w:val="2F2F2F"/>
                <w:sz w:val="18"/>
                <w:szCs w:val="18"/>
              </w:rPr>
              <w:t>1.7</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EE362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EE362D">
              <w:rPr>
                <w:rFonts w:ascii="Soberana Sans Light" w:hAnsi="Soberana Sans Light" w:cs="Arial"/>
                <w:color w:val="2F2F2F"/>
                <w:sz w:val="18"/>
                <w:szCs w:val="18"/>
              </w:rPr>
              <w:t>Los cambios en las circunstancias, incluyendo actualizaciones de marco normativo</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544314" w:rsidRPr="00EE362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1.8</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EE362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EE362D">
              <w:rPr>
                <w:rFonts w:ascii="Soberana Sans Light" w:hAnsi="Soberana Sans Light" w:cs="Arial"/>
                <w:color w:val="2F2F2F"/>
                <w:sz w:val="18"/>
                <w:szCs w:val="18"/>
              </w:rPr>
              <w:t>Las recomendaciones para mejora</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544314" w:rsidRPr="00EE362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 Columna </w:t>
            </w:r>
            <w:r>
              <w:rPr>
                <w:rFonts w:ascii="Soberana Sans Light" w:eastAsia="Times New Roman" w:hAnsi="Soberana Sans Light" w:cs="Arial"/>
                <w:color w:val="000000"/>
                <w:sz w:val="18"/>
                <w:szCs w:val="18"/>
                <w:lang w:eastAsia="es-MX"/>
              </w:rPr>
              <w:lastRenderedPageBreak/>
              <w:t>A, Punto 2.1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hAnsi="Soberana Sans Light" w:cs="Arial"/>
                <w:color w:val="2F2F2F"/>
                <w:sz w:val="18"/>
                <w:szCs w:val="18"/>
              </w:rPr>
              <w:lastRenderedPageBreak/>
              <w:t xml:space="preserve">En el informe de revisión se </w:t>
            </w:r>
            <w:r>
              <w:rPr>
                <w:rFonts w:ascii="Soberana Sans Light" w:hAnsi="Soberana Sans Light" w:cs="Arial"/>
                <w:color w:val="2F2F2F"/>
                <w:sz w:val="18"/>
                <w:szCs w:val="18"/>
              </w:rPr>
              <w:lastRenderedPageBreak/>
              <w:t xml:space="preserve">consideraron las </w:t>
            </w:r>
            <w:r w:rsidRPr="0035441F">
              <w:rPr>
                <w:rFonts w:ascii="Soberana Sans Light" w:hAnsi="Soberana Sans Light" w:cs="Arial"/>
                <w:color w:val="2F2F2F"/>
                <w:sz w:val="18"/>
                <w:szCs w:val="18"/>
              </w:rPr>
              <w:t>conclusiones acerca de la eficacia del Sistema.</w:t>
            </w:r>
            <w:r>
              <w:rPr>
                <w:rFonts w:ascii="Soberana Sans Light" w:hAnsi="Soberana Sans Light" w:cs="Arial"/>
                <w:color w:val="2F2F2F"/>
                <w:sz w:val="18"/>
                <w:szCs w:val="18"/>
              </w:rPr>
              <w:t xml:space="preserve"> </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hAnsi="Soberana Sans Light" w:cs="Arial"/>
                <w:color w:val="2F2F2F"/>
                <w:sz w:val="18"/>
                <w:szCs w:val="18"/>
              </w:rPr>
              <w:t xml:space="preserve">En el informe de revisión se consideraron las </w:t>
            </w:r>
            <w:r w:rsidRPr="0035441F">
              <w:rPr>
                <w:rFonts w:ascii="Soberana Sans Light" w:hAnsi="Soberana Sans Light" w:cs="Arial"/>
                <w:color w:val="2F2F2F"/>
                <w:sz w:val="18"/>
                <w:szCs w:val="18"/>
              </w:rPr>
              <w:t>decisiones relativas a las oportunidades de mejora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hAnsi="Soberana Sans Light" w:cs="Arial"/>
                <w:color w:val="2F2F2F"/>
                <w:sz w:val="18"/>
                <w:szCs w:val="18"/>
              </w:rPr>
              <w:t xml:space="preserve">En el informe de revisión se consideraron los </w:t>
            </w:r>
            <w:r w:rsidRPr="0035441F">
              <w:rPr>
                <w:rFonts w:ascii="Soberana Sans Light" w:hAnsi="Soberana Sans Light" w:cs="Arial"/>
                <w:color w:val="2F2F2F"/>
                <w:sz w:val="18"/>
                <w:szCs w:val="18"/>
              </w:rPr>
              <w:t>cambios en el Sistema de Administración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hAnsi="Soberana Sans Light" w:cs="Arial"/>
                <w:color w:val="2F2F2F"/>
                <w:sz w:val="18"/>
                <w:szCs w:val="18"/>
              </w:rPr>
              <w:t xml:space="preserve">En el informe de revisión se consideraron las </w:t>
            </w:r>
            <w:r w:rsidRPr="0035441F">
              <w:rPr>
                <w:rFonts w:ascii="Soberana Sans Light" w:hAnsi="Soberana Sans Light" w:cs="Arial"/>
                <w:color w:val="2F2F2F"/>
                <w:sz w:val="18"/>
                <w:szCs w:val="18"/>
              </w:rPr>
              <w:t>acciones a aplicar en caso de incumplimiento de objetivos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XVIII. Informes de desempeño</w:t>
            </w:r>
          </w:p>
        </w:tc>
      </w:tr>
      <w:tr w:rsidR="00544314" w:rsidRPr="00233E83"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233E83">
              <w:rPr>
                <w:rFonts w:ascii="Soberana Sans Light" w:eastAsia="Times New Roman" w:hAnsi="Soberana Sans Light" w:cs="Arial"/>
                <w:b/>
                <w:color w:val="000000"/>
                <w:sz w:val="16"/>
                <w:szCs w:val="16"/>
                <w:lang w:eastAsia="es-MX"/>
              </w:rPr>
              <w:t>El Programa de Implementación</w:t>
            </w:r>
            <w:r>
              <w:rPr>
                <w:rFonts w:ascii="Soberana Sans Light" w:eastAsia="Times New Roman" w:hAnsi="Soberana Sans Light" w:cs="Arial"/>
                <w:b/>
                <w:color w:val="000000"/>
                <w:sz w:val="16"/>
                <w:szCs w:val="16"/>
                <w:lang w:eastAsia="es-MX"/>
              </w:rPr>
              <w:t>,</w:t>
            </w:r>
            <w:r w:rsidRPr="00233E83">
              <w:rPr>
                <w:rFonts w:ascii="Soberana Sans Light" w:eastAsia="Times New Roman" w:hAnsi="Soberana Sans Light" w:cs="Arial"/>
                <w:b/>
                <w:color w:val="000000"/>
                <w:sz w:val="16"/>
                <w:szCs w:val="16"/>
                <w:lang w:eastAsia="es-MX"/>
              </w:rPr>
              <w:t xml:space="preserve"> </w:t>
            </w:r>
            <w:r>
              <w:rPr>
                <w:rFonts w:ascii="Soberana Sans Light" w:eastAsia="Times New Roman" w:hAnsi="Soberana Sans Light" w:cs="Arial"/>
                <w:b/>
                <w:color w:val="000000"/>
                <w:sz w:val="16"/>
                <w:szCs w:val="16"/>
                <w:lang w:eastAsia="es-MX"/>
              </w:rPr>
              <w:t xml:space="preserve">en relación al informe periódico del Desempeño en materia de Seguridad Industrial, Seguridad Operativa y Protección al Medio </w:t>
            </w:r>
            <w:r w:rsidR="00CA3E69">
              <w:rPr>
                <w:rFonts w:ascii="Soberana Sans Light" w:eastAsia="Times New Roman" w:hAnsi="Soberana Sans Light" w:cs="Arial"/>
                <w:b/>
                <w:color w:val="000000"/>
                <w:sz w:val="16"/>
                <w:szCs w:val="16"/>
                <w:lang w:eastAsia="es-MX"/>
              </w:rPr>
              <w:t>Ambiente</w:t>
            </w:r>
            <w:r>
              <w:rPr>
                <w:rFonts w:ascii="Soberana Sans Light" w:eastAsia="Times New Roman" w:hAnsi="Soberana Sans Light" w:cs="Arial"/>
                <w:b/>
                <w:color w:val="000000"/>
                <w:sz w:val="16"/>
                <w:szCs w:val="16"/>
                <w:lang w:eastAsia="es-MX"/>
              </w:rPr>
              <w:t>,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Fonts w:ascii="Soberana Sans Light" w:hAnsi="Soberana Sans Light" w:cs="Arial"/>
                <w:color w:val="2F2F2F"/>
                <w:sz w:val="18"/>
                <w:szCs w:val="18"/>
              </w:rPr>
              <w:t>mecanismo para elaborar y comunicar los resultados de la evaluación del desempeño del Sistema de Administración, a todos los niveles, en función de su nivel de responsabilidad</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Pr>
                <w:rFonts w:ascii="Soberana Sans Light" w:hAnsi="Soberana Sans Light" w:cs="Arial"/>
                <w:color w:val="2F2F2F"/>
                <w:sz w:val="18"/>
                <w:szCs w:val="18"/>
              </w:rPr>
              <w:t>mecanismo para cumplir con los informes requeridos por las autoridades competentes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544314">
            <w:pPr>
              <w:pStyle w:val="Prrafodelista"/>
              <w:numPr>
                <w:ilvl w:val="0"/>
                <w:numId w:val="40"/>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 Columna A, Punto 1 y 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hAnsi="Soberana Sans Light" w:cs="Arial"/>
                <w:color w:val="2F2F2F"/>
                <w:sz w:val="18"/>
                <w:szCs w:val="18"/>
              </w:rPr>
              <w:t>Los indicadores de evaluación del desempeño del Sistema de Administración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bl>
    <w:p w:rsidR="00544314" w:rsidRDefault="00544314" w:rsidP="00544314">
      <w:pPr>
        <w:pStyle w:val="texto"/>
        <w:rPr>
          <w:rFonts w:ascii="Soberana Sans Light" w:hAnsi="Soberana Sans Light" w:cs="Arial"/>
          <w:color w:val="2F2F2F"/>
          <w:szCs w:val="18"/>
          <w:lang w:eastAsia="es-MX"/>
        </w:rPr>
      </w:pPr>
    </w:p>
    <w:p w:rsidR="00C034C5" w:rsidRDefault="00C034C5">
      <w:pPr>
        <w:rPr>
          <w:rFonts w:ascii="Soberana Sans Light" w:eastAsia="Times New Roman" w:hAnsi="Soberana Sans Light" w:cs="Arial"/>
          <w:color w:val="2F2F2F"/>
          <w:sz w:val="18"/>
          <w:szCs w:val="18"/>
          <w:lang w:val="es-ES_tradnl" w:eastAsia="es-MX"/>
        </w:rPr>
      </w:pPr>
      <w:r>
        <w:rPr>
          <w:rFonts w:ascii="Soberana Sans Light" w:hAnsi="Soberana Sans Light" w:cs="Arial"/>
          <w:color w:val="2F2F2F"/>
          <w:szCs w:val="18"/>
          <w:lang w:eastAsia="es-MX"/>
        </w:rPr>
        <w:br w:type="page"/>
      </w:r>
    </w:p>
    <w:p w:rsidR="00544314" w:rsidRDefault="00544314" w:rsidP="00544314">
      <w:pPr>
        <w:pStyle w:val="texto"/>
        <w:rPr>
          <w:rFonts w:ascii="Soberana Sans Light" w:hAnsi="Soberana Sans Light" w:cs="Arial"/>
          <w:color w:val="2F2F2F"/>
          <w:szCs w:val="18"/>
          <w:lang w:eastAsia="es-MX"/>
        </w:rPr>
      </w:pPr>
    </w:p>
    <w:p w:rsidR="00544314" w:rsidRPr="002D09ED" w:rsidRDefault="00544314" w:rsidP="00544314">
      <w:pPr>
        <w:pStyle w:val="texto"/>
        <w:rPr>
          <w:rFonts w:ascii="Soberana Sans Light" w:hAnsi="Soberana Sans Light" w:cs="Arial"/>
          <w:b/>
          <w:bCs/>
          <w:color w:val="2F2F2F"/>
          <w:szCs w:val="18"/>
          <w:lang w:val="es-MX" w:eastAsia="es-MX"/>
        </w:rPr>
      </w:pPr>
      <w:r>
        <w:rPr>
          <w:rFonts w:ascii="Soberana Sans Light" w:hAnsi="Soberana Sans Light" w:cs="Arial"/>
          <w:b/>
          <w:bCs/>
          <w:color w:val="2F2F2F"/>
          <w:szCs w:val="18"/>
          <w:lang w:val="es-MX" w:eastAsia="es-MX"/>
        </w:rPr>
        <w:t xml:space="preserve">ANEXO III. </w:t>
      </w:r>
      <w:r w:rsidRPr="002D09ED">
        <w:rPr>
          <w:rFonts w:ascii="Soberana Sans Light" w:hAnsi="Soberana Sans Light" w:cs="Arial"/>
          <w:b/>
          <w:bCs/>
          <w:color w:val="2F2F2F"/>
          <w:szCs w:val="18"/>
          <w:lang w:val="es-MX" w:eastAsia="es-MX"/>
        </w:rPr>
        <w:t>REQUISITOS DE CONFORMACIÓN DEL SISTEMA DE ADMINISTRACIÓN Y DOCUMENTO PUENTE</w:t>
      </w:r>
    </w:p>
    <w:tbl>
      <w:tblPr>
        <w:tblW w:w="5277"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1"/>
        <w:gridCol w:w="853"/>
        <w:gridCol w:w="1832"/>
        <w:gridCol w:w="1637"/>
        <w:gridCol w:w="1113"/>
        <w:gridCol w:w="1372"/>
        <w:gridCol w:w="431"/>
        <w:gridCol w:w="429"/>
        <w:gridCol w:w="687"/>
        <w:gridCol w:w="1569"/>
      </w:tblGrid>
      <w:tr w:rsidR="00544314" w:rsidRPr="00944B02" w:rsidTr="002B28BD">
        <w:trPr>
          <w:trHeight w:val="379"/>
          <w:tblHeader/>
        </w:trPr>
        <w:tc>
          <w:tcPr>
            <w:tcW w:w="277"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sidRPr="002A4C98">
              <w:rPr>
                <w:rFonts w:ascii="Soberana Sans Light" w:eastAsia="Times New Roman" w:hAnsi="Soberana Sans Light" w:cs="Arial"/>
                <w:b/>
                <w:color w:val="000000"/>
                <w:sz w:val="16"/>
                <w:szCs w:val="16"/>
                <w:lang w:eastAsia="es-MX"/>
              </w:rPr>
              <w:t>No</w:t>
            </w:r>
          </w:p>
        </w:tc>
        <w:tc>
          <w:tcPr>
            <w:tcW w:w="1278"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b/>
                <w:bCs/>
                <w:color w:val="000000"/>
                <w:sz w:val="16"/>
                <w:szCs w:val="16"/>
                <w:lang w:eastAsia="es-MX"/>
              </w:rPr>
              <w:t>Requisito</w:t>
            </w:r>
            <w:r w:rsidRPr="00944B02">
              <w:rPr>
                <w:rFonts w:ascii="Soberana Sans Light" w:eastAsia="Times New Roman" w:hAnsi="Soberana Sans Light" w:cs="Arial"/>
                <w:b/>
                <w:bCs/>
                <w:color w:val="000000"/>
                <w:sz w:val="16"/>
                <w:szCs w:val="16"/>
                <w:lang w:eastAsia="es-MX"/>
              </w:rPr>
              <w:t xml:space="preserve"> DACG</w:t>
            </w:r>
          </w:p>
        </w:tc>
        <w:tc>
          <w:tcPr>
            <w:tcW w:w="779"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sidRPr="00E550BC">
              <w:rPr>
                <w:rFonts w:ascii="Soberana Sans Light" w:eastAsia="Times New Roman" w:hAnsi="Soberana Sans Light" w:cs="Arial"/>
                <w:b/>
                <w:bCs/>
                <w:color w:val="000000"/>
                <w:sz w:val="14"/>
                <w:szCs w:val="14"/>
                <w:lang w:eastAsia="es-MX"/>
              </w:rPr>
              <w:t>Tomo/Sección/Página donde se puede consultar la información</w:t>
            </w:r>
          </w:p>
        </w:tc>
        <w:tc>
          <w:tcPr>
            <w:tcW w:w="530"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bCs/>
                <w:color w:val="000000"/>
                <w:sz w:val="16"/>
                <w:szCs w:val="16"/>
                <w:lang w:eastAsia="es-MX"/>
              </w:rPr>
              <w:t>Evidencia de soporte</w:t>
            </w:r>
          </w:p>
        </w:tc>
        <w:tc>
          <w:tcPr>
            <w:tcW w:w="653"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Tipo de evaluación:</w:t>
            </w:r>
          </w:p>
          <w:p w:rsidR="00544314" w:rsidRPr="00685D6E"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sidRPr="00685D6E">
              <w:rPr>
                <w:rFonts w:ascii="Soberana Sans Light" w:eastAsia="Times New Roman" w:hAnsi="Soberana Sans Light" w:cs="Arial"/>
                <w:b/>
                <w:bCs/>
                <w:color w:val="000000"/>
                <w:sz w:val="14"/>
                <w:szCs w:val="14"/>
                <w:lang w:eastAsia="es-MX"/>
              </w:rPr>
              <w:t>Documental (D)</w:t>
            </w:r>
          </w:p>
          <w:p w:rsidR="00544314" w:rsidRPr="00685D6E"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sidRPr="00685D6E">
              <w:rPr>
                <w:rFonts w:ascii="Soberana Sans Light" w:eastAsia="Times New Roman" w:hAnsi="Soberana Sans Light" w:cs="Arial"/>
                <w:b/>
                <w:bCs/>
                <w:color w:val="000000"/>
                <w:sz w:val="14"/>
                <w:szCs w:val="14"/>
                <w:lang w:eastAsia="es-MX"/>
              </w:rPr>
              <w:t>En sitio (ES)</w:t>
            </w:r>
          </w:p>
        </w:tc>
        <w:tc>
          <w:tcPr>
            <w:tcW w:w="736"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2" w:type="dxa"/>
              <w:bottom w:w="0" w:type="dxa"/>
              <w:right w:w="72" w:type="dxa"/>
            </w:tcMar>
            <w:vAlign w:val="center"/>
          </w:tcPr>
          <w:p w:rsidR="00544314" w:rsidRPr="00944B02"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b/>
                <w:bCs/>
                <w:color w:val="000000"/>
                <w:sz w:val="14"/>
                <w:szCs w:val="14"/>
                <w:lang w:eastAsia="es-MX"/>
              </w:rPr>
              <w:t>Resultado</w:t>
            </w:r>
          </w:p>
        </w:tc>
        <w:tc>
          <w:tcPr>
            <w:tcW w:w="747"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b/>
                <w:bCs/>
                <w:color w:val="000000"/>
                <w:sz w:val="16"/>
                <w:szCs w:val="16"/>
                <w:lang w:eastAsia="es-MX"/>
              </w:rPr>
              <w:t>Resultados de la evaluación realizada</w:t>
            </w:r>
          </w:p>
        </w:tc>
      </w:tr>
      <w:tr w:rsidR="00544314" w:rsidRPr="00944B02" w:rsidTr="002B28BD">
        <w:trPr>
          <w:trHeight w:val="379"/>
          <w:tblHeader/>
        </w:trPr>
        <w:tc>
          <w:tcPr>
            <w:tcW w:w="277"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406" w:type="pct"/>
            <w:tcBorders>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sidRPr="007A271F">
              <w:rPr>
                <w:rFonts w:ascii="Soberana Sans Light" w:eastAsia="Times New Roman" w:hAnsi="Soberana Sans Light" w:cs="Arial"/>
                <w:b/>
                <w:color w:val="000000"/>
                <w:sz w:val="16"/>
                <w:szCs w:val="16"/>
                <w:lang w:eastAsia="es-MX"/>
              </w:rPr>
              <w:t>Numeral</w:t>
            </w:r>
          </w:p>
        </w:tc>
        <w:tc>
          <w:tcPr>
            <w:tcW w:w="87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2" w:type="dxa"/>
              <w:bottom w:w="0" w:type="dxa"/>
              <w:right w:w="72" w:type="dxa"/>
            </w:tcMar>
            <w:vAlign w:val="center"/>
          </w:tcPr>
          <w:p w:rsidR="00544314" w:rsidRPr="005652D6" w:rsidRDefault="00544314" w:rsidP="002B28BD">
            <w:pPr>
              <w:spacing w:after="20" w:line="240" w:lineRule="auto"/>
              <w:jc w:val="center"/>
              <w:rPr>
                <w:rFonts w:ascii="Soberana Sans Light" w:eastAsia="Times New Roman" w:hAnsi="Soberana Sans Light" w:cs="Arial"/>
                <w:b/>
                <w:color w:val="000000"/>
                <w:sz w:val="16"/>
                <w:szCs w:val="16"/>
                <w:lang w:eastAsia="es-MX"/>
              </w:rPr>
            </w:pPr>
            <w:r w:rsidRPr="005652D6">
              <w:rPr>
                <w:rFonts w:ascii="Soberana Sans Light" w:eastAsia="Times New Roman" w:hAnsi="Soberana Sans Light" w:cs="Arial"/>
                <w:b/>
                <w:color w:val="000000"/>
                <w:sz w:val="16"/>
                <w:szCs w:val="16"/>
                <w:lang w:eastAsia="es-MX"/>
              </w:rPr>
              <w:t>Descripción</w:t>
            </w:r>
          </w:p>
        </w:tc>
        <w:tc>
          <w:tcPr>
            <w:tcW w:w="779"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2" w:type="dxa"/>
              <w:bottom w:w="0" w:type="dxa"/>
              <w:right w:w="72" w:type="dxa"/>
            </w:tcMar>
            <w:vAlign w:val="center"/>
          </w:tcPr>
          <w:p w:rsidR="00544314" w:rsidRPr="005652D6"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sidRPr="005652D6">
              <w:rPr>
                <w:rFonts w:ascii="Soberana Sans Light" w:eastAsia="Times New Roman" w:hAnsi="Soberana Sans Light" w:cs="Arial"/>
                <w:b/>
                <w:bCs/>
                <w:color w:val="000000"/>
                <w:sz w:val="14"/>
                <w:szCs w:val="14"/>
                <w:lang w:eastAsia="es-MX"/>
              </w:rPr>
              <w:t>Si</w:t>
            </w:r>
          </w:p>
        </w:tc>
        <w:tc>
          <w:tcPr>
            <w:tcW w:w="20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5652D6"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sidRPr="005652D6">
              <w:rPr>
                <w:rFonts w:ascii="Soberana Sans Light" w:eastAsia="Times New Roman" w:hAnsi="Soberana Sans Light" w:cs="Arial"/>
                <w:b/>
                <w:bCs/>
                <w:color w:val="000000"/>
                <w:sz w:val="14"/>
                <w:szCs w:val="14"/>
                <w:lang w:eastAsia="es-MX"/>
              </w:rPr>
              <w:t>No</w:t>
            </w:r>
          </w:p>
        </w:tc>
        <w:tc>
          <w:tcPr>
            <w:tcW w:w="327" w:type="pct"/>
            <w:tcBorders>
              <w:left w:val="single" w:sz="4" w:space="0" w:color="000000"/>
              <w:bottom w:val="single" w:sz="4" w:space="0" w:color="000000"/>
              <w:right w:val="single" w:sz="4" w:space="0" w:color="000000"/>
            </w:tcBorders>
            <w:shd w:val="clear" w:color="auto" w:fill="BFBFBF" w:themeFill="background1" w:themeFillShade="BF"/>
            <w:tcMar>
              <w:top w:w="0" w:type="dxa"/>
              <w:left w:w="72" w:type="dxa"/>
              <w:bottom w:w="0" w:type="dxa"/>
              <w:right w:w="72" w:type="dxa"/>
            </w:tcMar>
            <w:vAlign w:val="center"/>
          </w:tcPr>
          <w:p w:rsidR="00544314" w:rsidRPr="005652D6"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sidRPr="005652D6">
              <w:rPr>
                <w:rFonts w:ascii="Soberana Sans Light" w:eastAsia="Times New Roman" w:hAnsi="Soberana Sans Light" w:cs="Arial"/>
                <w:b/>
                <w:bCs/>
                <w:color w:val="000000"/>
                <w:sz w:val="14"/>
                <w:szCs w:val="14"/>
                <w:lang w:eastAsia="es-MX"/>
              </w:rPr>
              <w:t>No aplica</w:t>
            </w:r>
          </w:p>
        </w:tc>
        <w:tc>
          <w:tcPr>
            <w:tcW w:w="747"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center"/>
              <w:rPr>
                <w:rFonts w:ascii="Soberana Sans Light" w:eastAsia="Times New Roman" w:hAnsi="Soberana Sans Light" w:cs="Arial"/>
                <w:color w:val="000000"/>
                <w:sz w:val="18"/>
                <w:szCs w:val="18"/>
                <w:lang w:eastAsia="es-MX"/>
              </w:rPr>
            </w:pPr>
          </w:p>
        </w:tc>
      </w:tr>
      <w:tr w:rsidR="00544314" w:rsidRPr="00944B02"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071EBD"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b/>
                <w:color w:val="000000"/>
                <w:sz w:val="16"/>
                <w:szCs w:val="16"/>
                <w:lang w:eastAsia="es-MX"/>
              </w:rPr>
              <w:t xml:space="preserve">I. </w:t>
            </w:r>
            <w:r w:rsidRPr="00071EBD">
              <w:rPr>
                <w:rFonts w:ascii="Soberana Sans Light" w:eastAsia="Times New Roman" w:hAnsi="Soberana Sans Light" w:cs="Arial"/>
                <w:b/>
                <w:color w:val="000000"/>
                <w:sz w:val="16"/>
                <w:szCs w:val="16"/>
                <w:lang w:eastAsia="es-MX"/>
              </w:rPr>
              <w:t>Política</w:t>
            </w:r>
          </w:p>
        </w:tc>
      </w:tr>
      <w:tr w:rsidR="00544314" w:rsidRPr="005A305F"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Con relación a la Política, el Programa de implementación </w:t>
            </w:r>
            <w:r w:rsidRPr="005A305F">
              <w:rPr>
                <w:rFonts w:ascii="Soberana Sans Light" w:eastAsia="Times New Roman" w:hAnsi="Soberana Sans Light" w:cs="Arial"/>
                <w:b/>
                <w:color w:val="000000"/>
                <w:sz w:val="16"/>
                <w:szCs w:val="16"/>
                <w:lang w:eastAsia="es-MX"/>
              </w:rPr>
              <w:t>en materia de Seguridad Industrial, Seguridad Operativa y Protección al Medio Ambiente</w:t>
            </w:r>
            <w:r>
              <w:rPr>
                <w:rFonts w:ascii="Soberana Sans Light" w:eastAsia="Times New Roman" w:hAnsi="Soberana Sans Light" w:cs="Arial"/>
                <w:b/>
                <w:color w:val="000000"/>
                <w:sz w:val="16"/>
                <w:szCs w:val="16"/>
                <w:lang w:eastAsia="es-MX"/>
              </w:rPr>
              <w:t xml:space="preserve"> consideró que:</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Fue a</w:t>
            </w:r>
            <w:r w:rsidRPr="00BF58D6">
              <w:rPr>
                <w:rFonts w:ascii="Soberana Sans Light" w:eastAsia="Times New Roman" w:hAnsi="Soberana Sans Light" w:cs="Arial"/>
                <w:color w:val="000000"/>
                <w:sz w:val="18"/>
                <w:szCs w:val="18"/>
                <w:lang w:eastAsia="es-MX"/>
              </w:rPr>
              <w:t>utorizada por la alta dirección.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I.1.2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Es a</w:t>
            </w:r>
            <w:r w:rsidRPr="00BF58D6">
              <w:rPr>
                <w:rFonts w:ascii="Soberana Sans Light" w:eastAsia="Times New Roman" w:hAnsi="Soberana Sans Light" w:cs="Arial"/>
                <w:color w:val="000000"/>
                <w:sz w:val="18"/>
                <w:szCs w:val="18"/>
                <w:lang w:eastAsia="es-MX"/>
              </w:rPr>
              <w:t>propiada para los propósitos de la organización.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I.1.2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BF58D6">
              <w:rPr>
                <w:rFonts w:ascii="Soberana Sans Light" w:eastAsia="Times New Roman" w:hAnsi="Soberana Sans Light" w:cs="Arial"/>
                <w:color w:val="000000"/>
                <w:sz w:val="18"/>
                <w:szCs w:val="18"/>
                <w:lang w:eastAsia="es-MX"/>
              </w:rPr>
              <w:t>Considera la naturaleza de los riesgos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I.1.2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BF58D6">
              <w:rPr>
                <w:rFonts w:ascii="Soberana Sans Light" w:eastAsia="Times New Roman" w:hAnsi="Soberana Sans Light" w:cs="Arial"/>
                <w:color w:val="000000"/>
                <w:sz w:val="18"/>
                <w:szCs w:val="18"/>
                <w:lang w:eastAsia="es-MX"/>
              </w:rPr>
              <w:t>Considera los aspectos ambientales del proyecto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I.1.3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BF58D6">
              <w:rPr>
                <w:rFonts w:ascii="Soberana Sans Light" w:eastAsia="Times New Roman" w:hAnsi="Soberana Sans Light" w:cs="Arial"/>
                <w:color w:val="000000"/>
                <w:sz w:val="18"/>
                <w:szCs w:val="18"/>
                <w:lang w:eastAsia="es-MX"/>
              </w:rPr>
              <w:t>Proporciona un marco de referencia para establecer los objetivos del Sistema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I.1.4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BF58D6">
              <w:rPr>
                <w:rFonts w:ascii="Soberana Sans Light" w:eastAsia="Times New Roman" w:hAnsi="Soberana Sans Light" w:cs="Arial"/>
                <w:color w:val="000000"/>
                <w:sz w:val="18"/>
                <w:szCs w:val="18"/>
                <w:lang w:eastAsia="es-MX"/>
              </w:rPr>
              <w:t>Incluye el compromiso para el control de los peligros e impactos ambientales.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I.1.4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BF58D6">
              <w:rPr>
                <w:rFonts w:ascii="Soberana Sans Light" w:eastAsia="Times New Roman" w:hAnsi="Soberana Sans Light" w:cs="Arial"/>
                <w:color w:val="000000"/>
                <w:sz w:val="18"/>
                <w:szCs w:val="18"/>
                <w:lang w:eastAsia="es-MX"/>
              </w:rPr>
              <w:t>Incluye el compromiso para cumplimiento normativo de él mismo, así como sus contratistas, subcontratistas, proveedores y prestadores de servicios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944B02"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944B02" w:rsidRDefault="00CA3E69"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I.1.5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BF58D6">
              <w:rPr>
                <w:rFonts w:ascii="Soberana Sans Light" w:eastAsia="Times New Roman" w:hAnsi="Soberana Sans Light" w:cs="Arial"/>
                <w:color w:val="000000"/>
                <w:sz w:val="18"/>
                <w:szCs w:val="18"/>
                <w:lang w:eastAsia="es-MX"/>
              </w:rPr>
              <w:t>Incluye el compromiso de la mejora continua del desempeño.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944B02"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944B02" w:rsidRDefault="00CA3E69"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III, Columna A, Punto </w:t>
            </w:r>
            <w:r>
              <w:rPr>
                <w:rFonts w:ascii="Soberana Sans Light" w:eastAsia="Times New Roman" w:hAnsi="Soberana Sans Light" w:cs="Arial"/>
                <w:color w:val="000000"/>
                <w:sz w:val="18"/>
                <w:szCs w:val="18"/>
                <w:lang w:eastAsia="es-MX"/>
              </w:rPr>
              <w:lastRenderedPageBreak/>
              <w:t>I.1.5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BF58D6"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BF58D6">
              <w:rPr>
                <w:rFonts w:ascii="Soberana Sans Light" w:eastAsia="Times New Roman" w:hAnsi="Soberana Sans Light" w:cs="Arial"/>
                <w:color w:val="000000"/>
                <w:sz w:val="18"/>
                <w:szCs w:val="18"/>
                <w:lang w:eastAsia="es-MX"/>
              </w:rPr>
              <w:lastRenderedPageBreak/>
              <w:t>Considera la participación del personal.</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944B02"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CA3E69" w:rsidP="002B28B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CF3D52" w:rsidTr="002B28BD">
        <w:trPr>
          <w:trHeight w:val="188"/>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CF3D52"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CF3D52">
              <w:rPr>
                <w:rFonts w:ascii="Soberana Sans Light" w:eastAsia="Times New Roman" w:hAnsi="Soberana Sans Light" w:cs="Arial"/>
                <w:b/>
                <w:color w:val="000000"/>
                <w:sz w:val="16"/>
                <w:szCs w:val="16"/>
                <w:lang w:eastAsia="es-MX"/>
              </w:rPr>
              <w:t>II. Identificación de peligros y aspectos ambientales, análisis de riesgo y evaluación de impactos ambientales</w:t>
            </w:r>
          </w:p>
        </w:tc>
      </w:tr>
      <w:tr w:rsidR="00544314" w:rsidRPr="005A305F"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El Programa de implementación </w:t>
            </w:r>
            <w:r w:rsidRPr="005A305F">
              <w:rPr>
                <w:rFonts w:ascii="Soberana Sans Light" w:eastAsia="Times New Roman" w:hAnsi="Soberana Sans Light" w:cs="Arial"/>
                <w:b/>
                <w:color w:val="000000"/>
                <w:sz w:val="16"/>
                <w:szCs w:val="16"/>
                <w:lang w:eastAsia="es-MX"/>
              </w:rPr>
              <w:t>en materia de Seguridad Industrial, Seguridad Operativa y Protección al Medio Ambiente</w:t>
            </w:r>
            <w:r>
              <w:rPr>
                <w:rFonts w:ascii="Soberana Sans Light" w:eastAsia="Times New Roman" w:hAnsi="Soberana Sans Light" w:cs="Arial"/>
                <w:b/>
                <w:color w:val="000000"/>
                <w:sz w:val="16"/>
                <w:szCs w:val="16"/>
                <w:lang w:eastAsia="es-MX"/>
              </w:rPr>
              <w:t xml:space="preserve">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II.1.1 y II.1.2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Un Mecanismo para la identificación de Aspectos e impactos ambientales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CA3E69" w:rsidP="002B28B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II.1.1 y II.1.2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identificación de Actividades rutinarias, no rutinarias y en situaciones de emergencia.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1D3A86"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CA3E69" w:rsidP="002B28B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II.1.1 y II.1.2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-Diseño de las áreas de trabajo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1D3A86"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CA3E69" w:rsidP="002B28B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II.1.1 y II.1.2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-Procesos, instalaciones, maquinaria, operaciones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1D3A86"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CA3E69" w:rsidP="002B28B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II.1.1 y II.1.2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-Personal, incluyendo contratistas y proveedores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1D3A86"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CA3E69" w:rsidP="002B28B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II.1.1 y II.1.2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-Documentación de los aspectos e impactos ambientales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CA3E69" w:rsidP="002B28B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II.1.3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mecanismo para identificar, establecer prioridad, controlar y documentar los peligros y riesgos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highlight w:val="yellow"/>
                <w:lang w:eastAsia="es-MX"/>
              </w:rPr>
            </w:pPr>
            <w:r>
              <w:rPr>
                <w:rFonts w:ascii="Soberana Sans Light" w:eastAsia="Times New Roman" w:hAnsi="Soberana Sans Light" w:cs="Arial"/>
                <w:color w:val="000000"/>
                <w:sz w:val="18"/>
                <w:szCs w:val="18"/>
                <w:lang w:eastAsia="es-MX"/>
              </w:rPr>
              <w:t>Anexo III, Columna A, Punto I</w:t>
            </w:r>
            <w:r w:rsidRPr="00F9695E">
              <w:rPr>
                <w:rFonts w:ascii="Soberana Sans Light" w:eastAsia="Times New Roman" w:hAnsi="Soberana Sans Light" w:cs="Arial"/>
                <w:color w:val="000000"/>
                <w:sz w:val="18"/>
                <w:szCs w:val="18"/>
                <w:lang w:eastAsia="es-MX"/>
              </w:rPr>
              <w:t>I.1.</w:t>
            </w:r>
            <w:r>
              <w:rPr>
                <w:rFonts w:ascii="Soberana Sans Light" w:eastAsia="Times New Roman" w:hAnsi="Soberana Sans Light" w:cs="Arial"/>
                <w:color w:val="000000"/>
                <w:sz w:val="18"/>
                <w:szCs w:val="18"/>
                <w:lang w:eastAsia="es-MX"/>
              </w:rPr>
              <w:t>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En l</w:t>
            </w:r>
            <w:r w:rsidRPr="00512B45">
              <w:rPr>
                <w:rFonts w:ascii="Soberana Sans Light" w:eastAsia="Times New Roman" w:hAnsi="Soberana Sans Light" w:cs="Arial"/>
                <w:color w:val="000000"/>
                <w:sz w:val="18"/>
                <w:szCs w:val="18"/>
                <w:lang w:eastAsia="es-MX"/>
              </w:rPr>
              <w:t>os controles</w:t>
            </w:r>
            <w:r>
              <w:rPr>
                <w:rFonts w:ascii="Soberana Sans Light" w:eastAsia="Times New Roman" w:hAnsi="Soberana Sans Light" w:cs="Arial"/>
                <w:color w:val="000000"/>
                <w:sz w:val="18"/>
                <w:szCs w:val="18"/>
                <w:lang w:eastAsia="es-MX"/>
              </w:rPr>
              <w:t xml:space="preserve"> aplicados para la reducción de los riesgos, se aplicó la jerarquía:</w:t>
            </w:r>
          </w:p>
          <w:p w:rsidR="00544314" w:rsidRDefault="00544314" w:rsidP="00544314">
            <w:pPr>
              <w:pStyle w:val="Prrafodelista"/>
              <w:numPr>
                <w:ilvl w:val="0"/>
                <w:numId w:val="42"/>
              </w:numPr>
              <w:spacing w:after="20" w:line="240" w:lineRule="auto"/>
              <w:ind w:left="210" w:hanging="141"/>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Eliminación</w:t>
            </w:r>
          </w:p>
          <w:p w:rsidR="00544314" w:rsidRDefault="00544314" w:rsidP="00544314">
            <w:pPr>
              <w:pStyle w:val="Prrafodelista"/>
              <w:numPr>
                <w:ilvl w:val="0"/>
                <w:numId w:val="42"/>
              </w:numPr>
              <w:spacing w:after="20" w:line="240" w:lineRule="auto"/>
              <w:ind w:left="210" w:hanging="141"/>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Sustitución</w:t>
            </w:r>
          </w:p>
          <w:p w:rsidR="00544314" w:rsidRDefault="00544314" w:rsidP="00544314">
            <w:pPr>
              <w:pStyle w:val="Prrafodelista"/>
              <w:numPr>
                <w:ilvl w:val="0"/>
                <w:numId w:val="42"/>
              </w:numPr>
              <w:spacing w:after="20" w:line="240" w:lineRule="auto"/>
              <w:ind w:left="210" w:hanging="141"/>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Controles de </w:t>
            </w:r>
            <w:r>
              <w:rPr>
                <w:rFonts w:ascii="Soberana Sans Light" w:eastAsia="Times New Roman" w:hAnsi="Soberana Sans Light" w:cs="Arial"/>
                <w:color w:val="000000"/>
                <w:sz w:val="18"/>
                <w:szCs w:val="18"/>
                <w:lang w:eastAsia="es-MX"/>
              </w:rPr>
              <w:lastRenderedPageBreak/>
              <w:t>ingeniería</w:t>
            </w:r>
          </w:p>
          <w:p w:rsidR="00544314" w:rsidRDefault="00544314" w:rsidP="00544314">
            <w:pPr>
              <w:pStyle w:val="Prrafodelista"/>
              <w:numPr>
                <w:ilvl w:val="0"/>
                <w:numId w:val="42"/>
              </w:numPr>
              <w:spacing w:after="20" w:line="240" w:lineRule="auto"/>
              <w:ind w:left="210" w:hanging="141"/>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Señalizaciones</w:t>
            </w:r>
          </w:p>
          <w:p w:rsidR="00544314" w:rsidRDefault="00544314" w:rsidP="00544314">
            <w:pPr>
              <w:pStyle w:val="Prrafodelista"/>
              <w:numPr>
                <w:ilvl w:val="0"/>
                <w:numId w:val="42"/>
              </w:numPr>
              <w:spacing w:after="20" w:line="240" w:lineRule="auto"/>
              <w:ind w:left="210" w:hanging="141"/>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Controles administrativos</w:t>
            </w:r>
          </w:p>
          <w:p w:rsidR="00544314" w:rsidRPr="00944B02" w:rsidRDefault="00544314" w:rsidP="00544314">
            <w:pPr>
              <w:pStyle w:val="Prrafodelista"/>
              <w:numPr>
                <w:ilvl w:val="0"/>
                <w:numId w:val="42"/>
              </w:numPr>
              <w:spacing w:after="20" w:line="240" w:lineRule="auto"/>
              <w:ind w:left="210" w:hanging="141"/>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Equipo de Protección personal</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II.1.4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1C7FB2" w:rsidRDefault="00544314" w:rsidP="002B28BD">
            <w:pPr>
              <w:autoSpaceDE w:val="0"/>
              <w:autoSpaceDN w:val="0"/>
              <w:adjustRightInd w:val="0"/>
              <w:spacing w:after="0" w:line="240" w:lineRule="auto"/>
              <w:jc w:val="both"/>
              <w:rPr>
                <w:rFonts w:ascii="Arial" w:hAnsi="Arial" w:cs="Arial"/>
                <w:color w:val="000000"/>
                <w:sz w:val="18"/>
                <w:szCs w:val="18"/>
              </w:rPr>
            </w:pPr>
            <w:r>
              <w:rPr>
                <w:rFonts w:ascii="Soberana Sans Light" w:eastAsia="Times New Roman" w:hAnsi="Soberana Sans Light" w:cs="Arial"/>
                <w:color w:val="000000"/>
                <w:sz w:val="18"/>
                <w:szCs w:val="18"/>
                <w:lang w:eastAsia="es-MX"/>
              </w:rPr>
              <w:t xml:space="preserve">Se actualiza la identificación de peligros y el análisis de riesgos </w:t>
            </w:r>
            <w:r w:rsidRPr="001C7FB2">
              <w:rPr>
                <w:rFonts w:ascii="Soberana Sans Light" w:eastAsia="Times New Roman" w:hAnsi="Soberana Sans Light" w:cs="Arial"/>
                <w:color w:val="000000"/>
                <w:sz w:val="18"/>
                <w:szCs w:val="18"/>
                <w:lang w:eastAsia="es-MX"/>
              </w:rPr>
              <w:t>considerando los cambios que pueden presentarse en el  Proyecto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II.1.5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Los accidentes e incidentes ocurridos en instalaciones similares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II.1.6</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Las situaciones que puedan causar lesiones o daños a las personas o al medio ambiente, que no sean controladas por el Regulado.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II.1.7</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Los requisitos legales aplicables a los peligros y aspectos ambientales, para el establecimiento de controles.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II.1.7</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Otros requisitos suscritos por la organización aplicables a los peligros y aspectos ambientales, para el establecimiento de controles.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Mecanismo para realizar el Análisis de Riesgo y evaluación de Aspectos Ambientales, considerando lo siguiente: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II.2.1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aplicación de metodologías aceptadas (nacional e internacionalmente)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II.2.2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documentación de los criterios de evaluación para determinar la significancia de los aspectos e impactos ambientales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II.2.2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comunicación al personal, de acuerdo a sus funciones y niveles, de los aspectos e impactos ambientales significativos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II.2.3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Los controles y medidas aplicados para la reducción de los riesgos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II.2.3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Los controles y medidas aplicados para la mitigación de los impactos ambientales.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resultado del análisis de riesgo en el procedimiento de operación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resultado del análisis de riesgo en el procedimiento de mantenimiento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resultado del análisis de riesgo en el procedimiento de inspección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resultado del análisis de riesgo en los planes de respuesta a emergencias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resultado de la evaluación de aspectos ambientales en el </w:t>
            </w:r>
            <w:r>
              <w:rPr>
                <w:rFonts w:ascii="Soberana Sans Light" w:eastAsia="Times New Roman" w:hAnsi="Soberana Sans Light" w:cs="Arial"/>
                <w:color w:val="000000"/>
                <w:sz w:val="18"/>
                <w:szCs w:val="18"/>
                <w:lang w:eastAsia="es-MX"/>
              </w:rPr>
              <w:lastRenderedPageBreak/>
              <w:t>procedimiento de operación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resultado de la evaluación de aspectos ambientales en el procedimiento de mantenimiento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resultado de la evaluación de aspectos ambientales en el procedimiento de inspección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resultado de la evaluación de aspectos ambientales en los planes de respuesta a emergencias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Actualización de la identificación de peligros, Análisis de riesgos previo a las etapas de desarrollo del proyecto.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Actualización de la identificación de peligros y de la evaluación de aspectos ambientales, cuando:</w:t>
            </w:r>
          </w:p>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p>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-Ocurran accidentes</w:t>
            </w:r>
          </w:p>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Existan cambios a los equipos, instalaciones, productos comercializables o procesos originalmente aprobados en el permiso</w:t>
            </w:r>
          </w:p>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previo al inicio de la etapa de desarrollo</w:t>
            </w:r>
          </w:p>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cuando ocurran accidentes.</w:t>
            </w:r>
          </w:p>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 cuando existan cambios a los </w:t>
            </w:r>
            <w:r>
              <w:rPr>
                <w:rFonts w:ascii="Soberana Sans Light" w:eastAsia="Times New Roman" w:hAnsi="Soberana Sans Light" w:cs="Arial"/>
                <w:color w:val="000000"/>
                <w:sz w:val="18"/>
                <w:szCs w:val="18"/>
                <w:lang w:eastAsia="es-MX"/>
              </w:rPr>
              <w:lastRenderedPageBreak/>
              <w:t>equipos, instalaciones, productos comercializables o procesos originalmente aprobados en el permiso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CA3E69" w:rsidP="002B28B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0D0AE8" w:rsidTr="002B28BD">
        <w:trPr>
          <w:trHeight w:val="22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0D0AE8"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0D0AE8">
              <w:rPr>
                <w:rFonts w:ascii="Soberana Sans Light" w:eastAsia="Times New Roman" w:hAnsi="Soberana Sans Light" w:cs="Arial"/>
                <w:b/>
                <w:color w:val="000000"/>
                <w:sz w:val="16"/>
                <w:szCs w:val="16"/>
                <w:lang w:eastAsia="es-MX"/>
              </w:rPr>
              <w:t>III. Requisitos legales</w:t>
            </w:r>
          </w:p>
        </w:tc>
      </w:tr>
      <w:tr w:rsidR="00544314" w:rsidRPr="005A305F"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El Programa de implementación </w:t>
            </w:r>
            <w:r w:rsidRPr="005A305F">
              <w:rPr>
                <w:rFonts w:ascii="Soberana Sans Light" w:eastAsia="Times New Roman" w:hAnsi="Soberana Sans Light" w:cs="Arial"/>
                <w:b/>
                <w:color w:val="000000"/>
                <w:sz w:val="16"/>
                <w:szCs w:val="16"/>
                <w:lang w:eastAsia="es-MX"/>
              </w:rPr>
              <w:t>en materia de Seguridad Industrial, Seguridad Operativa y Protección al Medio Ambiente</w:t>
            </w:r>
            <w:r>
              <w:rPr>
                <w:rFonts w:ascii="Soberana Sans Light" w:eastAsia="Times New Roman" w:hAnsi="Soberana Sans Light" w:cs="Arial"/>
                <w:b/>
                <w:color w:val="000000"/>
                <w:sz w:val="16"/>
                <w:szCs w:val="16"/>
                <w:lang w:eastAsia="es-MX"/>
              </w:rPr>
              <w:t xml:space="preserve">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944B02"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mecanismo para la identificación y acceso a los requisitos legales de Seguridad Industrial, Seguridad Operativa y Protección al Medio Ambiente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forma en la que aplican los requisitos legales al Sistema.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forma en la que se comunican los requisitos legales al personal incluyendo a los contratistas, subcontratistas, prestadores de servicio y proveedores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0D0AE8" w:rsidTr="002B28BD">
        <w:trPr>
          <w:trHeight w:val="96"/>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0D0AE8"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0D0AE8">
              <w:rPr>
                <w:rFonts w:ascii="Soberana Sans Light" w:eastAsia="Times New Roman" w:hAnsi="Soberana Sans Light" w:cs="Arial"/>
                <w:b/>
                <w:color w:val="000000"/>
                <w:sz w:val="16"/>
                <w:szCs w:val="16"/>
                <w:lang w:eastAsia="es-MX"/>
              </w:rPr>
              <w:t>IV. Objetivos, metas e indicadores</w:t>
            </w:r>
          </w:p>
        </w:tc>
      </w:tr>
      <w:tr w:rsidR="00544314" w:rsidRPr="005A305F"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El Programa de implementación </w:t>
            </w:r>
            <w:r w:rsidRPr="005A305F">
              <w:rPr>
                <w:rFonts w:ascii="Soberana Sans Light" w:eastAsia="Times New Roman" w:hAnsi="Soberana Sans Light" w:cs="Arial"/>
                <w:b/>
                <w:color w:val="000000"/>
                <w:sz w:val="16"/>
                <w:szCs w:val="16"/>
                <w:lang w:eastAsia="es-MX"/>
              </w:rPr>
              <w:t>en materia de Seguridad Industrial, Seguridad Operativa y Protección al Medio Ambiente</w:t>
            </w:r>
            <w:r>
              <w:rPr>
                <w:rFonts w:ascii="Soberana Sans Light" w:eastAsia="Times New Roman" w:hAnsi="Soberana Sans Light" w:cs="Arial"/>
                <w:b/>
                <w:color w:val="000000"/>
                <w:sz w:val="16"/>
                <w:szCs w:val="16"/>
                <w:lang w:eastAsia="es-MX"/>
              </w:rPr>
              <w:t xml:space="preserve"> consideró:</w:t>
            </w:r>
          </w:p>
        </w:tc>
      </w:tr>
      <w:tr w:rsidR="00544314" w:rsidRPr="00944B02" w:rsidTr="00CA3E69">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IV.1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DA3CE9"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mecanismo para diseñar y establecer objetivos consistentes con la Política de Seguridad Industrial, Seguridad Operativa y Protección al Medio Ambiente, tomando en cuenta los requisitos legales </w:t>
            </w:r>
            <w:r w:rsidRPr="00DA3CE9">
              <w:rPr>
                <w:rFonts w:ascii="Soberana Sans Light" w:eastAsia="Times New Roman" w:hAnsi="Soberana Sans Light" w:cs="Arial"/>
                <w:color w:val="000000"/>
                <w:sz w:val="18"/>
                <w:szCs w:val="18"/>
                <w:lang w:eastAsia="es-MX"/>
              </w:rPr>
              <w:t xml:space="preserve">y otros requisitos suscritos por la organización, así como los resultados de la evaluación de los Aspectos </w:t>
            </w:r>
            <w:r w:rsidRPr="00DA3CE9">
              <w:rPr>
                <w:rFonts w:ascii="Soberana Sans Light" w:eastAsia="Times New Roman" w:hAnsi="Soberana Sans Light" w:cs="Arial"/>
                <w:color w:val="000000"/>
                <w:sz w:val="18"/>
                <w:szCs w:val="18"/>
                <w:lang w:eastAsia="es-MX"/>
              </w:rPr>
              <w:lastRenderedPageBreak/>
              <w:t>Ambientales y Análisis de Riesgo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CA3E69">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CA3E69">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CA3E69" w:rsidP="00CA3E69">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CA3E69">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CA3E69">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CA3E69">
            <w:pPr>
              <w:spacing w:after="20" w:line="240" w:lineRule="auto"/>
              <w:jc w:val="center"/>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944B02" w:rsidRDefault="00544314" w:rsidP="00CA3E69">
            <w:pPr>
              <w:spacing w:after="20" w:line="240" w:lineRule="auto"/>
              <w:jc w:val="center"/>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7A271F"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IV.1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forma de integrar las acciones para el logro de los objetivos, considerando:</w:t>
            </w:r>
          </w:p>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p>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-recursos necesarios</w:t>
            </w:r>
          </w:p>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-los responsables</w:t>
            </w:r>
          </w:p>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-las fechas de cumplimiento</w:t>
            </w:r>
          </w:p>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monitoreo y la evaluación</w:t>
            </w:r>
          </w:p>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 integración dentro de los procesos del Proyecto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CA3E69" w:rsidP="002B28B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0D0AE8" w:rsidTr="002B28BD">
        <w:trPr>
          <w:trHeight w:val="17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0D0AE8"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0D0AE8">
              <w:rPr>
                <w:rFonts w:ascii="Soberana Sans Light" w:eastAsia="Times New Roman" w:hAnsi="Soberana Sans Light" w:cs="Arial"/>
                <w:b/>
                <w:color w:val="000000"/>
                <w:sz w:val="16"/>
                <w:szCs w:val="16"/>
                <w:lang w:eastAsia="es-MX"/>
              </w:rPr>
              <w:t>V. Funciones, responsabilidades y autoridad</w:t>
            </w:r>
          </w:p>
        </w:tc>
      </w:tr>
      <w:tr w:rsidR="00544314" w:rsidRPr="005A305F"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El Programa de implementación </w:t>
            </w:r>
            <w:r w:rsidRPr="005A305F">
              <w:rPr>
                <w:rFonts w:ascii="Soberana Sans Light" w:eastAsia="Times New Roman" w:hAnsi="Soberana Sans Light" w:cs="Arial"/>
                <w:b/>
                <w:color w:val="000000"/>
                <w:sz w:val="16"/>
                <w:szCs w:val="16"/>
                <w:lang w:eastAsia="es-MX"/>
              </w:rPr>
              <w:t>en materia de Seguridad Industrial, Seguridad Operativa y Protección al Medio Ambiente</w:t>
            </w:r>
            <w:r>
              <w:rPr>
                <w:rFonts w:ascii="Soberana Sans Light" w:eastAsia="Times New Roman" w:hAnsi="Soberana Sans Light" w:cs="Arial"/>
                <w:b/>
                <w:color w:val="000000"/>
                <w:sz w:val="16"/>
                <w:szCs w:val="16"/>
                <w:lang w:eastAsia="es-MX"/>
              </w:rPr>
              <w:t xml:space="preserve">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V.1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Default="00544314" w:rsidP="002B28BD">
            <w:pPr>
              <w:spacing w:after="20" w:line="240" w:lineRule="auto"/>
              <w:jc w:val="both"/>
              <w:rPr>
                <w:rFonts w:ascii="Soberana Sans Light" w:eastAsia="Times New Roman" w:hAnsi="Soberana Sans Light" w:cs="Arial"/>
                <w:color w:val="000000"/>
                <w:sz w:val="18"/>
                <w:szCs w:val="18"/>
                <w:lang w:eastAsia="es-MX"/>
              </w:rPr>
            </w:pPr>
            <w:r w:rsidRPr="007D4240">
              <w:rPr>
                <w:rFonts w:ascii="Soberana Sans Light" w:eastAsia="Times New Roman" w:hAnsi="Soberana Sans Light" w:cs="Arial"/>
                <w:color w:val="000000"/>
                <w:sz w:val="18"/>
                <w:szCs w:val="18"/>
                <w:lang w:eastAsia="es-MX"/>
              </w:rPr>
              <w:t>La asignación de funciones y responsabilidades  para implementar, evaluar y mejorar el Sistema de Administración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Anexo III, Columna A, Punto V.1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7B050E"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mecanismo para asegurar la disponibilidad de recursos (Financieros, Humanos, Tecnológicos, de infraestructura, Equipos) para establecer, implementar, documentar, mantener y mejorar el Sistema de Administración: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III, Columna A, Punto </w:t>
            </w:r>
            <w:r>
              <w:rPr>
                <w:rFonts w:ascii="Soberana Sans Light" w:hAnsi="Soberana Sans Light" w:cs="Arial"/>
                <w:color w:val="2F2F2F"/>
                <w:sz w:val="18"/>
                <w:szCs w:val="18"/>
              </w:rPr>
              <w:t>V.2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1E057A"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 xml:space="preserve">La designación de un representante técnico ante la Agencia, estableciendo funciones, responsabilidades y el ámbito de </w:t>
            </w:r>
            <w:r>
              <w:rPr>
                <w:rFonts w:ascii="Soberana Sans Light" w:hAnsi="Soberana Sans Light" w:cs="Arial"/>
                <w:color w:val="2F2F2F"/>
                <w:sz w:val="18"/>
                <w:szCs w:val="18"/>
              </w:rPr>
              <w:lastRenderedPageBreak/>
              <w:t xml:space="preserve">autoridad de la Agencia </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III, Columna A, Punto </w:t>
            </w:r>
            <w:r>
              <w:rPr>
                <w:rFonts w:ascii="Soberana Sans Light" w:hAnsi="Soberana Sans Light" w:cs="Arial"/>
                <w:color w:val="2F2F2F"/>
                <w:sz w:val="18"/>
                <w:szCs w:val="18"/>
              </w:rPr>
              <w:t>V.2.1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944B02"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función y responsabilidad del representante técnico para asegurar que el Sistema de Administración es conforme con los requisitos normativos aplicables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III, Columna A, Punto </w:t>
            </w:r>
            <w:r>
              <w:rPr>
                <w:rFonts w:ascii="Soberana Sans Light" w:hAnsi="Soberana Sans Light" w:cs="Arial"/>
                <w:color w:val="2F2F2F"/>
                <w:sz w:val="18"/>
                <w:szCs w:val="18"/>
              </w:rPr>
              <w:t>V.2.2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944B02"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función y responsabilidad del representante técnico para informar a la alta dirección acerca del Desempeño del Sistema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III, Columna A, Punto </w:t>
            </w:r>
            <w:r>
              <w:rPr>
                <w:rFonts w:ascii="Soberana Sans Light" w:hAnsi="Soberana Sans Light" w:cs="Arial"/>
                <w:color w:val="2F2F2F"/>
                <w:sz w:val="18"/>
                <w:szCs w:val="18"/>
              </w:rPr>
              <w:t>V.2.3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944B02"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función y responsabilidad del representante técnico para proponer la adopción de las mejores prácticas nacionales e internacionales en la implementación del Sistema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III, Columna A, Punto </w:t>
            </w:r>
            <w:r>
              <w:rPr>
                <w:rFonts w:ascii="Soberana Sans Light" w:hAnsi="Soberana Sans Light" w:cs="Arial"/>
                <w:color w:val="2F2F2F"/>
                <w:sz w:val="18"/>
                <w:szCs w:val="18"/>
              </w:rPr>
              <w:t>V.2.4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944B02"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función y responsabilidad del representante técnico para coordinar las acciones necesarias para dar atención a los incumplimientos de la normatividad interna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III, Columna A, Punto </w:t>
            </w:r>
            <w:r>
              <w:rPr>
                <w:rFonts w:ascii="Soberana Sans Light" w:hAnsi="Soberana Sans Light" w:cs="Arial"/>
                <w:color w:val="2F2F2F"/>
                <w:sz w:val="18"/>
                <w:szCs w:val="18"/>
              </w:rPr>
              <w:t>V.2.4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072627"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 xml:space="preserve">La función y responsabilidad del representante técnico para coordinar las acciones necesarias para dar atención a los incumplimientos de la normatividad </w:t>
            </w:r>
            <w:r>
              <w:rPr>
                <w:rFonts w:ascii="Soberana Sans Light" w:hAnsi="Soberana Sans Light" w:cs="Arial"/>
                <w:color w:val="2F2F2F"/>
                <w:sz w:val="18"/>
                <w:szCs w:val="18"/>
              </w:rPr>
              <w:lastRenderedPageBreak/>
              <w:t>externa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III, Columna A, Punto </w:t>
            </w:r>
            <w:r>
              <w:rPr>
                <w:rFonts w:ascii="Soberana Sans Light" w:hAnsi="Soberana Sans Light" w:cs="Arial"/>
                <w:color w:val="2F2F2F"/>
                <w:sz w:val="18"/>
                <w:szCs w:val="18"/>
              </w:rPr>
              <w:t>V.2.4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función y responsabilidad del representante técnico para asegurar que informar a la Agencia cualquier situación crítica que vulnere la Seguridad Industrial, Seguridad Operativa y la Protección del Medio Ambiente.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0D0AE8" w:rsidTr="002B28BD">
        <w:trPr>
          <w:trHeight w:val="87"/>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0D0AE8"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0D0AE8">
              <w:rPr>
                <w:rFonts w:ascii="Soberana Sans Light" w:eastAsia="Times New Roman" w:hAnsi="Soberana Sans Light" w:cs="Arial"/>
                <w:b/>
                <w:color w:val="000000"/>
                <w:sz w:val="16"/>
                <w:szCs w:val="16"/>
                <w:lang w:eastAsia="es-MX"/>
              </w:rPr>
              <w:t>VI. Competencia del personal, capacitación y entrenamiento</w:t>
            </w:r>
          </w:p>
        </w:tc>
      </w:tr>
      <w:tr w:rsidR="00544314" w:rsidRPr="005A305F"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El Programa de implementación </w:t>
            </w:r>
            <w:r w:rsidRPr="005A305F">
              <w:rPr>
                <w:rFonts w:ascii="Soberana Sans Light" w:eastAsia="Times New Roman" w:hAnsi="Soberana Sans Light" w:cs="Arial"/>
                <w:b/>
                <w:color w:val="000000"/>
                <w:sz w:val="16"/>
                <w:szCs w:val="16"/>
                <w:lang w:eastAsia="es-MX"/>
              </w:rPr>
              <w:t>en materia de Seguridad Industrial, Seguridad Operativa y Protección al Medio Ambiente</w:t>
            </w:r>
            <w:r>
              <w:rPr>
                <w:rFonts w:ascii="Soberana Sans Light" w:eastAsia="Times New Roman" w:hAnsi="Soberana Sans Light" w:cs="Arial"/>
                <w:b/>
                <w:color w:val="000000"/>
                <w:sz w:val="16"/>
                <w:szCs w:val="16"/>
                <w:lang w:eastAsia="es-MX"/>
              </w:rPr>
              <w:t xml:space="preserve">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A30B45">
              <w:rPr>
                <w:rFonts w:ascii="Soberana Sans Light" w:hAnsi="Soberana Sans Light" w:cs="Arial"/>
                <w:color w:val="2F2F2F"/>
                <w:sz w:val="18"/>
                <w:szCs w:val="18"/>
              </w:rPr>
              <w:t>VI.1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9236A0"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9236A0">
              <w:rPr>
                <w:rFonts w:ascii="Soberana Sans Light" w:hAnsi="Soberana Sans Light" w:cs="Arial"/>
                <w:color w:val="2F2F2F"/>
                <w:sz w:val="18"/>
                <w:szCs w:val="18"/>
              </w:rPr>
              <w:t xml:space="preserve">Un Mecanismo para determinar los criterios de competencia, identificar las necesidades de capacitación para desarrollar y ejecutar programas de inducción, capacitación y entrenamiento del personal propio, así como del de los contratistas, subcontratistas, prestadores de servicio y proveedores, considerando los Aspectos Ambientales y Peligros identificados para sus actividades y tomando en cuenta los requisitos legales  aplicables con el fin de asegurar que el personal es competente para el puesto que ocupa. </w:t>
            </w:r>
          </w:p>
          <w:p w:rsidR="00544314" w:rsidRPr="009236A0" w:rsidRDefault="00544314" w:rsidP="002B28BD">
            <w:pPr>
              <w:autoSpaceDE w:val="0"/>
              <w:autoSpaceDN w:val="0"/>
              <w:adjustRightInd w:val="0"/>
              <w:spacing w:after="0" w:line="240" w:lineRule="auto"/>
              <w:rPr>
                <w:rFonts w:ascii="Soberana Sans Light" w:hAnsi="Soberana Sans Light" w:cs="Arial"/>
                <w:color w:val="2F2F2F"/>
                <w:sz w:val="18"/>
                <w:szCs w:val="18"/>
              </w:rPr>
            </w:pPr>
          </w:p>
          <w:p w:rsidR="00544314" w:rsidRPr="00944B02" w:rsidRDefault="00544314" w:rsidP="002B28BD">
            <w:pPr>
              <w:autoSpaceDE w:val="0"/>
              <w:autoSpaceDN w:val="0"/>
              <w:adjustRightInd w:val="0"/>
              <w:spacing w:after="0" w:line="240" w:lineRule="auto"/>
              <w:rPr>
                <w:rFonts w:ascii="Soberana Sans Light" w:hAnsi="Soberana Sans Light" w:cs="Arial"/>
                <w:color w:val="2F2F2F"/>
                <w:sz w:val="18"/>
                <w:szCs w:val="18"/>
              </w:rPr>
            </w:pPr>
            <w:r>
              <w:rPr>
                <w:rFonts w:ascii="Soberana Sans Light" w:hAnsi="Soberana Sans Light" w:cs="Arial"/>
                <w:color w:val="2F2F2F"/>
                <w:sz w:val="18"/>
                <w:szCs w:val="18"/>
              </w:rPr>
              <w:t xml:space="preserve">¿Dicho </w:t>
            </w:r>
            <w:r w:rsidRPr="009236A0">
              <w:rPr>
                <w:rFonts w:ascii="Soberana Sans Light" w:hAnsi="Soberana Sans Light" w:cs="Arial"/>
                <w:color w:val="2F2F2F"/>
                <w:sz w:val="18"/>
                <w:szCs w:val="18"/>
              </w:rPr>
              <w:t xml:space="preserve"> Mecanismo </w:t>
            </w:r>
            <w:r>
              <w:rPr>
                <w:rFonts w:ascii="Soberana Sans Light" w:hAnsi="Soberana Sans Light" w:cs="Arial"/>
                <w:color w:val="2F2F2F"/>
                <w:sz w:val="18"/>
                <w:szCs w:val="18"/>
              </w:rPr>
              <w:lastRenderedPageBreak/>
              <w:t>incluyó</w:t>
            </w:r>
            <w:r w:rsidRPr="009236A0">
              <w:rPr>
                <w:rFonts w:ascii="Soberana Sans Light" w:hAnsi="Soberana Sans Light" w:cs="Arial"/>
                <w:color w:val="2F2F2F"/>
                <w:sz w:val="18"/>
                <w:szCs w:val="18"/>
              </w:rPr>
              <w:t xml:space="preserve"> la evaluación de manera periódica de la eficacia de la capacitación</w:t>
            </w:r>
            <w:r>
              <w:rPr>
                <w:rFonts w:ascii="Soberana Sans Light" w:hAnsi="Soberana Sans Light" w:cs="Arial"/>
                <w:color w:val="2F2F2F"/>
                <w:sz w:val="18"/>
                <w:szCs w:val="18"/>
              </w:rPr>
              <w:t>?</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CA3E69" w:rsidP="002B28B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343229">
              <w:rPr>
                <w:rFonts w:ascii="Soberana Sans Light" w:hAnsi="Soberana Sans Light" w:cs="Arial"/>
                <w:color w:val="2F2F2F"/>
                <w:sz w:val="18"/>
                <w:szCs w:val="18"/>
              </w:rPr>
              <w:t>VI.1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ED5B0F"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ED5B0F">
              <w:rPr>
                <w:rFonts w:ascii="Soberana Sans Light" w:hAnsi="Soberana Sans Light" w:cs="Arial"/>
                <w:color w:val="2F2F2F"/>
                <w:sz w:val="18"/>
                <w:szCs w:val="18"/>
              </w:rPr>
              <w:t xml:space="preserve">Los criterios de competencia del representante técnico, suficientes para garantizar el cumplimiento de las siguientes funciones: </w:t>
            </w:r>
          </w:p>
          <w:p w:rsidR="00544314" w:rsidRPr="00ED5B0F"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w:t>
            </w:r>
            <w:r w:rsidRPr="00ED5B0F">
              <w:rPr>
                <w:rFonts w:ascii="Soberana Sans Light" w:hAnsi="Soberana Sans Light" w:cs="Arial"/>
                <w:color w:val="2F2F2F"/>
                <w:sz w:val="18"/>
                <w:szCs w:val="18"/>
              </w:rPr>
              <w:t>Representar al Regulado ante la Agencia</w:t>
            </w:r>
          </w:p>
          <w:p w:rsidR="00544314" w:rsidRPr="00ED5B0F"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w:t>
            </w:r>
            <w:r w:rsidRPr="00ED5B0F">
              <w:rPr>
                <w:rFonts w:ascii="Soberana Sans Light" w:hAnsi="Soberana Sans Light" w:cs="Arial"/>
                <w:color w:val="2F2F2F"/>
                <w:sz w:val="18"/>
                <w:szCs w:val="18"/>
              </w:rPr>
              <w:t>Garantizar una eficaz implementación del Sistema de Administración</w:t>
            </w:r>
          </w:p>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w:t>
            </w:r>
            <w:r w:rsidRPr="00ED5B0F">
              <w:rPr>
                <w:rFonts w:ascii="Soberana Sans Light" w:hAnsi="Soberana Sans Light" w:cs="Arial"/>
                <w:color w:val="2F2F2F"/>
                <w:sz w:val="18"/>
                <w:szCs w:val="18"/>
              </w:rPr>
              <w:t>Proponer la adopción de las mejores prácticas en materia de Seguridad Industrial, Seguridad Operativa y Protección a Medio Ambiente en el Sistema de Administración</w:t>
            </w:r>
          </w:p>
          <w:p w:rsidR="00544314" w:rsidRPr="00944B02"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w:t>
            </w:r>
            <w:r w:rsidRPr="00ED5B0F">
              <w:rPr>
                <w:rFonts w:ascii="Soberana Sans Light" w:hAnsi="Soberana Sans Light" w:cs="Arial"/>
                <w:color w:val="2F2F2F"/>
                <w:sz w:val="18"/>
                <w:szCs w:val="18"/>
              </w:rPr>
              <w:t>Ser capaz de detectar situaciones críticas por las cuales deba informar a la Agencia.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CA3E69" w:rsidP="002B28B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III, Columna A, Punto </w:t>
            </w:r>
            <w:r>
              <w:rPr>
                <w:rFonts w:ascii="Soberana Sans Light" w:hAnsi="Soberana Sans Light" w:cs="Arial"/>
                <w:color w:val="2F2F2F"/>
                <w:sz w:val="18"/>
                <w:szCs w:val="18"/>
              </w:rPr>
              <w:t>VI.2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 xml:space="preserve">El Programa de Implementación considera el mecanismo para que todo su personal (propio, contratistas, subcontratistas, prestadores de servicio y proveedores) sea consciente de la importancia de: </w:t>
            </w:r>
          </w:p>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p>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 xml:space="preserve">-La política del </w:t>
            </w:r>
            <w:r>
              <w:rPr>
                <w:rFonts w:ascii="Soberana Sans Light" w:hAnsi="Soberana Sans Light" w:cs="Arial"/>
                <w:color w:val="2F2F2F"/>
                <w:sz w:val="18"/>
                <w:szCs w:val="18"/>
              </w:rPr>
              <w:lastRenderedPageBreak/>
              <w:t>Sistema de Administración</w:t>
            </w:r>
          </w:p>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-Los objetivos del Sistema de Administración</w:t>
            </w:r>
          </w:p>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-Las metas del Sistema de Administración</w:t>
            </w:r>
          </w:p>
          <w:p w:rsidR="00544314" w:rsidRPr="00944B02"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-Los controles operacionales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CA3E69" w:rsidP="002B28B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0D0AE8" w:rsidTr="002B28BD">
        <w:trPr>
          <w:trHeight w:val="108"/>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0D0AE8"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0D0AE8">
              <w:rPr>
                <w:rFonts w:ascii="Soberana Sans Light" w:eastAsia="Times New Roman" w:hAnsi="Soberana Sans Light" w:cs="Arial"/>
                <w:b/>
                <w:color w:val="000000"/>
                <w:sz w:val="16"/>
                <w:szCs w:val="16"/>
                <w:lang w:eastAsia="es-MX"/>
              </w:rPr>
              <w:t>VII. Comunicación, participación y consulta</w:t>
            </w:r>
          </w:p>
        </w:tc>
      </w:tr>
      <w:tr w:rsidR="00544314" w:rsidRPr="005A305F"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El Programa de implementación </w:t>
            </w:r>
            <w:r w:rsidRPr="005A305F">
              <w:rPr>
                <w:rFonts w:ascii="Soberana Sans Light" w:eastAsia="Times New Roman" w:hAnsi="Soberana Sans Light" w:cs="Arial"/>
                <w:b/>
                <w:color w:val="000000"/>
                <w:sz w:val="16"/>
                <w:szCs w:val="16"/>
                <w:lang w:eastAsia="es-MX"/>
              </w:rPr>
              <w:t>en materia de Seguridad Industrial, Seguridad Operativa y Protección al Medio Ambiente</w:t>
            </w:r>
            <w:r>
              <w:rPr>
                <w:rFonts w:ascii="Soberana Sans Light" w:eastAsia="Times New Roman" w:hAnsi="Soberana Sans Light" w:cs="Arial"/>
                <w:b/>
                <w:color w:val="000000"/>
                <w:sz w:val="16"/>
                <w:szCs w:val="16"/>
                <w:lang w:eastAsia="es-MX"/>
              </w:rPr>
              <w:t xml:space="preserve">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III, Columna A, Punto </w:t>
            </w:r>
            <w:r>
              <w:rPr>
                <w:rFonts w:ascii="Soberana Sans Light" w:hAnsi="Soberana Sans Light" w:cs="Arial"/>
                <w:color w:val="2F2F2F"/>
                <w:sz w:val="18"/>
                <w:szCs w:val="18"/>
              </w:rPr>
              <w:t>VII.1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BF662F"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El mecanismo de comunicación que considera a los diferentes niveles y funciones de la organización, incluyendo al personal de los contratistas, subcontratistas, prestadores de servicio y proveedores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FF6ED5">
              <w:rPr>
                <w:rFonts w:ascii="Soberana Sans Light" w:hAnsi="Soberana Sans Light" w:cs="Arial"/>
                <w:color w:val="2F2F2F"/>
                <w:sz w:val="18"/>
                <w:szCs w:val="18"/>
              </w:rPr>
              <w:t>VII.1</w:t>
            </w:r>
            <w:r>
              <w:rPr>
                <w:rFonts w:ascii="Soberana Sans Light" w:hAnsi="Soberana Sans Light" w:cs="Arial"/>
                <w:color w:val="2F2F2F"/>
                <w:sz w:val="18"/>
                <w:szCs w:val="18"/>
              </w:rPr>
              <w:t>, Inciso a)</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944B02"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comunicación al interior de la organización de: La política de Seguridad Industrial, Seguridad Operativa y Protección al Medio Ambiente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FF6ED5">
              <w:rPr>
                <w:rFonts w:ascii="Soberana Sans Light" w:hAnsi="Soberana Sans Light" w:cs="Arial"/>
                <w:color w:val="2F2F2F"/>
                <w:sz w:val="18"/>
                <w:szCs w:val="18"/>
              </w:rPr>
              <w:t>VII.1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944B02"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comunicación al interior de la organización de: Las funciones, responsabilidades, autoridad y rendición de cuentas a todo el personal de la organización de contratistas, subcontratistas, proveedores y prestadores de servicio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FF6ED5">
              <w:rPr>
                <w:rFonts w:ascii="Soberana Sans Light" w:hAnsi="Soberana Sans Light" w:cs="Arial"/>
                <w:color w:val="2F2F2F"/>
                <w:sz w:val="18"/>
                <w:szCs w:val="18"/>
              </w:rPr>
              <w:lastRenderedPageBreak/>
              <w:t>VII.1</w:t>
            </w:r>
            <w:r>
              <w:rPr>
                <w:rFonts w:ascii="Soberana Sans Light" w:hAnsi="Soberana Sans Light" w:cs="Arial"/>
                <w:color w:val="2F2F2F"/>
                <w:sz w:val="18"/>
                <w:szCs w:val="18"/>
              </w:rPr>
              <w:t>, Inciso c)</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944B02"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lastRenderedPageBreak/>
              <w:t>La comunicación al interior de la organización de: Los riesgos del proyecto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CA3E69" w:rsidP="002B28B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FF6ED5">
              <w:rPr>
                <w:rFonts w:ascii="Soberana Sans Light" w:hAnsi="Soberana Sans Light" w:cs="Arial"/>
                <w:color w:val="2F2F2F"/>
                <w:sz w:val="18"/>
                <w:szCs w:val="18"/>
              </w:rPr>
              <w:t>VII.1</w:t>
            </w:r>
            <w:r>
              <w:rPr>
                <w:rFonts w:ascii="Soberana Sans Light" w:hAnsi="Soberana Sans Light" w:cs="Arial"/>
                <w:color w:val="2F2F2F"/>
                <w:sz w:val="18"/>
                <w:szCs w:val="18"/>
              </w:rPr>
              <w:t>, Inciso d)</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944B02"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comunicación al interior de la organización de: Los aspectos ambientales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FF6ED5">
              <w:rPr>
                <w:rFonts w:ascii="Soberana Sans Light" w:hAnsi="Soberana Sans Light" w:cs="Arial"/>
                <w:color w:val="2F2F2F"/>
                <w:sz w:val="18"/>
                <w:szCs w:val="18"/>
              </w:rPr>
              <w:t>VII.1</w:t>
            </w:r>
            <w:r>
              <w:rPr>
                <w:rFonts w:ascii="Soberana Sans Light" w:hAnsi="Soberana Sans Light" w:cs="Arial"/>
                <w:color w:val="2F2F2F"/>
                <w:sz w:val="18"/>
                <w:szCs w:val="18"/>
              </w:rPr>
              <w:t>, Inciso e)</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944B02"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comunicación al interior de la organización de: Los requisitos legales vigentes y Otros requisitos aplicables al proyecto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FF6ED5">
              <w:rPr>
                <w:rFonts w:ascii="Soberana Sans Light" w:hAnsi="Soberana Sans Light" w:cs="Arial"/>
                <w:color w:val="2F2F2F"/>
                <w:sz w:val="18"/>
                <w:szCs w:val="18"/>
              </w:rPr>
              <w:t>VII.1</w:t>
            </w:r>
            <w:r>
              <w:rPr>
                <w:rFonts w:ascii="Soberana Sans Light" w:hAnsi="Soberana Sans Light" w:cs="Arial"/>
                <w:color w:val="2F2F2F"/>
                <w:sz w:val="18"/>
                <w:szCs w:val="18"/>
              </w:rPr>
              <w:t>, Inciso f)</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944B02"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comunicación al interior de la organización del cumplimiento de objetivos y metas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FF6ED5">
              <w:rPr>
                <w:rFonts w:ascii="Soberana Sans Light" w:hAnsi="Soberana Sans Light" w:cs="Arial"/>
                <w:color w:val="2F2F2F"/>
                <w:sz w:val="18"/>
                <w:szCs w:val="18"/>
              </w:rPr>
              <w:t>VII.1</w:t>
            </w:r>
            <w:r>
              <w:rPr>
                <w:rFonts w:ascii="Soberana Sans Light" w:hAnsi="Soberana Sans Light" w:cs="Arial"/>
                <w:color w:val="2F2F2F"/>
                <w:sz w:val="18"/>
                <w:szCs w:val="18"/>
              </w:rPr>
              <w:t>, Inciso g)</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944B02"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comunicación al interior de la organización de: Los resultados de las Auditorias al Sistema de Administración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FF6ED5">
              <w:rPr>
                <w:rFonts w:ascii="Soberana Sans Light" w:hAnsi="Soberana Sans Light" w:cs="Arial"/>
                <w:color w:val="2F2F2F"/>
                <w:sz w:val="18"/>
                <w:szCs w:val="18"/>
              </w:rPr>
              <w:t>VII.1</w:t>
            </w:r>
            <w:r>
              <w:rPr>
                <w:rFonts w:ascii="Soberana Sans Light" w:hAnsi="Soberana Sans Light" w:cs="Arial"/>
                <w:color w:val="2F2F2F"/>
                <w:sz w:val="18"/>
                <w:szCs w:val="18"/>
              </w:rPr>
              <w:t>, Inciso h)</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944B02"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comunicación al interior de la organización de: Los resultados del Desempeño sobre Seguridad Industrial, Seguridad Operativa y Protección al Medio Ambiente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FF6ED5">
              <w:rPr>
                <w:rFonts w:ascii="Soberana Sans Light" w:hAnsi="Soberana Sans Light" w:cs="Arial"/>
                <w:color w:val="2F2F2F"/>
                <w:sz w:val="18"/>
                <w:szCs w:val="18"/>
              </w:rPr>
              <w:t>VII.1</w:t>
            </w:r>
            <w:r>
              <w:rPr>
                <w:rFonts w:ascii="Soberana Sans Light" w:hAnsi="Soberana Sans Light" w:cs="Arial"/>
                <w:color w:val="2F2F2F"/>
                <w:sz w:val="18"/>
                <w:szCs w:val="18"/>
              </w:rPr>
              <w:t>, Inciso i)</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944B02"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comunicación al interior de la organización de: La revisión de resultados por parte de la Dirección y las acciones que se deriven de la revisión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6F2330">
              <w:rPr>
                <w:rFonts w:ascii="Soberana Sans Light" w:hAnsi="Soberana Sans Light" w:cs="Arial"/>
                <w:color w:val="2F2F2F"/>
                <w:sz w:val="18"/>
                <w:szCs w:val="18"/>
              </w:rPr>
              <w:lastRenderedPageBreak/>
              <w:t>VII.1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03532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lastRenderedPageBreak/>
              <w:t xml:space="preserve">La participación y consulta del personal en el </w:t>
            </w:r>
            <w:r>
              <w:rPr>
                <w:rFonts w:ascii="Soberana Sans Light" w:hAnsi="Soberana Sans Light" w:cs="Arial"/>
                <w:color w:val="2F2F2F"/>
                <w:sz w:val="18"/>
                <w:szCs w:val="18"/>
              </w:rPr>
              <w:lastRenderedPageBreak/>
              <w:t>Sistema de Administración en todos los niveles.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6F2330">
              <w:rPr>
                <w:rFonts w:ascii="Soberana Sans Light" w:hAnsi="Soberana Sans Light" w:cs="Arial"/>
                <w:color w:val="2F2F2F"/>
                <w:sz w:val="18"/>
                <w:szCs w:val="18"/>
              </w:rPr>
              <w:t>VII.1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03532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El reporte de los actos y condiciones inseguras de trabajo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6F2330">
              <w:rPr>
                <w:rFonts w:ascii="Soberana Sans Light" w:hAnsi="Soberana Sans Light" w:cs="Arial"/>
                <w:color w:val="2F2F2F"/>
                <w:sz w:val="18"/>
                <w:szCs w:val="18"/>
              </w:rPr>
              <w:t>VII.1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03532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identificación de actos y condiciones que puedan dañar el medio ambiente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III, Columna A, Punto </w:t>
            </w:r>
            <w:r>
              <w:rPr>
                <w:rFonts w:ascii="Soberana Sans Light" w:hAnsi="Soberana Sans Light" w:cs="Arial"/>
                <w:color w:val="2F2F2F"/>
                <w:sz w:val="18"/>
                <w:szCs w:val="18"/>
              </w:rPr>
              <w:t>VII.2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03532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atención, respuesta y seguimiento de solicitudes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III, Columna A, Punto </w:t>
            </w:r>
            <w:r>
              <w:rPr>
                <w:rFonts w:ascii="Soberana Sans Light" w:hAnsi="Soberana Sans Light" w:cs="Arial"/>
                <w:color w:val="2F2F2F"/>
                <w:sz w:val="18"/>
                <w:szCs w:val="18"/>
              </w:rPr>
              <w:t>VII.2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03532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El Programa de Implementación considera el mecanismo para la atención, respuesta y seguimiento de necesidades de información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III, Columna A, Punto </w:t>
            </w:r>
            <w:r>
              <w:rPr>
                <w:rFonts w:ascii="Soberana Sans Light" w:hAnsi="Soberana Sans Light" w:cs="Arial"/>
                <w:color w:val="2F2F2F"/>
                <w:sz w:val="18"/>
                <w:szCs w:val="18"/>
              </w:rPr>
              <w:t>VII.2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03532C" w:rsidRDefault="00544314" w:rsidP="002B28BD">
            <w:pPr>
              <w:autoSpaceDE w:val="0"/>
              <w:autoSpaceDN w:val="0"/>
              <w:adjustRightInd w:val="0"/>
              <w:spacing w:after="0" w:line="240" w:lineRule="auto"/>
              <w:jc w:val="both"/>
              <w:rPr>
                <w:rStyle w:val="fontstyle01"/>
                <w:rFonts w:ascii="Soberana Sans Light" w:hAnsi="Soberana Sans Light"/>
              </w:rPr>
            </w:pPr>
            <w:r>
              <w:rPr>
                <w:rFonts w:ascii="Soberana Sans Light" w:hAnsi="Soberana Sans Light" w:cs="Arial"/>
                <w:color w:val="2F2F2F"/>
                <w:sz w:val="18"/>
                <w:szCs w:val="18"/>
              </w:rPr>
              <w:t>El mecanismo para la atención, respuesta y seguimiento de quejas y sugerencias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0D0AE8" w:rsidTr="002B28BD">
        <w:trPr>
          <w:trHeight w:val="58"/>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0D0AE8"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0D0AE8">
              <w:rPr>
                <w:rFonts w:ascii="Soberana Sans Light" w:eastAsia="Times New Roman" w:hAnsi="Soberana Sans Light" w:cs="Arial"/>
                <w:b/>
                <w:color w:val="000000"/>
                <w:sz w:val="16"/>
                <w:szCs w:val="16"/>
                <w:lang w:eastAsia="es-MX"/>
              </w:rPr>
              <w:t>VIII. Control de documentos y registros</w:t>
            </w:r>
          </w:p>
        </w:tc>
      </w:tr>
      <w:tr w:rsidR="00544314" w:rsidRPr="005A305F"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El Programa de implementación </w:t>
            </w:r>
            <w:r w:rsidRPr="005A305F">
              <w:rPr>
                <w:rFonts w:ascii="Soberana Sans Light" w:eastAsia="Times New Roman" w:hAnsi="Soberana Sans Light" w:cs="Arial"/>
                <w:b/>
                <w:color w:val="000000"/>
                <w:sz w:val="16"/>
                <w:szCs w:val="16"/>
                <w:lang w:eastAsia="es-MX"/>
              </w:rPr>
              <w:t>en materia de Seguridad Industrial, Seguridad Operativa y Protección al Medio Ambiente</w:t>
            </w:r>
            <w:r>
              <w:rPr>
                <w:rFonts w:ascii="Soberana Sans Light" w:eastAsia="Times New Roman" w:hAnsi="Soberana Sans Light" w:cs="Arial"/>
                <w:b/>
                <w:color w:val="000000"/>
                <w:sz w:val="16"/>
                <w:szCs w:val="16"/>
                <w:lang w:eastAsia="es-MX"/>
              </w:rPr>
              <w:t xml:space="preserve">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VIII.1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03532C"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El control de documentos que los mantiene r</w:t>
            </w:r>
            <w:r>
              <w:rPr>
                <w:rFonts w:ascii="Soberana Sans Light" w:hAnsi="Soberana Sans Light" w:cs="Arial"/>
                <w:color w:val="2F2F2F"/>
                <w:sz w:val="18"/>
                <w:szCs w:val="18"/>
              </w:rPr>
              <w:t>evisados, aprobados, actualizados y protegidos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DA31F1">
              <w:rPr>
                <w:rStyle w:val="fontstyle01"/>
                <w:rFonts w:ascii="Soberana Sans Light" w:hAnsi="Soberana Sans Light"/>
              </w:rPr>
              <w:t>VIII.1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El control en:</w:t>
            </w:r>
          </w:p>
          <w:p w:rsidR="00544314" w:rsidRPr="00944B02"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distribución de los documentos</w:t>
            </w:r>
          </w:p>
          <w:p w:rsidR="00544314" w:rsidRPr="00944B02"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-El acceso a los documentos</w:t>
            </w:r>
          </w:p>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-El control de cambios</w:t>
            </w:r>
          </w:p>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prevención del uso no intencionado de documentos obsoletos</w:t>
            </w:r>
          </w:p>
          <w:p w:rsidR="00544314" w:rsidRPr="00B81339"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 xml:space="preserve">-El respecto de la </w:t>
            </w:r>
            <w:r>
              <w:rPr>
                <w:rFonts w:ascii="Soberana Sans Light" w:hAnsi="Soberana Sans Light" w:cs="Arial"/>
                <w:color w:val="2F2F2F"/>
                <w:sz w:val="18"/>
                <w:szCs w:val="18"/>
              </w:rPr>
              <w:lastRenderedPageBreak/>
              <w:t>confidencialidad de la información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DA31F1">
              <w:rPr>
                <w:rStyle w:val="fontstyle01"/>
                <w:rFonts w:ascii="Soberana Sans Light" w:hAnsi="Soberana Sans Light"/>
              </w:rPr>
              <w:t>VIII.1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944B02"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El control de la información de origen externo necesaria para planificar e implementar el Sistema de Administración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VIII.2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03532C"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El control de los Registros del Sistema de Administración con el propósito de mantenerlos disponibles y recuperarlos, asegurando su trazabilidad, uso y retención.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960B1F">
              <w:rPr>
                <w:rStyle w:val="fontstyle01"/>
                <w:rFonts w:ascii="Soberana Sans Light" w:hAnsi="Soberana Sans Light"/>
              </w:rPr>
              <w:t>VIII.</w:t>
            </w:r>
            <w:r>
              <w:rPr>
                <w:rStyle w:val="fontstyle01"/>
                <w:rFonts w:ascii="Soberana Sans Light" w:hAnsi="Soberana Sans Light"/>
              </w:rPr>
              <w:t>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2E7F0C" w:rsidRDefault="00544314" w:rsidP="002B28BD">
            <w:pPr>
              <w:jc w:val="both"/>
              <w:rPr>
                <w:rStyle w:val="fontstyle01"/>
                <w:rFonts w:ascii="Soberana Sans Light" w:hAnsi="Soberana Sans Light"/>
              </w:rPr>
            </w:pPr>
            <w:r>
              <w:rPr>
                <w:rStyle w:val="fontstyle01"/>
                <w:rFonts w:ascii="Soberana Sans Light" w:hAnsi="Soberana Sans Light"/>
              </w:rPr>
              <w:t>La manera en la que los Registros permanezcan legibles e identificables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0D0AE8" w:rsidTr="002B28BD">
        <w:trPr>
          <w:trHeight w:val="219"/>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0D0AE8"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0D0AE8">
              <w:rPr>
                <w:rFonts w:ascii="Soberana Sans Light" w:eastAsia="Times New Roman" w:hAnsi="Soberana Sans Light" w:cs="Arial"/>
                <w:b/>
                <w:color w:val="000000"/>
                <w:sz w:val="16"/>
                <w:szCs w:val="16"/>
                <w:lang w:eastAsia="es-MX"/>
              </w:rPr>
              <w:t>IX. Mejores prácticas y estándares</w:t>
            </w:r>
          </w:p>
        </w:tc>
      </w:tr>
      <w:tr w:rsidR="00544314" w:rsidRPr="005A305F"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El Programa de implementación </w:t>
            </w:r>
            <w:r w:rsidRPr="005A305F">
              <w:rPr>
                <w:rFonts w:ascii="Soberana Sans Light" w:eastAsia="Times New Roman" w:hAnsi="Soberana Sans Light" w:cs="Arial"/>
                <w:b/>
                <w:color w:val="000000"/>
                <w:sz w:val="16"/>
                <w:szCs w:val="16"/>
                <w:lang w:eastAsia="es-MX"/>
              </w:rPr>
              <w:t>en materia de Seguridad Industrial, Seguridad Operativa y Protección al Medio Ambiente</w:t>
            </w:r>
            <w:r>
              <w:rPr>
                <w:rFonts w:ascii="Soberana Sans Light" w:eastAsia="Times New Roman" w:hAnsi="Soberana Sans Light" w:cs="Arial"/>
                <w:b/>
                <w:color w:val="000000"/>
                <w:sz w:val="16"/>
                <w:szCs w:val="16"/>
                <w:lang w:eastAsia="es-MX"/>
              </w:rPr>
              <w:t xml:space="preserve">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EC1332">
              <w:rPr>
                <w:rFonts w:ascii="Soberana Sans Light" w:eastAsia="Times New Roman" w:hAnsi="Soberana Sans Light" w:cs="Arial"/>
                <w:color w:val="000000"/>
                <w:sz w:val="18"/>
                <w:szCs w:val="18"/>
                <w:lang w:eastAsia="es-MX"/>
              </w:rPr>
              <w:t>IX.1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2E7F0C"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El diseño, construcción e inspección de l</w:t>
            </w:r>
            <w:r w:rsidRPr="00017A82">
              <w:rPr>
                <w:rStyle w:val="fontstyle01"/>
                <w:rFonts w:ascii="Soberana Sans Light" w:hAnsi="Soberana Sans Light"/>
              </w:rPr>
              <w:t>as instalaciones</w:t>
            </w:r>
            <w:r>
              <w:rPr>
                <w:rStyle w:val="fontstyle01"/>
                <w:rFonts w:ascii="Soberana Sans Light" w:hAnsi="Soberana Sans Light"/>
              </w:rPr>
              <w:t>, l</w:t>
            </w:r>
            <w:r w:rsidRPr="00017A82">
              <w:rPr>
                <w:rStyle w:val="fontstyle01"/>
                <w:rFonts w:ascii="Soberana Sans Light" w:hAnsi="Soberana Sans Light"/>
              </w:rPr>
              <w:t>os procesos</w:t>
            </w:r>
            <w:r>
              <w:rPr>
                <w:rStyle w:val="fontstyle01"/>
                <w:rFonts w:ascii="Soberana Sans Light" w:hAnsi="Soberana Sans Light"/>
              </w:rPr>
              <w:t xml:space="preserve"> y l</w:t>
            </w:r>
            <w:r w:rsidRPr="00017A82">
              <w:rPr>
                <w:rStyle w:val="fontstyle01"/>
                <w:rFonts w:ascii="Soberana Sans Light" w:hAnsi="Soberana Sans Light"/>
              </w:rPr>
              <w:t>os sistemas de seguridad</w:t>
            </w:r>
            <w:r>
              <w:rPr>
                <w:rStyle w:val="fontstyle01"/>
                <w:rFonts w:ascii="Soberana Sans Light" w:hAnsi="Soberana Sans Light"/>
              </w:rPr>
              <w:t>.</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EC1332" w:rsidRDefault="00544314" w:rsidP="002B28BD">
            <w:pPr>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III, Columna A, Punto </w:t>
            </w:r>
            <w:r w:rsidRPr="00EC1332">
              <w:rPr>
                <w:rFonts w:ascii="Soberana Sans Light" w:eastAsia="Times New Roman" w:hAnsi="Soberana Sans Light" w:cs="Arial"/>
                <w:color w:val="000000"/>
                <w:sz w:val="18"/>
                <w:szCs w:val="18"/>
                <w:lang w:eastAsia="es-MX"/>
              </w:rPr>
              <w:t>IX.1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2E7F0C"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La utilización de normas códigos, estándares y otras regulaciones reconocidas nacional e internacionalmente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CA3E69"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0D0AE8" w:rsidTr="002B28BD">
        <w:trPr>
          <w:trHeight w:val="83"/>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0D0AE8"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0D0AE8">
              <w:rPr>
                <w:rFonts w:ascii="Soberana Sans Light" w:eastAsia="Times New Roman" w:hAnsi="Soberana Sans Light" w:cs="Arial"/>
                <w:b/>
                <w:color w:val="000000"/>
                <w:sz w:val="16"/>
                <w:szCs w:val="16"/>
                <w:lang w:eastAsia="es-MX"/>
              </w:rPr>
              <w:t>X. Control de actividades y procesos</w:t>
            </w:r>
          </w:p>
        </w:tc>
      </w:tr>
      <w:tr w:rsidR="00544314" w:rsidRPr="005A305F"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El Programa de implementación </w:t>
            </w:r>
            <w:r w:rsidRPr="005A305F">
              <w:rPr>
                <w:rFonts w:ascii="Soberana Sans Light" w:eastAsia="Times New Roman" w:hAnsi="Soberana Sans Light" w:cs="Arial"/>
                <w:b/>
                <w:color w:val="000000"/>
                <w:sz w:val="16"/>
                <w:szCs w:val="16"/>
                <w:lang w:eastAsia="es-MX"/>
              </w:rPr>
              <w:t>en materia de Seguridad Industrial, Seguridad Operativa y Protección al Medio Ambiente</w:t>
            </w:r>
            <w:r>
              <w:rPr>
                <w:rFonts w:ascii="Soberana Sans Light" w:eastAsia="Times New Roman" w:hAnsi="Soberana Sans Light" w:cs="Arial"/>
                <w:b/>
                <w:color w:val="000000"/>
                <w:sz w:val="16"/>
                <w:szCs w:val="16"/>
                <w:lang w:eastAsia="es-MX"/>
              </w:rPr>
              <w:t xml:space="preserve"> consideró:</w:t>
            </w:r>
          </w:p>
        </w:tc>
      </w:tr>
      <w:tr w:rsidR="00544314" w:rsidRPr="00944B02" w:rsidTr="00CA3E69">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017A82" w:rsidRDefault="00544314" w:rsidP="002B28BD">
            <w:pPr>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sidRPr="00017A82">
              <w:rPr>
                <w:rStyle w:val="fontstyle01"/>
                <w:rFonts w:ascii="Soberana Sans Light" w:hAnsi="Soberana Sans Light"/>
              </w:rPr>
              <w:t>X.1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Style w:val="fontstyle01"/>
                <w:rFonts w:ascii="Soberana Sans Light" w:hAnsi="Soberana Sans Light"/>
              </w:rPr>
            </w:pPr>
            <w:r w:rsidRPr="00E00994">
              <w:rPr>
                <w:rStyle w:val="fontstyle01"/>
                <w:rFonts w:ascii="Soberana Sans Light" w:hAnsi="Soberana Sans Light"/>
                <w:color w:val="auto"/>
              </w:rPr>
              <w:t>Identifica</w:t>
            </w:r>
            <w:r>
              <w:rPr>
                <w:rStyle w:val="fontstyle01"/>
                <w:rFonts w:ascii="Soberana Sans Light" w:hAnsi="Soberana Sans Light"/>
                <w:color w:val="auto"/>
              </w:rPr>
              <w:t>ció</w:t>
            </w:r>
            <w:r w:rsidRPr="00E00994">
              <w:rPr>
                <w:rStyle w:val="fontstyle01"/>
                <w:rFonts w:ascii="Soberana Sans Light" w:hAnsi="Soberana Sans Light"/>
                <w:color w:val="auto"/>
              </w:rPr>
              <w:t>n</w:t>
            </w:r>
            <w:r>
              <w:rPr>
                <w:rStyle w:val="fontstyle01"/>
                <w:rFonts w:ascii="Soberana Sans Light" w:hAnsi="Soberana Sans Light"/>
                <w:color w:val="auto"/>
              </w:rPr>
              <w:t xml:space="preserve"> de</w:t>
            </w:r>
            <w:r w:rsidRPr="00E00994">
              <w:rPr>
                <w:rStyle w:val="fontstyle01"/>
                <w:rFonts w:ascii="Soberana Sans Light" w:hAnsi="Soberana Sans Light"/>
                <w:color w:val="auto"/>
              </w:rPr>
              <w:t xml:space="preserve"> los criterios de operación para el control de los aspectos </w:t>
            </w:r>
            <w:r w:rsidRPr="00E00994">
              <w:rPr>
                <w:rStyle w:val="fontstyle01"/>
                <w:rFonts w:ascii="Soberana Sans Light" w:hAnsi="Soberana Sans Light"/>
                <w:color w:val="auto"/>
              </w:rPr>
              <w:lastRenderedPageBreak/>
              <w:t>ambientales significativos</w:t>
            </w:r>
            <w:r>
              <w:rPr>
                <w:rStyle w:val="fontstyle01"/>
                <w:rFonts w:ascii="Soberana Sans Light" w:hAnsi="Soberana Sans Light"/>
                <w:color w:val="auto"/>
              </w:rPr>
              <w:t>, la reducción de riesgos y la implementación de</w:t>
            </w:r>
            <w:r>
              <w:rPr>
                <w:rStyle w:val="fontstyle01"/>
                <w:rFonts w:ascii="Soberana Sans Light" w:hAnsi="Soberana Sans Light"/>
              </w:rPr>
              <w:t xml:space="preserve"> controles acordes a dichos riesgos</w:t>
            </w:r>
          </w:p>
          <w:p w:rsidR="00544314" w:rsidRDefault="00544314" w:rsidP="002B28BD">
            <w:pPr>
              <w:autoSpaceDE w:val="0"/>
              <w:autoSpaceDN w:val="0"/>
              <w:adjustRightInd w:val="0"/>
              <w:spacing w:after="0" w:line="240" w:lineRule="auto"/>
              <w:jc w:val="both"/>
              <w:rPr>
                <w:rStyle w:val="fontstyle01"/>
                <w:rFonts w:ascii="Soberana Sans Light" w:hAnsi="Soberana Sans Light"/>
              </w:rPr>
            </w:pPr>
          </w:p>
          <w:p w:rsidR="0054431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Dichos criterios:</w:t>
            </w:r>
          </w:p>
          <w:p w:rsidR="00544314" w:rsidRDefault="00544314" w:rsidP="002B28BD">
            <w:pPr>
              <w:autoSpaceDE w:val="0"/>
              <w:autoSpaceDN w:val="0"/>
              <w:adjustRightInd w:val="0"/>
              <w:spacing w:after="0" w:line="240" w:lineRule="auto"/>
              <w:jc w:val="both"/>
              <w:rPr>
                <w:rStyle w:val="fontstyle01"/>
                <w:rFonts w:ascii="Soberana Sans Light" w:hAnsi="Soberana Sans Light"/>
              </w:rPr>
            </w:pPr>
          </w:p>
          <w:p w:rsidR="0054431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¿se aplicaron para todas las etapas del proyecto?</w:t>
            </w:r>
          </w:p>
          <w:p w:rsidR="00544314" w:rsidRDefault="00544314" w:rsidP="002B28BD">
            <w:pPr>
              <w:autoSpaceDE w:val="0"/>
              <w:autoSpaceDN w:val="0"/>
              <w:adjustRightInd w:val="0"/>
              <w:spacing w:after="0" w:line="240" w:lineRule="auto"/>
              <w:jc w:val="both"/>
              <w:rPr>
                <w:rStyle w:val="fontstyle01"/>
                <w:rFonts w:ascii="Soberana Sans Light" w:hAnsi="Soberana Sans Light"/>
              </w:rPr>
            </w:pPr>
          </w:p>
          <w:p w:rsidR="0054431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¿consideran las actividades ejecutadas por contratistas, subcontratistas, prestadores de servicios y proveedores, así como de otras personas que eventualmente realicen trabajos dentro de la instalación?</w:t>
            </w:r>
          </w:p>
          <w:p w:rsidR="00544314" w:rsidRDefault="00544314" w:rsidP="002B28BD">
            <w:pPr>
              <w:autoSpaceDE w:val="0"/>
              <w:autoSpaceDN w:val="0"/>
              <w:adjustRightInd w:val="0"/>
              <w:spacing w:after="0" w:line="240" w:lineRule="auto"/>
              <w:jc w:val="both"/>
              <w:rPr>
                <w:rStyle w:val="fontstyle01"/>
                <w:rFonts w:ascii="Soberana Sans Light" w:hAnsi="Soberana Sans Light"/>
              </w:rPr>
            </w:pPr>
          </w:p>
          <w:p w:rsidR="00544314" w:rsidRPr="00E00994" w:rsidRDefault="00544314" w:rsidP="002B28BD">
            <w:pPr>
              <w:autoSpaceDE w:val="0"/>
              <w:autoSpaceDN w:val="0"/>
              <w:adjustRightInd w:val="0"/>
              <w:spacing w:after="0" w:line="240" w:lineRule="auto"/>
              <w:jc w:val="both"/>
              <w:rPr>
                <w:rStyle w:val="fontstyle01"/>
                <w:rFonts w:ascii="Soberana Sans Light" w:hAnsi="Soberana Sans Light"/>
                <w:color w:val="auto"/>
              </w:rPr>
            </w:pPr>
            <w:r>
              <w:rPr>
                <w:rStyle w:val="fontstyle01"/>
                <w:rFonts w:ascii="Soberana Sans Light" w:hAnsi="Soberana Sans Light"/>
                <w:color w:val="auto"/>
              </w:rPr>
              <w:t xml:space="preserve">¿Cuál es el </w:t>
            </w:r>
            <w:r>
              <w:rPr>
                <w:rStyle w:val="fontstyle01"/>
                <w:rFonts w:ascii="Soberana Sans Light" w:hAnsi="Soberana Sans Light"/>
              </w:rPr>
              <w:t>tipo de controles que se aplicó a estas últimas actividades?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CA3E69">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CA3E69">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CA3E69" w:rsidP="00CA3E69">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CA3E69">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CA3E69">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CA3E69">
            <w:pPr>
              <w:spacing w:after="20" w:line="240" w:lineRule="auto"/>
              <w:jc w:val="center"/>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944B02" w:rsidRDefault="00544314" w:rsidP="00CA3E69">
            <w:pPr>
              <w:spacing w:after="20" w:line="240" w:lineRule="auto"/>
              <w:jc w:val="center"/>
              <w:rPr>
                <w:rFonts w:ascii="Soberana Sans Light" w:eastAsia="Times New Roman" w:hAnsi="Soberana Sans Light" w:cs="Arial"/>
                <w:color w:val="000000"/>
                <w:sz w:val="18"/>
                <w:szCs w:val="18"/>
                <w:lang w:eastAsia="es-MX"/>
              </w:rPr>
            </w:pPr>
          </w:p>
        </w:tc>
      </w:tr>
      <w:tr w:rsidR="00544314" w:rsidRPr="00944B02" w:rsidTr="00CA3E69">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2E7F0C"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La comunicación a los contratistas, subcontratistas, prestadores de servicios y proveedores, de los mecanismos que les aplican de acuerdo a las actividades que realizan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CA3E69">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CA3E69">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263DB8" w:rsidP="00CA3E69">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CA3E69">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CA3E69">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CA3E69">
            <w:pPr>
              <w:spacing w:after="20" w:line="240" w:lineRule="auto"/>
              <w:jc w:val="center"/>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944B02" w:rsidRDefault="00544314" w:rsidP="00CA3E69">
            <w:pPr>
              <w:spacing w:after="20" w:line="240" w:lineRule="auto"/>
              <w:jc w:val="center"/>
              <w:rPr>
                <w:rFonts w:ascii="Soberana Sans Light" w:eastAsia="Times New Roman" w:hAnsi="Soberana Sans Light" w:cs="Arial"/>
                <w:color w:val="000000"/>
                <w:sz w:val="18"/>
                <w:szCs w:val="18"/>
                <w:lang w:eastAsia="es-MX"/>
              </w:rPr>
            </w:pPr>
          </w:p>
        </w:tc>
      </w:tr>
      <w:tr w:rsidR="00544314" w:rsidRPr="001D3A86" w:rsidTr="002B28BD">
        <w:trPr>
          <w:trHeight w:val="45"/>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1D3A86"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1D3A86">
              <w:rPr>
                <w:rFonts w:ascii="Soberana Sans Light" w:eastAsia="Times New Roman" w:hAnsi="Soberana Sans Light" w:cs="Arial"/>
                <w:b/>
                <w:color w:val="000000"/>
                <w:sz w:val="16"/>
                <w:szCs w:val="16"/>
                <w:lang w:eastAsia="es-MX"/>
              </w:rPr>
              <w:t>XI. Integridad mecánica y aseguramiento de la calidad</w:t>
            </w:r>
          </w:p>
        </w:tc>
      </w:tr>
      <w:tr w:rsidR="00544314" w:rsidRPr="005A305F"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El Programa de implementación </w:t>
            </w:r>
            <w:r w:rsidRPr="005A305F">
              <w:rPr>
                <w:rFonts w:ascii="Soberana Sans Light" w:eastAsia="Times New Roman" w:hAnsi="Soberana Sans Light" w:cs="Arial"/>
                <w:b/>
                <w:color w:val="000000"/>
                <w:sz w:val="16"/>
                <w:szCs w:val="16"/>
                <w:lang w:eastAsia="es-MX"/>
              </w:rPr>
              <w:t>en materia de Seguridad Industrial, Seguridad Operativa y Protección al Medio Ambiente</w:t>
            </w:r>
            <w:r>
              <w:rPr>
                <w:rFonts w:ascii="Soberana Sans Light" w:eastAsia="Times New Roman" w:hAnsi="Soberana Sans Light" w:cs="Arial"/>
                <w:b/>
                <w:color w:val="000000"/>
                <w:sz w:val="16"/>
                <w:szCs w:val="16"/>
                <w:lang w:eastAsia="es-MX"/>
              </w:rPr>
              <w:t xml:space="preserve">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2E7F0C"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 xml:space="preserve">Las mejores prácticas de ingeniería y de Seguridad Industrial, Seguridad Operativa y Protección al </w:t>
            </w:r>
            <w:r>
              <w:rPr>
                <w:rStyle w:val="fontstyle01"/>
                <w:rFonts w:ascii="Soberana Sans Light" w:hAnsi="Soberana Sans Light"/>
              </w:rPr>
              <w:lastRenderedPageBreak/>
              <w:t xml:space="preserve">Medio Ambiente aceptadas a nivel nacional e internacional, para </w:t>
            </w:r>
            <w:r w:rsidRPr="00D758E1">
              <w:rPr>
                <w:rStyle w:val="fontstyle01"/>
                <w:rFonts w:ascii="Soberana Sans Light" w:hAnsi="Soberana Sans Light"/>
              </w:rPr>
              <w:t>el  diseño, la construcción y el mantenimiento de las instalaciones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63DB8">
            <w:pPr>
              <w:pStyle w:val="Ttulo1"/>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2E7F0C"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Un mecanismo para asegurar que los equipos y sus accesorios se seleccionan, instalan, operan, mantienen en inspeccionan considerando las mejores opciones en Seguridad Industrial, Seguridad Operativa y Protección al Medio Ambiente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III, Columna A, Punto </w:t>
            </w:r>
            <w:r>
              <w:rPr>
                <w:rFonts w:ascii="Soberana Sans Light" w:hAnsi="Soberana Sans Light" w:cs="Arial"/>
                <w:color w:val="2F2F2F"/>
                <w:sz w:val="18"/>
                <w:szCs w:val="18"/>
              </w:rPr>
              <w:t>XI.2.1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164700" w:rsidRDefault="00544314" w:rsidP="002B28BD">
            <w:pPr>
              <w:autoSpaceDE w:val="0"/>
              <w:autoSpaceDN w:val="0"/>
              <w:adjustRightInd w:val="0"/>
              <w:spacing w:after="0" w:line="240" w:lineRule="auto"/>
              <w:jc w:val="both"/>
              <w:rPr>
                <w:rFonts w:ascii="Soberana Sans Light" w:hAnsi="Soberana Sans Light" w:cs="Arial"/>
                <w:color w:val="2F2F2F"/>
                <w:sz w:val="18"/>
              </w:rPr>
            </w:pPr>
            <w:r>
              <w:rPr>
                <w:rFonts w:ascii="Soberana Sans Light" w:hAnsi="Soberana Sans Light" w:cs="Arial"/>
                <w:color w:val="2F2F2F"/>
                <w:sz w:val="18"/>
              </w:rPr>
              <w:t xml:space="preserve">El aseguramiento de la integridad mecánica de: </w:t>
            </w:r>
            <w:r w:rsidRPr="00164700">
              <w:rPr>
                <w:rFonts w:ascii="Soberana Sans Light" w:hAnsi="Soberana Sans Light" w:cs="Arial"/>
                <w:color w:val="2F2F2F"/>
                <w:sz w:val="18"/>
              </w:rPr>
              <w:t>Recipientes o contenedores sujetos a presión, tanques de almacenamiento u otros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III, Columna A, Punto </w:t>
            </w:r>
            <w:r>
              <w:rPr>
                <w:rFonts w:ascii="Soberana Sans Light" w:hAnsi="Soberana Sans Light" w:cs="Arial"/>
                <w:color w:val="2F2F2F"/>
                <w:sz w:val="18"/>
                <w:szCs w:val="18"/>
              </w:rPr>
              <w:t>XI.2.2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164700" w:rsidRDefault="00544314" w:rsidP="002B28BD">
            <w:pPr>
              <w:autoSpaceDE w:val="0"/>
              <w:autoSpaceDN w:val="0"/>
              <w:adjustRightInd w:val="0"/>
              <w:spacing w:after="0" w:line="240" w:lineRule="auto"/>
              <w:jc w:val="both"/>
              <w:rPr>
                <w:rFonts w:ascii="Soberana Sans Light" w:hAnsi="Soberana Sans Light" w:cs="Arial"/>
                <w:color w:val="2F2F2F"/>
                <w:sz w:val="18"/>
              </w:rPr>
            </w:pPr>
            <w:r>
              <w:rPr>
                <w:rFonts w:ascii="Soberana Sans Light" w:hAnsi="Soberana Sans Light" w:cs="Arial"/>
                <w:color w:val="2F2F2F"/>
                <w:sz w:val="18"/>
              </w:rPr>
              <w:t xml:space="preserve">El aseguramiento de la integridad mecánica de: </w:t>
            </w:r>
            <w:r w:rsidRPr="00164700">
              <w:rPr>
                <w:rFonts w:ascii="Soberana Sans Light" w:hAnsi="Soberana Sans Light" w:cs="Arial"/>
                <w:color w:val="2F2F2F"/>
                <w:sz w:val="18"/>
              </w:rPr>
              <w:t>Equipos dinámicos como bombas y compresores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III, Columna A, Punto </w:t>
            </w:r>
            <w:r>
              <w:rPr>
                <w:rFonts w:ascii="Soberana Sans Light" w:hAnsi="Soberana Sans Light" w:cs="Arial"/>
                <w:color w:val="2F2F2F"/>
                <w:sz w:val="18"/>
                <w:szCs w:val="18"/>
              </w:rPr>
              <w:t>XI.2.3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164700" w:rsidRDefault="00544314" w:rsidP="002B28BD">
            <w:pPr>
              <w:autoSpaceDE w:val="0"/>
              <w:autoSpaceDN w:val="0"/>
              <w:adjustRightInd w:val="0"/>
              <w:spacing w:after="0" w:line="240" w:lineRule="auto"/>
              <w:jc w:val="both"/>
              <w:rPr>
                <w:rFonts w:ascii="Soberana Sans Light" w:hAnsi="Soberana Sans Light" w:cs="Arial"/>
                <w:color w:val="2F2F2F"/>
                <w:sz w:val="18"/>
              </w:rPr>
            </w:pPr>
            <w:r>
              <w:rPr>
                <w:rFonts w:ascii="Soberana Sans Light" w:hAnsi="Soberana Sans Light" w:cs="Arial"/>
                <w:color w:val="2F2F2F"/>
                <w:sz w:val="18"/>
              </w:rPr>
              <w:t xml:space="preserve">El aseguramiento de la integridad mecánica de: </w:t>
            </w:r>
            <w:r w:rsidRPr="00164700">
              <w:rPr>
                <w:rFonts w:ascii="Soberana Sans Light" w:hAnsi="Soberana Sans Light" w:cs="Arial"/>
                <w:color w:val="2F2F2F"/>
                <w:sz w:val="18"/>
              </w:rPr>
              <w:t>Equipos estáticos como tuberías y accesorios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III, Columna A, Punto </w:t>
            </w:r>
            <w:r>
              <w:rPr>
                <w:rFonts w:ascii="Soberana Sans Light" w:hAnsi="Soberana Sans Light" w:cs="Arial"/>
                <w:color w:val="2F2F2F"/>
                <w:sz w:val="18"/>
                <w:szCs w:val="18"/>
              </w:rPr>
              <w:t>XI.2.4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164700" w:rsidRDefault="00544314" w:rsidP="002B28BD">
            <w:pPr>
              <w:autoSpaceDE w:val="0"/>
              <w:autoSpaceDN w:val="0"/>
              <w:adjustRightInd w:val="0"/>
              <w:spacing w:after="0" w:line="240" w:lineRule="auto"/>
              <w:jc w:val="both"/>
              <w:rPr>
                <w:rFonts w:ascii="Soberana Sans Light" w:hAnsi="Soberana Sans Light" w:cs="Arial"/>
                <w:color w:val="2F2F2F"/>
                <w:sz w:val="18"/>
              </w:rPr>
            </w:pPr>
            <w:r>
              <w:rPr>
                <w:rFonts w:ascii="Soberana Sans Light" w:hAnsi="Soberana Sans Light" w:cs="Arial"/>
                <w:color w:val="2F2F2F"/>
                <w:sz w:val="18"/>
              </w:rPr>
              <w:t xml:space="preserve">El aseguramiento de la integridad mecánica de: </w:t>
            </w:r>
            <w:r w:rsidRPr="00164700">
              <w:rPr>
                <w:rFonts w:ascii="Soberana Sans Light" w:hAnsi="Soberana Sans Light" w:cs="Arial"/>
                <w:color w:val="2F2F2F"/>
                <w:sz w:val="18"/>
              </w:rPr>
              <w:t>Sistemas de paro de emergencias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III, Columna A, Punto </w:t>
            </w:r>
            <w:r>
              <w:rPr>
                <w:rFonts w:ascii="Soberana Sans Light" w:hAnsi="Soberana Sans Light" w:cs="Arial"/>
                <w:color w:val="2F2F2F"/>
                <w:sz w:val="18"/>
                <w:szCs w:val="18"/>
              </w:rPr>
              <w:lastRenderedPageBreak/>
              <w:t>XI.2.5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164700" w:rsidRDefault="00544314" w:rsidP="002B28BD">
            <w:pPr>
              <w:autoSpaceDE w:val="0"/>
              <w:autoSpaceDN w:val="0"/>
              <w:adjustRightInd w:val="0"/>
              <w:spacing w:after="0" w:line="240" w:lineRule="auto"/>
              <w:jc w:val="both"/>
              <w:rPr>
                <w:rFonts w:ascii="Soberana Sans Light" w:hAnsi="Soberana Sans Light" w:cs="Arial"/>
                <w:color w:val="2F2F2F"/>
                <w:sz w:val="18"/>
              </w:rPr>
            </w:pPr>
            <w:r>
              <w:rPr>
                <w:rFonts w:ascii="Soberana Sans Light" w:hAnsi="Soberana Sans Light" w:cs="Arial"/>
                <w:color w:val="2F2F2F"/>
                <w:sz w:val="18"/>
              </w:rPr>
              <w:lastRenderedPageBreak/>
              <w:t xml:space="preserve">El aseguramiento de la integridad mecánica de: </w:t>
            </w:r>
            <w:r w:rsidRPr="00164700">
              <w:rPr>
                <w:rFonts w:ascii="Soberana Sans Light" w:hAnsi="Soberana Sans Light" w:cs="Arial"/>
                <w:color w:val="2F2F2F"/>
                <w:sz w:val="18"/>
              </w:rPr>
              <w:lastRenderedPageBreak/>
              <w:t xml:space="preserve">Instrumentación y control, incluyendo sensores de monitoreo, alarmas, sistemas de bloqueo, válvulas a presión, válvulas de venteo, válvulas de seguridad, válvulas internas, dispositivos para purga, dispositivos para recuperación de vapores, dispositivos para llenado de contenedores, dispositivos para el sistema de medición, dispositivos de detección de fugas y otros que conformen la instalación </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tcPr>
          <w:p w:rsidR="00544314" w:rsidRPr="00AB1937" w:rsidRDefault="00263DB8" w:rsidP="002B28B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III, Columna A, Punto </w:t>
            </w:r>
            <w:r>
              <w:rPr>
                <w:rFonts w:ascii="Soberana Sans Light" w:hAnsi="Soberana Sans Light" w:cs="Arial"/>
                <w:color w:val="2F2F2F"/>
                <w:sz w:val="18"/>
                <w:szCs w:val="18"/>
              </w:rPr>
              <w:t>XI.2.6</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rPr>
              <w:t xml:space="preserve">El aseguramiento de la integridad mecánica de: </w:t>
            </w:r>
            <w:r>
              <w:rPr>
                <w:rFonts w:ascii="Soberana Sans Light" w:hAnsi="Soberana Sans Light" w:cs="Arial"/>
                <w:color w:val="2F2F2F"/>
                <w:sz w:val="18"/>
                <w:szCs w:val="18"/>
              </w:rPr>
              <w:t>Instalaciones eléctricas tales como tableros de instrumentación y control, tableros de distribución de carga, entre otros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944B02"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La normativa aplicable, las recomendaciones del fabricante consistente con las mejores prácticas de ingeniería, en las inspecciones y pruebas a los equipos.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BC5AF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Los criterios de aceptación o rechazo y las directrices para atender casos fuera de especificación.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1D3A86" w:rsidTr="002B28BD">
        <w:trPr>
          <w:trHeight w:val="9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1D3A86"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1D3A86">
              <w:rPr>
                <w:rFonts w:ascii="Soberana Sans Light" w:eastAsia="Times New Roman" w:hAnsi="Soberana Sans Light" w:cs="Arial"/>
                <w:b/>
                <w:color w:val="000000"/>
                <w:sz w:val="16"/>
                <w:szCs w:val="16"/>
                <w:lang w:eastAsia="es-MX"/>
              </w:rPr>
              <w:lastRenderedPageBreak/>
              <w:t>XII. Seguridad de contratistas</w:t>
            </w:r>
          </w:p>
        </w:tc>
      </w:tr>
      <w:tr w:rsidR="00544314" w:rsidRPr="005A305F"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El Programa de implementación </w:t>
            </w:r>
            <w:r w:rsidRPr="005A305F">
              <w:rPr>
                <w:rFonts w:ascii="Soberana Sans Light" w:eastAsia="Times New Roman" w:hAnsi="Soberana Sans Light" w:cs="Arial"/>
                <w:b/>
                <w:color w:val="000000"/>
                <w:sz w:val="16"/>
                <w:szCs w:val="16"/>
                <w:lang w:eastAsia="es-MX"/>
              </w:rPr>
              <w:t>en materia de Seguridad Industrial, Seguridad Operativa y Protección al Medio Ambiente</w:t>
            </w:r>
            <w:r>
              <w:rPr>
                <w:rFonts w:ascii="Soberana Sans Light" w:eastAsia="Times New Roman" w:hAnsi="Soberana Sans Light" w:cs="Arial"/>
                <w:b/>
                <w:color w:val="000000"/>
                <w:sz w:val="16"/>
                <w:szCs w:val="16"/>
                <w:lang w:eastAsia="es-MX"/>
              </w:rPr>
              <w:t xml:space="preserve">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BC5AF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el documento en el que el Regulado asume la responsabilidad de las actividades y la administración de riesgos y aspectos ambientales derivados de las actividades de los contratistas, subcontratistas, prestadores de servicio y proveedores que participan en cualquiera de las etapas de desarrollo del proyecto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XII.2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BC5AF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La selección de contratistas, subcontratistas, prestadores de servicios y proveedores, para que trabajen considerando los requisitos del Sistema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63DB8">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XII.3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BC5AF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Los permisos de trabajo correspondientes y los controles de las autorizaciones necesarias para los contratistas, subcontratistas, prestadores de servicio y proveedores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63DB8">
            <w:pPr>
              <w:jc w:val="cente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263DB8">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263DB8" w:rsidP="00263DB8">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63DB8">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63DB8">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63DB8">
            <w:pPr>
              <w:spacing w:after="20" w:line="240" w:lineRule="auto"/>
              <w:jc w:val="center"/>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944B02" w:rsidRDefault="00544314" w:rsidP="00263DB8">
            <w:pPr>
              <w:spacing w:after="20" w:line="240" w:lineRule="auto"/>
              <w:jc w:val="center"/>
              <w:rPr>
                <w:rFonts w:ascii="Soberana Sans Light" w:eastAsia="Times New Roman" w:hAnsi="Soberana Sans Light" w:cs="Arial"/>
                <w:color w:val="000000"/>
                <w:sz w:val="18"/>
                <w:szCs w:val="18"/>
                <w:lang w:eastAsia="es-MX"/>
              </w:rPr>
            </w:pPr>
          </w:p>
        </w:tc>
      </w:tr>
      <w:tr w:rsidR="00544314" w:rsidRPr="001D3A86" w:rsidTr="002B28BD">
        <w:trPr>
          <w:trHeight w:val="45"/>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1D3A86"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1D3A86">
              <w:rPr>
                <w:rFonts w:ascii="Soberana Sans Light" w:eastAsia="Times New Roman" w:hAnsi="Soberana Sans Light" w:cs="Arial"/>
                <w:b/>
                <w:color w:val="000000"/>
                <w:sz w:val="16"/>
                <w:szCs w:val="16"/>
                <w:lang w:eastAsia="es-MX"/>
              </w:rPr>
              <w:t>XIII. Preparación y respuesta a emergencias</w:t>
            </w:r>
          </w:p>
        </w:tc>
      </w:tr>
      <w:tr w:rsidR="00544314" w:rsidRPr="005A305F"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El Programa de implementación </w:t>
            </w:r>
            <w:r w:rsidRPr="005A305F">
              <w:rPr>
                <w:rFonts w:ascii="Soberana Sans Light" w:eastAsia="Times New Roman" w:hAnsi="Soberana Sans Light" w:cs="Arial"/>
                <w:b/>
                <w:color w:val="000000"/>
                <w:sz w:val="16"/>
                <w:szCs w:val="16"/>
                <w:lang w:eastAsia="es-MX"/>
              </w:rPr>
              <w:t>en materia de Seguridad Industrial, Seguridad Operativa y Protección al Medio Ambiente</w:t>
            </w:r>
            <w:r>
              <w:rPr>
                <w:rFonts w:ascii="Soberana Sans Light" w:eastAsia="Times New Roman" w:hAnsi="Soberana Sans Light" w:cs="Arial"/>
                <w:b/>
                <w:color w:val="000000"/>
                <w:sz w:val="16"/>
                <w:szCs w:val="16"/>
                <w:lang w:eastAsia="es-MX"/>
              </w:rPr>
              <w:t xml:space="preserve"> consideró:</w:t>
            </w:r>
          </w:p>
        </w:tc>
      </w:tr>
      <w:tr w:rsidR="00544314" w:rsidRPr="00944B02" w:rsidTr="00263DB8">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BC5AF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 xml:space="preserve">La identificación de las situaciones potenciales de emergencia, como fugas, derrames, incendios o </w:t>
            </w:r>
            <w:r>
              <w:rPr>
                <w:rStyle w:val="fontstyle01"/>
                <w:rFonts w:ascii="Soberana Sans Light" w:hAnsi="Soberana Sans Light"/>
              </w:rPr>
              <w:lastRenderedPageBreak/>
              <w:t>explosiones, originadas por el manejo de sustancias peligrosas y por factores externos, como los meteorológicos o sociales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63DB8">
            <w:pPr>
              <w:jc w:val="cente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263DB8">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63DB8">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63DB8">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63DB8">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63DB8">
            <w:pPr>
              <w:spacing w:after="20" w:line="240" w:lineRule="auto"/>
              <w:jc w:val="center"/>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944B02" w:rsidRDefault="00544314" w:rsidP="00263DB8">
            <w:pPr>
              <w:spacing w:after="20" w:line="240" w:lineRule="auto"/>
              <w:jc w:val="center"/>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XIII.2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BC5AF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La respuesta para cada situación potencial de emergencia, que asegura la disponibilidad de los recursos necesarios para hacerle frente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XIII.2.1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BC5AF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Brigadas para la atención y respuesta a las situaciones de emergencia reales, en el que se establecen las responsabilidades y la autoridad para cada uno de sus integrantes.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XIII.2.2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BC5AF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La capacitación y entrenamiento del personal que conforma las brigadas durante actuación expedita y eficaz en una emergencia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XIII.2.3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BC5AF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La comunicación de las funciones y responsabilidades de cada persona durante una emergencia a todo el personal, contratistas, subcontratistas, prestadores de servicios y proveedores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lastRenderedPageBreak/>
              <w:t>XIII.2.4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BC5AF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lastRenderedPageBreak/>
              <w:t xml:space="preserve">La garantía del resguardo de las instalaciones </w:t>
            </w:r>
            <w:r>
              <w:rPr>
                <w:rStyle w:val="fontstyle01"/>
                <w:rFonts w:ascii="Soberana Sans Light" w:hAnsi="Soberana Sans Light"/>
              </w:rPr>
              <w:lastRenderedPageBreak/>
              <w:t>después de una emergencia real, considerando los elementos suficientes para realizar la investigación y análisis de la emergencia y evaluar las condiciones de integridad de la instalación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XIII.2.5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4A2129"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La forma en la que se establece y mantiene la comunicación y coordinación con las autoridades competentes y otras partes interesadas en la atención a emergencias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XIII.2.6</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53022"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Un programa de simulacros de todas las situaciones de emergencia identificadas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XIII.2.6</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La participación en los simulacros, de todo el personal que puede verse afectado por la potencial emergencia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XIII.2.6</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La forma de evaluación de los simulacros para identificar áreas de mejora.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XIII.2.7</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53022"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El aseguramiento de la disponibilidad de equipos, materiales y sistemas para la atención de emergencias.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D/ES</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XIII.2.7</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53022"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 xml:space="preserve">El programa de mantenimiento para los equipos de atención a </w:t>
            </w:r>
            <w:r>
              <w:rPr>
                <w:rStyle w:val="fontstyle01"/>
                <w:rFonts w:ascii="Soberana Sans Light" w:hAnsi="Soberana Sans Light"/>
              </w:rPr>
              <w:lastRenderedPageBreak/>
              <w:t>emergencias y contra incendios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1D3A86" w:rsidTr="002B28BD">
        <w:trPr>
          <w:trHeight w:val="24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1D3A86"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1D3A86">
              <w:rPr>
                <w:rFonts w:ascii="Soberana Sans Light" w:eastAsia="Times New Roman" w:hAnsi="Soberana Sans Light" w:cs="Arial"/>
                <w:b/>
                <w:color w:val="000000"/>
                <w:sz w:val="16"/>
                <w:szCs w:val="16"/>
                <w:lang w:eastAsia="es-MX"/>
              </w:rPr>
              <w:t>XIV. Monitoreo, verificación y evaluación</w:t>
            </w:r>
          </w:p>
        </w:tc>
      </w:tr>
      <w:tr w:rsidR="00544314" w:rsidRPr="005A305F"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El Programa de implementación </w:t>
            </w:r>
            <w:r w:rsidRPr="005A305F">
              <w:rPr>
                <w:rFonts w:ascii="Soberana Sans Light" w:eastAsia="Times New Roman" w:hAnsi="Soberana Sans Light" w:cs="Arial"/>
                <w:b/>
                <w:color w:val="000000"/>
                <w:sz w:val="16"/>
                <w:szCs w:val="16"/>
                <w:lang w:eastAsia="es-MX"/>
              </w:rPr>
              <w:t>en materia de Seguridad Industrial, Seguridad Operativa y Protección al Medio Ambiente</w:t>
            </w:r>
            <w:r>
              <w:rPr>
                <w:rFonts w:ascii="Soberana Sans Light" w:eastAsia="Times New Roman" w:hAnsi="Soberana Sans Light" w:cs="Arial"/>
                <w:b/>
                <w:color w:val="000000"/>
                <w:sz w:val="16"/>
                <w:szCs w:val="16"/>
                <w:lang w:eastAsia="es-MX"/>
              </w:rPr>
              <w:t xml:space="preserve">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XIV.1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4A2129"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La identificación de las operaciones y actividades que deban ser monitoreadas y medidas.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C21402">
              <w:rPr>
                <w:rStyle w:val="fontstyle01"/>
                <w:rFonts w:ascii="Soberana Sans Light" w:hAnsi="Soberana Sans Light"/>
              </w:rPr>
              <w:t>XIV.1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Los criterios y métodos para medir el desempeño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C21402">
              <w:rPr>
                <w:rStyle w:val="fontstyle01"/>
                <w:rFonts w:ascii="Soberana Sans Light" w:hAnsi="Soberana Sans Light"/>
              </w:rPr>
              <w:t>XIV.1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53022"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La frecuencia del monitoreo y la medición de los parámetros de desempeño, así como la periodicidad para realizar el análisis de resultados y la evaluación.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C21402">
              <w:rPr>
                <w:rStyle w:val="fontstyle01"/>
                <w:rFonts w:ascii="Soberana Sans Light" w:hAnsi="Soberana Sans Light"/>
              </w:rPr>
              <w:t>XIV.1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53022"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El monitoreo de objetivos y los programas para su cumplimiento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63DB8">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C21402">
              <w:rPr>
                <w:rStyle w:val="fontstyle01"/>
                <w:rFonts w:ascii="Soberana Sans Light" w:hAnsi="Soberana Sans Light"/>
              </w:rPr>
              <w:t>XIV.1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53022"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Los indicadores para el seguimiento eficaz a los parámetros de desempeño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63DB8">
            <w:pPr>
              <w:jc w:val="cente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263DB8">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263DB8" w:rsidP="00263DB8">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63DB8">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63DB8">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63DB8">
            <w:pPr>
              <w:spacing w:after="20" w:line="240" w:lineRule="auto"/>
              <w:jc w:val="center"/>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944B02" w:rsidRDefault="00544314" w:rsidP="00263DB8">
            <w:pPr>
              <w:spacing w:after="20" w:line="240" w:lineRule="auto"/>
              <w:jc w:val="center"/>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XIV.2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53022"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La calibración, verificación y mantenimiento de los equipos empleados en la medición del desempeño y monitoreo de las operaciones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XIV.3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553022"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La evaluación periódica del cumplimiento de los requisitos legales y otros aplicables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XIV.4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81388A" w:rsidRDefault="00544314" w:rsidP="00263DB8">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La administración de hallazgos deriva</w:t>
            </w:r>
            <w:r w:rsidR="00263DB8">
              <w:rPr>
                <w:rStyle w:val="fontstyle01"/>
                <w:rFonts w:ascii="Soberana Sans Light" w:hAnsi="Soberana Sans Light"/>
              </w:rPr>
              <w:t xml:space="preserve">dos del monitoreo del Sistema. </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263DB8"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263DB8"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263DB8" w:rsidRPr="00E323C5" w:rsidRDefault="00263DB8"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263DB8" w:rsidRDefault="00263DB8" w:rsidP="002B28BD">
            <w:pPr>
              <w:autoSpaceDE w:val="0"/>
              <w:autoSpaceDN w:val="0"/>
              <w:adjustRightInd w:val="0"/>
              <w:spacing w:after="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XIV.4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263DB8" w:rsidRDefault="00263DB8"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la forma de aplicación de las acciones que eliminen las causas de los hallazgos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3DB8" w:rsidRDefault="00263DB8"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263DB8" w:rsidRPr="00AB1937" w:rsidRDefault="00263DB8"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3DB8" w:rsidRDefault="00263DB8"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263DB8" w:rsidRPr="00AB1937" w:rsidRDefault="00263DB8"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3DB8" w:rsidRPr="00AB1937" w:rsidRDefault="00263DB8"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263DB8" w:rsidRPr="00944B02" w:rsidRDefault="00263DB8"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263DB8" w:rsidRPr="00944B02" w:rsidRDefault="00263DB8" w:rsidP="002B28BD">
            <w:pPr>
              <w:spacing w:after="20" w:line="240" w:lineRule="auto"/>
              <w:jc w:val="both"/>
              <w:rPr>
                <w:rFonts w:ascii="Soberana Sans Light" w:eastAsia="Times New Roman" w:hAnsi="Soberana Sans Light" w:cs="Arial"/>
                <w:color w:val="000000"/>
                <w:sz w:val="18"/>
                <w:szCs w:val="18"/>
                <w:lang w:eastAsia="es-MX"/>
              </w:rPr>
            </w:pPr>
          </w:p>
        </w:tc>
      </w:tr>
      <w:tr w:rsidR="00263DB8"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263DB8" w:rsidRPr="00E323C5" w:rsidRDefault="00263DB8"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263DB8" w:rsidRDefault="00263DB8" w:rsidP="002B28BD">
            <w:pPr>
              <w:autoSpaceDE w:val="0"/>
              <w:autoSpaceDN w:val="0"/>
              <w:adjustRightInd w:val="0"/>
              <w:spacing w:after="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XIV.4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263DB8" w:rsidRDefault="00263DB8"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efectuar la revisión de la efectividad de las acciones aplicadas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3DB8" w:rsidRDefault="00263DB8"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263DB8" w:rsidRPr="00AB1937" w:rsidRDefault="00263DB8"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3DB8" w:rsidRDefault="00263DB8"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263DB8" w:rsidRPr="00AB1937" w:rsidRDefault="00263DB8"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3DB8" w:rsidRPr="00AB1937" w:rsidRDefault="00263DB8"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263DB8" w:rsidRPr="00944B02" w:rsidRDefault="00263DB8"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263DB8" w:rsidRPr="00944B02" w:rsidRDefault="00263DB8"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1D3A86" w:rsidTr="002B28BD">
        <w:trPr>
          <w:trHeight w:val="45"/>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1D3A86"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1D3A86">
              <w:rPr>
                <w:rFonts w:ascii="Soberana Sans Light" w:eastAsia="Times New Roman" w:hAnsi="Soberana Sans Light" w:cs="Arial"/>
                <w:b/>
                <w:color w:val="000000"/>
                <w:sz w:val="16"/>
                <w:szCs w:val="16"/>
                <w:lang w:eastAsia="es-MX"/>
              </w:rPr>
              <w:t>XV. Auditorías</w:t>
            </w:r>
          </w:p>
        </w:tc>
      </w:tr>
      <w:tr w:rsidR="00544314" w:rsidRPr="005A305F"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El Programa de implementación </w:t>
            </w:r>
            <w:r w:rsidRPr="005A305F">
              <w:rPr>
                <w:rFonts w:ascii="Soberana Sans Light" w:eastAsia="Times New Roman" w:hAnsi="Soberana Sans Light" w:cs="Arial"/>
                <w:b/>
                <w:color w:val="000000"/>
                <w:sz w:val="16"/>
                <w:szCs w:val="16"/>
                <w:lang w:eastAsia="es-MX"/>
              </w:rPr>
              <w:t>en materia de Seguridad Industrial, Seguridad Operativa y Protección al Medio Ambiente</w:t>
            </w:r>
            <w:r>
              <w:rPr>
                <w:rFonts w:ascii="Soberana Sans Light" w:eastAsia="Times New Roman" w:hAnsi="Soberana Sans Light" w:cs="Arial"/>
                <w:b/>
                <w:color w:val="000000"/>
                <w:sz w:val="16"/>
                <w:szCs w:val="16"/>
                <w:lang w:eastAsia="es-MX"/>
              </w:rPr>
              <w:t xml:space="preserve"> consideró:</w:t>
            </w:r>
          </w:p>
        </w:tc>
      </w:tr>
      <w:tr w:rsidR="00544314" w:rsidRPr="00944B02" w:rsidTr="00263DB8">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XV.1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La planificación, implementación de un Programa de Auditorías al Sistema de Administración, que incluya:</w:t>
            </w:r>
          </w:p>
          <w:p w:rsidR="00544314" w:rsidRPr="00DF5568" w:rsidRDefault="00544314" w:rsidP="00544314">
            <w:pPr>
              <w:pStyle w:val="Prrafodelista"/>
              <w:numPr>
                <w:ilvl w:val="0"/>
                <w:numId w:val="43"/>
              </w:numPr>
              <w:autoSpaceDE w:val="0"/>
              <w:autoSpaceDN w:val="0"/>
              <w:adjustRightInd w:val="0"/>
              <w:spacing w:after="0" w:line="240" w:lineRule="auto"/>
              <w:ind w:left="210" w:hanging="141"/>
              <w:jc w:val="both"/>
              <w:rPr>
                <w:rStyle w:val="fontstyle01"/>
                <w:rFonts w:ascii="Soberana Sans Light" w:hAnsi="Soberana Sans Light"/>
              </w:rPr>
            </w:pPr>
            <w:r w:rsidRPr="00DF5568">
              <w:rPr>
                <w:rStyle w:val="fontstyle01"/>
                <w:rFonts w:ascii="Soberana Sans Light" w:hAnsi="Soberana Sans Light"/>
              </w:rPr>
              <w:t>Objetivo</w:t>
            </w:r>
          </w:p>
          <w:p w:rsidR="00544314" w:rsidRPr="00DF5568" w:rsidRDefault="00544314" w:rsidP="00544314">
            <w:pPr>
              <w:pStyle w:val="Prrafodelista"/>
              <w:numPr>
                <w:ilvl w:val="0"/>
                <w:numId w:val="43"/>
              </w:numPr>
              <w:autoSpaceDE w:val="0"/>
              <w:autoSpaceDN w:val="0"/>
              <w:adjustRightInd w:val="0"/>
              <w:spacing w:after="0" w:line="240" w:lineRule="auto"/>
              <w:ind w:left="210" w:hanging="141"/>
              <w:jc w:val="both"/>
              <w:rPr>
                <w:rStyle w:val="fontstyle01"/>
                <w:rFonts w:ascii="Soberana Sans Light" w:hAnsi="Soberana Sans Light"/>
              </w:rPr>
            </w:pPr>
            <w:r w:rsidRPr="00DF5568">
              <w:rPr>
                <w:rStyle w:val="fontstyle01"/>
                <w:rFonts w:ascii="Soberana Sans Light" w:hAnsi="Soberana Sans Light"/>
              </w:rPr>
              <w:t>Alcance</w:t>
            </w:r>
          </w:p>
          <w:p w:rsidR="00544314" w:rsidRPr="00DF5568" w:rsidRDefault="00544314" w:rsidP="00544314">
            <w:pPr>
              <w:pStyle w:val="Prrafodelista"/>
              <w:numPr>
                <w:ilvl w:val="0"/>
                <w:numId w:val="43"/>
              </w:numPr>
              <w:autoSpaceDE w:val="0"/>
              <w:autoSpaceDN w:val="0"/>
              <w:adjustRightInd w:val="0"/>
              <w:spacing w:after="0" w:line="240" w:lineRule="auto"/>
              <w:ind w:left="210" w:hanging="141"/>
              <w:jc w:val="both"/>
              <w:rPr>
                <w:rStyle w:val="fontstyle01"/>
                <w:rFonts w:ascii="Soberana Sans Light" w:hAnsi="Soberana Sans Light"/>
              </w:rPr>
            </w:pPr>
            <w:r w:rsidRPr="00DF5568">
              <w:rPr>
                <w:rStyle w:val="fontstyle01"/>
                <w:rFonts w:ascii="Soberana Sans Light" w:hAnsi="Soberana Sans Light"/>
              </w:rPr>
              <w:t>Procedimientos de auditoría</w:t>
            </w:r>
          </w:p>
          <w:p w:rsidR="00544314" w:rsidRPr="00DF5568" w:rsidRDefault="00544314" w:rsidP="00544314">
            <w:pPr>
              <w:pStyle w:val="Prrafodelista"/>
              <w:numPr>
                <w:ilvl w:val="0"/>
                <w:numId w:val="43"/>
              </w:numPr>
              <w:autoSpaceDE w:val="0"/>
              <w:autoSpaceDN w:val="0"/>
              <w:adjustRightInd w:val="0"/>
              <w:spacing w:after="0" w:line="240" w:lineRule="auto"/>
              <w:ind w:left="210" w:hanging="141"/>
              <w:jc w:val="both"/>
              <w:rPr>
                <w:rStyle w:val="fontstyle01"/>
                <w:rFonts w:ascii="Soberana Sans Light" w:hAnsi="Soberana Sans Light"/>
              </w:rPr>
            </w:pPr>
            <w:r w:rsidRPr="00DF5568">
              <w:rPr>
                <w:rStyle w:val="fontstyle01"/>
                <w:rFonts w:ascii="Soberana Sans Light" w:hAnsi="Soberana Sans Light"/>
              </w:rPr>
              <w:t>Frecuencia</w:t>
            </w:r>
          </w:p>
          <w:p w:rsidR="00544314" w:rsidRPr="00DF5568" w:rsidRDefault="00544314" w:rsidP="00544314">
            <w:pPr>
              <w:pStyle w:val="Prrafodelista"/>
              <w:numPr>
                <w:ilvl w:val="0"/>
                <w:numId w:val="43"/>
              </w:numPr>
              <w:autoSpaceDE w:val="0"/>
              <w:autoSpaceDN w:val="0"/>
              <w:adjustRightInd w:val="0"/>
              <w:spacing w:after="0" w:line="240" w:lineRule="auto"/>
              <w:ind w:left="210" w:hanging="141"/>
              <w:jc w:val="both"/>
              <w:rPr>
                <w:rStyle w:val="fontstyle01"/>
                <w:rFonts w:ascii="Soberana Sans Light" w:hAnsi="Soberana Sans Light"/>
              </w:rPr>
            </w:pPr>
            <w:r w:rsidRPr="00DF5568">
              <w:rPr>
                <w:rStyle w:val="fontstyle01"/>
                <w:rFonts w:ascii="Soberana Sans Light" w:hAnsi="Soberana Sans Light"/>
              </w:rPr>
              <w:t>Métodos</w:t>
            </w:r>
          </w:p>
          <w:p w:rsidR="00544314" w:rsidRPr="00DF5568" w:rsidRDefault="00544314" w:rsidP="00544314">
            <w:pPr>
              <w:pStyle w:val="Prrafodelista"/>
              <w:numPr>
                <w:ilvl w:val="0"/>
                <w:numId w:val="43"/>
              </w:numPr>
              <w:autoSpaceDE w:val="0"/>
              <w:autoSpaceDN w:val="0"/>
              <w:adjustRightInd w:val="0"/>
              <w:spacing w:after="0" w:line="240" w:lineRule="auto"/>
              <w:ind w:left="210" w:hanging="141"/>
              <w:jc w:val="both"/>
              <w:rPr>
                <w:rStyle w:val="fontstyle01"/>
                <w:rFonts w:ascii="Soberana Sans Light" w:hAnsi="Soberana Sans Light"/>
              </w:rPr>
            </w:pPr>
            <w:r w:rsidRPr="00DF5568">
              <w:rPr>
                <w:rStyle w:val="fontstyle01"/>
                <w:rFonts w:ascii="Soberana Sans Light" w:hAnsi="Soberana Sans Light"/>
              </w:rPr>
              <w:t>Criterios</w:t>
            </w:r>
          </w:p>
          <w:p w:rsidR="00544314" w:rsidRPr="00DF5568" w:rsidRDefault="00544314" w:rsidP="00544314">
            <w:pPr>
              <w:pStyle w:val="Prrafodelista"/>
              <w:numPr>
                <w:ilvl w:val="0"/>
                <w:numId w:val="43"/>
              </w:numPr>
              <w:autoSpaceDE w:val="0"/>
              <w:autoSpaceDN w:val="0"/>
              <w:adjustRightInd w:val="0"/>
              <w:spacing w:after="0" w:line="240" w:lineRule="auto"/>
              <w:ind w:left="210" w:hanging="141"/>
              <w:jc w:val="both"/>
              <w:rPr>
                <w:rStyle w:val="fontstyle01"/>
                <w:rFonts w:ascii="Soberana Sans Light" w:hAnsi="Soberana Sans Light"/>
              </w:rPr>
            </w:pPr>
            <w:r w:rsidRPr="00DF5568">
              <w:rPr>
                <w:rStyle w:val="fontstyle01"/>
                <w:rFonts w:ascii="Soberana Sans Light" w:hAnsi="Soberana Sans Light"/>
              </w:rPr>
              <w:t>Responsabilidades</w:t>
            </w:r>
          </w:p>
          <w:p w:rsidR="00544314" w:rsidRPr="00DF5568" w:rsidRDefault="00544314" w:rsidP="00544314">
            <w:pPr>
              <w:pStyle w:val="Prrafodelista"/>
              <w:numPr>
                <w:ilvl w:val="0"/>
                <w:numId w:val="43"/>
              </w:numPr>
              <w:autoSpaceDE w:val="0"/>
              <w:autoSpaceDN w:val="0"/>
              <w:adjustRightInd w:val="0"/>
              <w:spacing w:after="0" w:line="240" w:lineRule="auto"/>
              <w:ind w:left="210" w:hanging="141"/>
              <w:jc w:val="both"/>
              <w:rPr>
                <w:rStyle w:val="fontstyle01"/>
                <w:rFonts w:ascii="Soberana Sans Light" w:hAnsi="Soberana Sans Light"/>
              </w:rPr>
            </w:pPr>
            <w:r w:rsidRPr="00DF5568">
              <w:rPr>
                <w:rStyle w:val="fontstyle01"/>
                <w:rFonts w:ascii="Soberana Sans Light" w:hAnsi="Soberana Sans Light"/>
              </w:rPr>
              <w:t>Competencias</w:t>
            </w:r>
          </w:p>
          <w:p w:rsidR="00544314" w:rsidRPr="00DF5568" w:rsidRDefault="00544314" w:rsidP="00544314">
            <w:pPr>
              <w:pStyle w:val="Prrafodelista"/>
              <w:numPr>
                <w:ilvl w:val="0"/>
                <w:numId w:val="43"/>
              </w:numPr>
              <w:autoSpaceDE w:val="0"/>
              <w:autoSpaceDN w:val="0"/>
              <w:adjustRightInd w:val="0"/>
              <w:spacing w:after="0" w:line="240" w:lineRule="auto"/>
              <w:ind w:left="210" w:hanging="141"/>
              <w:jc w:val="both"/>
              <w:rPr>
                <w:rStyle w:val="fontstyle01"/>
                <w:rFonts w:ascii="Soberana Sans Light" w:hAnsi="Soberana Sans Light"/>
              </w:rPr>
            </w:pPr>
            <w:r w:rsidRPr="00DF5568">
              <w:rPr>
                <w:rStyle w:val="fontstyle01"/>
                <w:rFonts w:ascii="Soberana Sans Light" w:hAnsi="Soberana Sans Light"/>
              </w:rPr>
              <w:t>Requerimientos de planeación</w:t>
            </w:r>
          </w:p>
          <w:p w:rsidR="00544314" w:rsidRPr="00DF5568" w:rsidRDefault="00544314" w:rsidP="00544314">
            <w:pPr>
              <w:pStyle w:val="Prrafodelista"/>
              <w:numPr>
                <w:ilvl w:val="0"/>
                <w:numId w:val="43"/>
              </w:numPr>
              <w:autoSpaceDE w:val="0"/>
              <w:autoSpaceDN w:val="0"/>
              <w:adjustRightInd w:val="0"/>
              <w:spacing w:after="0" w:line="240" w:lineRule="auto"/>
              <w:ind w:left="210" w:hanging="141"/>
              <w:jc w:val="both"/>
              <w:rPr>
                <w:rStyle w:val="fontstyle01"/>
                <w:rFonts w:ascii="Soberana Sans Light" w:hAnsi="Soberana Sans Light"/>
              </w:rPr>
            </w:pPr>
            <w:r w:rsidRPr="00DF5568">
              <w:rPr>
                <w:rStyle w:val="fontstyle01"/>
                <w:rFonts w:ascii="Soberana Sans Light" w:hAnsi="Soberana Sans Light"/>
              </w:rPr>
              <w:t>Reporte</w:t>
            </w:r>
          </w:p>
          <w:p w:rsidR="00544314" w:rsidRPr="00263DB8" w:rsidRDefault="00544314" w:rsidP="00263DB8">
            <w:pPr>
              <w:pStyle w:val="Prrafodelista"/>
              <w:numPr>
                <w:ilvl w:val="0"/>
                <w:numId w:val="43"/>
              </w:numPr>
              <w:autoSpaceDE w:val="0"/>
              <w:autoSpaceDN w:val="0"/>
              <w:adjustRightInd w:val="0"/>
              <w:spacing w:after="0" w:line="240" w:lineRule="auto"/>
              <w:ind w:left="210" w:hanging="141"/>
              <w:jc w:val="both"/>
              <w:rPr>
                <w:rStyle w:val="fontstyle01"/>
                <w:rFonts w:ascii="Soberana Sans Light" w:hAnsi="Soberana Sans Light"/>
              </w:rPr>
            </w:pPr>
            <w:r w:rsidRPr="00DF5568">
              <w:rPr>
                <w:rStyle w:val="fontstyle01"/>
                <w:rFonts w:ascii="Soberana Sans Light" w:hAnsi="Soberana Sans Light"/>
              </w:rPr>
              <w:t>Selección de auditores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63DB8">
            <w:pPr>
              <w:jc w:val="cente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263DB8">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263DB8" w:rsidP="00263DB8">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63DB8">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63DB8">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63DB8">
            <w:pPr>
              <w:spacing w:after="20" w:line="240" w:lineRule="auto"/>
              <w:jc w:val="center"/>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263DB8" w:rsidRPr="00944B02" w:rsidTr="00263DB8">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263DB8" w:rsidRPr="00E323C5" w:rsidRDefault="00263DB8"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263DB8" w:rsidRDefault="00263DB8" w:rsidP="002B28BD">
            <w:pPr>
              <w:autoSpaceDE w:val="0"/>
              <w:autoSpaceDN w:val="0"/>
              <w:adjustRightInd w:val="0"/>
              <w:spacing w:after="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XV.1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263DB8" w:rsidRDefault="00263DB8" w:rsidP="00263DB8">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Cumplimiento con lo establecido en los Lineamientos emitidos por la Agencia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3DB8" w:rsidRDefault="00263DB8" w:rsidP="00263DB8">
            <w:pPr>
              <w:jc w:val="center"/>
            </w:pPr>
          </w:p>
        </w:tc>
        <w:tc>
          <w:tcPr>
            <w:tcW w:w="530" w:type="pct"/>
            <w:tcBorders>
              <w:top w:val="single" w:sz="4" w:space="0" w:color="000000"/>
              <w:left w:val="single" w:sz="4" w:space="0" w:color="000000"/>
              <w:bottom w:val="single" w:sz="4" w:space="0" w:color="000000"/>
              <w:right w:val="single" w:sz="4" w:space="0" w:color="000000"/>
            </w:tcBorders>
            <w:vAlign w:val="center"/>
          </w:tcPr>
          <w:p w:rsidR="00263DB8" w:rsidRPr="00AB1937" w:rsidRDefault="00263DB8" w:rsidP="00263DB8">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3DB8" w:rsidRPr="00AB1937" w:rsidRDefault="00263DB8" w:rsidP="00263DB8">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263DB8" w:rsidRPr="00AB1937" w:rsidRDefault="00263DB8" w:rsidP="00263DB8">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3DB8" w:rsidRPr="00AB1937" w:rsidRDefault="00263DB8" w:rsidP="00263DB8">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263DB8" w:rsidRPr="00944B02" w:rsidRDefault="00263DB8" w:rsidP="00263DB8">
            <w:pPr>
              <w:spacing w:after="20" w:line="240" w:lineRule="auto"/>
              <w:jc w:val="center"/>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263DB8" w:rsidRPr="00944B02" w:rsidRDefault="00263DB8"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63DB8">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XV.2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81388A"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 xml:space="preserve">La comunicación de resultados de las Auditorías internas y externas a todos los niveles de la organización, en el que indica también la forma de </w:t>
            </w:r>
            <w:r>
              <w:rPr>
                <w:rStyle w:val="fontstyle01"/>
                <w:rFonts w:ascii="Soberana Sans Light" w:hAnsi="Soberana Sans Light"/>
              </w:rPr>
              <w:lastRenderedPageBreak/>
              <w:t>conservar los registros asociados.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63DB8">
            <w:pPr>
              <w:jc w:val="cente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263DB8">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263DB8" w:rsidP="00263DB8">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63DB8">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63DB8">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63DB8">
            <w:pPr>
              <w:spacing w:after="20" w:line="240" w:lineRule="auto"/>
              <w:jc w:val="center"/>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944B02" w:rsidRDefault="00544314" w:rsidP="00263DB8">
            <w:pPr>
              <w:spacing w:after="20" w:line="240" w:lineRule="auto"/>
              <w:jc w:val="center"/>
              <w:rPr>
                <w:rFonts w:ascii="Soberana Sans Light" w:eastAsia="Times New Roman" w:hAnsi="Soberana Sans Light" w:cs="Arial"/>
                <w:color w:val="000000"/>
                <w:sz w:val="18"/>
                <w:szCs w:val="18"/>
                <w:lang w:eastAsia="es-MX"/>
              </w:rPr>
            </w:pPr>
          </w:p>
        </w:tc>
      </w:tr>
      <w:tr w:rsidR="00544314" w:rsidRPr="001D3A86" w:rsidTr="002B28BD">
        <w:trPr>
          <w:trHeight w:val="45"/>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1D3A86"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1D3A86">
              <w:rPr>
                <w:rFonts w:ascii="Soberana Sans Light" w:eastAsia="Times New Roman" w:hAnsi="Soberana Sans Light" w:cs="Arial"/>
                <w:b/>
                <w:color w:val="000000"/>
                <w:sz w:val="16"/>
                <w:szCs w:val="16"/>
                <w:lang w:eastAsia="es-MX"/>
              </w:rPr>
              <w:t>XVI. Investigación de incidentes y accidentes</w:t>
            </w:r>
          </w:p>
        </w:tc>
      </w:tr>
      <w:tr w:rsidR="00544314" w:rsidRPr="005A305F"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El Programa de implementación </w:t>
            </w:r>
            <w:r w:rsidRPr="005A305F">
              <w:rPr>
                <w:rFonts w:ascii="Soberana Sans Light" w:eastAsia="Times New Roman" w:hAnsi="Soberana Sans Light" w:cs="Arial"/>
                <w:b/>
                <w:color w:val="000000"/>
                <w:sz w:val="16"/>
                <w:szCs w:val="16"/>
                <w:lang w:eastAsia="es-MX"/>
              </w:rPr>
              <w:t>en materia de Seguridad Industrial, Seguridad Operativa y Protección al Medio Ambiente</w:t>
            </w:r>
            <w:r>
              <w:rPr>
                <w:rFonts w:ascii="Soberana Sans Light" w:eastAsia="Times New Roman" w:hAnsi="Soberana Sans Light" w:cs="Arial"/>
                <w:b/>
                <w:color w:val="000000"/>
                <w:sz w:val="16"/>
                <w:szCs w:val="16"/>
                <w:lang w:eastAsia="es-MX"/>
              </w:rPr>
              <w:t xml:space="preserve"> consideró:</w:t>
            </w:r>
          </w:p>
        </w:tc>
      </w:tr>
      <w:tr w:rsidR="00544314" w:rsidRPr="00944B02" w:rsidTr="00263DB8">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XVI.1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81388A"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El registro, la investigación y el análisis de incidentes y accidentes acorde con las Disposiciones emitidas por la Agencia.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63DB8">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263DB8">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C104C2" w:rsidP="00263DB8">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63DB8">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63DB8">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63DB8">
            <w:pPr>
              <w:spacing w:after="20" w:line="240" w:lineRule="auto"/>
              <w:jc w:val="center"/>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1D3A86" w:rsidTr="002B28BD">
        <w:trPr>
          <w:trHeight w:val="158"/>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1D3A86"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1D3A86">
              <w:rPr>
                <w:rFonts w:ascii="Soberana Sans Light" w:eastAsia="Times New Roman" w:hAnsi="Soberana Sans Light" w:cs="Arial"/>
                <w:b/>
                <w:color w:val="000000"/>
                <w:sz w:val="16"/>
                <w:szCs w:val="16"/>
                <w:lang w:eastAsia="es-MX"/>
              </w:rPr>
              <w:t>XVII. Revisión de resultados</w:t>
            </w:r>
          </w:p>
        </w:tc>
      </w:tr>
      <w:tr w:rsidR="00544314" w:rsidRPr="005A305F"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El Programa de implementación </w:t>
            </w:r>
            <w:r w:rsidRPr="005A305F">
              <w:rPr>
                <w:rFonts w:ascii="Soberana Sans Light" w:eastAsia="Times New Roman" w:hAnsi="Soberana Sans Light" w:cs="Arial"/>
                <w:b/>
                <w:color w:val="000000"/>
                <w:sz w:val="16"/>
                <w:szCs w:val="16"/>
                <w:lang w:eastAsia="es-MX"/>
              </w:rPr>
              <w:t>en materia de Seguridad Industrial, Seguridad Operativa y Protección al Medio Ambiente</w:t>
            </w:r>
            <w:r>
              <w:rPr>
                <w:rFonts w:ascii="Soberana Sans Light" w:eastAsia="Times New Roman" w:hAnsi="Soberana Sans Light" w:cs="Arial"/>
                <w:b/>
                <w:color w:val="000000"/>
                <w:sz w:val="16"/>
                <w:szCs w:val="16"/>
                <w:lang w:eastAsia="es-MX"/>
              </w:rPr>
              <w:t xml:space="preserve">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XVII.1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 xml:space="preserve">El mecanismo para llevar a cabo la revisión de resultados por parte de la Alta Dirección </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AA0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XVII.1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La revisión realizada en intervalos planificados a fin de efectuar los cambios requeridos en el Sistema de Administración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AA0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XVII.1.1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C10DDC"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La revisión de l</w:t>
            </w:r>
            <w:r w:rsidRPr="00C10DDC">
              <w:rPr>
                <w:rStyle w:val="fontstyle01"/>
                <w:rFonts w:ascii="Soberana Sans Light" w:hAnsi="Soberana Sans Light"/>
              </w:rPr>
              <w:t>os indicadores de desempeño de seguridad industrial, seguridad operativa y protección al medio ambiente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AA0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4B20F2">
              <w:rPr>
                <w:rStyle w:val="fontstyle01"/>
                <w:rFonts w:ascii="Soberana Sans Light" w:hAnsi="Soberana Sans Light"/>
              </w:rPr>
              <w:t>XVII.1.</w:t>
            </w:r>
            <w:r>
              <w:rPr>
                <w:rStyle w:val="fontstyle01"/>
                <w:rFonts w:ascii="Soberana Sans Light" w:hAnsi="Soberana Sans Light"/>
              </w:rPr>
              <w:t>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Style w:val="fontstyle01"/>
                <w:rFonts w:ascii="Soberana Sans Light" w:hAnsi="Soberana Sans Light"/>
              </w:rPr>
              <w:t>La revisión de l</w:t>
            </w:r>
            <w:r w:rsidRPr="00C10DDC">
              <w:rPr>
                <w:rStyle w:val="fontstyle01"/>
                <w:rFonts w:ascii="Soberana Sans Light" w:hAnsi="Soberana Sans Light"/>
              </w:rPr>
              <w:t>os</w:t>
            </w:r>
            <w:r>
              <w:rPr>
                <w:rFonts w:ascii="Soberana Sans Light" w:hAnsi="Soberana Sans Light" w:cs="Arial"/>
                <w:color w:val="2F2F2F"/>
                <w:sz w:val="18"/>
                <w:szCs w:val="18"/>
              </w:rPr>
              <w:t xml:space="preserve"> resultados de las auditorias y evaluaciones de cumplimiento con los requisitos legales y otros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AA0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4B20F2">
              <w:rPr>
                <w:rStyle w:val="fontstyle01"/>
                <w:rFonts w:ascii="Soberana Sans Light" w:hAnsi="Soberana Sans Light"/>
              </w:rPr>
              <w:t>XVII.1.</w:t>
            </w:r>
            <w:r>
              <w:rPr>
                <w:rStyle w:val="fontstyle01"/>
                <w:rFonts w:ascii="Soberana Sans Light" w:hAnsi="Soberana Sans Light"/>
              </w:rPr>
              <w:t>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Style w:val="fontstyle01"/>
                <w:rFonts w:ascii="Soberana Sans Light" w:hAnsi="Soberana Sans Light"/>
              </w:rPr>
              <w:t>La revisión de la</w:t>
            </w:r>
            <w:r w:rsidRPr="00C10DDC">
              <w:rPr>
                <w:rStyle w:val="fontstyle01"/>
                <w:rFonts w:ascii="Soberana Sans Light" w:hAnsi="Soberana Sans Light"/>
              </w:rPr>
              <w:t>s</w:t>
            </w:r>
            <w:r>
              <w:rPr>
                <w:rFonts w:ascii="Soberana Sans Light" w:hAnsi="Soberana Sans Light" w:cs="Arial"/>
                <w:color w:val="2F2F2F"/>
                <w:sz w:val="18"/>
                <w:szCs w:val="18"/>
              </w:rPr>
              <w:t xml:space="preserve"> comunicaciones con las partes interesadas externas, incluyendo quejas y sugerencias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AA0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w:t>
            </w:r>
            <w:r>
              <w:rPr>
                <w:rFonts w:ascii="Soberana Sans Light" w:eastAsia="Times New Roman" w:hAnsi="Soberana Sans Light" w:cs="Arial"/>
                <w:color w:val="000000"/>
                <w:sz w:val="18"/>
                <w:szCs w:val="18"/>
                <w:lang w:eastAsia="es-MX"/>
              </w:rPr>
              <w:lastRenderedPageBreak/>
              <w:t xml:space="preserve">A, Punto </w:t>
            </w:r>
            <w:r w:rsidRPr="004B20F2">
              <w:rPr>
                <w:rStyle w:val="fontstyle01"/>
                <w:rFonts w:ascii="Soberana Sans Light" w:hAnsi="Soberana Sans Light"/>
              </w:rPr>
              <w:t>XVII.1.</w:t>
            </w:r>
            <w:r>
              <w:rPr>
                <w:rStyle w:val="fontstyle01"/>
                <w:rFonts w:ascii="Soberana Sans Light" w:hAnsi="Soberana Sans Light"/>
              </w:rPr>
              <w:t>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Style w:val="fontstyle01"/>
                <w:rFonts w:ascii="Soberana Sans Light" w:hAnsi="Soberana Sans Light"/>
              </w:rPr>
              <w:lastRenderedPageBreak/>
              <w:t>La revisión de</w:t>
            </w:r>
            <w:r>
              <w:rPr>
                <w:rFonts w:ascii="Soberana Sans Light" w:hAnsi="Soberana Sans Light" w:cs="Arial"/>
                <w:color w:val="2F2F2F"/>
                <w:sz w:val="18"/>
                <w:szCs w:val="18"/>
              </w:rPr>
              <w:t>l grado de cumplimiento de objetivos y metas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AA0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4B20F2">
              <w:rPr>
                <w:rStyle w:val="fontstyle01"/>
                <w:rFonts w:ascii="Soberana Sans Light" w:hAnsi="Soberana Sans Light"/>
              </w:rPr>
              <w:t>XVII.1.</w:t>
            </w:r>
            <w:r>
              <w:rPr>
                <w:rStyle w:val="fontstyle01"/>
                <w:rFonts w:ascii="Soberana Sans Light" w:hAnsi="Soberana Sans Light"/>
              </w:rPr>
              <w:t>5</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Style w:val="fontstyle01"/>
                <w:rFonts w:ascii="Soberana Sans Light" w:hAnsi="Soberana Sans Light"/>
              </w:rPr>
              <w:t>La revisión de</w:t>
            </w:r>
            <w:r>
              <w:rPr>
                <w:rFonts w:ascii="Soberana Sans Light" w:hAnsi="Soberana Sans Light" w:cs="Arial"/>
                <w:color w:val="2F2F2F"/>
                <w:sz w:val="18"/>
                <w:szCs w:val="18"/>
              </w:rPr>
              <w:t>l estado de las acciones aplicadas para la administración de Hallazgos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AA0C70"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4B20F2">
              <w:rPr>
                <w:rStyle w:val="fontstyle01"/>
                <w:rFonts w:ascii="Soberana Sans Light" w:hAnsi="Soberana Sans Light"/>
              </w:rPr>
              <w:t>XVII.1.</w:t>
            </w:r>
            <w:r>
              <w:rPr>
                <w:rStyle w:val="fontstyle01"/>
                <w:rFonts w:ascii="Soberana Sans Light" w:hAnsi="Soberana Sans Light"/>
              </w:rPr>
              <w:t>6</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El seguimiento de las acciones resultantes de las revisiones previas al Sistema de Administración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AA0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4B20F2">
              <w:rPr>
                <w:rStyle w:val="fontstyle01"/>
                <w:rFonts w:ascii="Soberana Sans Light" w:hAnsi="Soberana Sans Light"/>
              </w:rPr>
              <w:t>XVII.1.</w:t>
            </w:r>
            <w:r>
              <w:rPr>
                <w:rStyle w:val="fontstyle01"/>
                <w:rFonts w:ascii="Soberana Sans Light" w:hAnsi="Soberana Sans Light"/>
              </w:rPr>
              <w:t>7</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Los cambios en las circunstancias y las actualizaciones al marco normativo aplicable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AA0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 xml:space="preserve">Anexo III, Columna A, Punto </w:t>
            </w:r>
            <w:r w:rsidRPr="004B20F2">
              <w:rPr>
                <w:rStyle w:val="fontstyle01"/>
                <w:rFonts w:ascii="Soberana Sans Light" w:hAnsi="Soberana Sans Light"/>
              </w:rPr>
              <w:t>XVII.1.</w:t>
            </w:r>
            <w:r>
              <w:rPr>
                <w:rStyle w:val="fontstyle01"/>
                <w:rFonts w:ascii="Soberana Sans Light" w:hAnsi="Soberana Sans Light"/>
              </w:rPr>
              <w:t>8</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Las recomendaciones para mejora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AA0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XVII.2.1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documentación de las conclusiones acerca de la eficacia del Sistema de Administración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AA0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XVII.2.2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documentación de las decisiones relativas a las oportunidades de mejora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AA0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XVII.2.3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documentación de  los cambios en el Sistema de Administración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AA0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XVII.2.4</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La documentación de las acciones a aplicar en caso de incumplimiento de objetivos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AA0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0D0AE8" w:rsidTr="002B28BD">
        <w:trPr>
          <w:trHeight w:val="10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0D0AE8"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0D0AE8">
              <w:rPr>
                <w:rFonts w:ascii="Soberana Sans Light" w:eastAsia="Times New Roman" w:hAnsi="Soberana Sans Light" w:cs="Arial"/>
                <w:b/>
                <w:color w:val="000000"/>
                <w:sz w:val="16"/>
                <w:szCs w:val="16"/>
                <w:lang w:eastAsia="es-MX"/>
              </w:rPr>
              <w:t>XVIII. Informes de desempeño</w:t>
            </w:r>
          </w:p>
        </w:tc>
      </w:tr>
      <w:tr w:rsidR="00544314" w:rsidRPr="005A305F" w:rsidTr="002B28BD">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 xml:space="preserve">El Programa de implementación </w:t>
            </w:r>
            <w:r w:rsidRPr="005A305F">
              <w:rPr>
                <w:rFonts w:ascii="Soberana Sans Light" w:eastAsia="Times New Roman" w:hAnsi="Soberana Sans Light" w:cs="Arial"/>
                <w:b/>
                <w:color w:val="000000"/>
                <w:sz w:val="16"/>
                <w:szCs w:val="16"/>
                <w:lang w:eastAsia="es-MX"/>
              </w:rPr>
              <w:t>en materia de Seguridad Industrial, Seguridad Operativa y Protección al Medio Ambiente</w:t>
            </w:r>
            <w:r>
              <w:rPr>
                <w:rFonts w:ascii="Soberana Sans Light" w:eastAsia="Times New Roman" w:hAnsi="Soberana Sans Light" w:cs="Arial"/>
                <w:b/>
                <w:color w:val="000000"/>
                <w:sz w:val="16"/>
                <w:szCs w:val="16"/>
                <w:lang w:eastAsia="es-MX"/>
              </w:rPr>
              <w:t xml:space="preserve"> consideró:</w:t>
            </w: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XVIII.1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81388A"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 xml:space="preserve">La elaboración y comunicación de los resultados de la evaluación del </w:t>
            </w:r>
            <w:r>
              <w:rPr>
                <w:rStyle w:val="fontstyle01"/>
                <w:rFonts w:ascii="Soberana Sans Light" w:hAnsi="Soberana Sans Light"/>
              </w:rPr>
              <w:lastRenderedPageBreak/>
              <w:t>desempeño del Sistema a todos los niveles de la organización en función del nivel de responsabilidad</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AA0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6"/>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autoSpaceDE w:val="0"/>
              <w:autoSpaceDN w:val="0"/>
              <w:adjustRightInd w:val="0"/>
              <w:spacing w:after="0" w:line="240" w:lineRule="auto"/>
              <w:jc w:val="center"/>
              <w:rPr>
                <w:rStyle w:val="fontstyle01"/>
                <w:rFonts w:ascii="Soberana Sans Light" w:hAnsi="Soberana Sans Light"/>
              </w:rPr>
            </w:pPr>
            <w:r>
              <w:rPr>
                <w:rFonts w:ascii="Soberana Sans Light" w:eastAsia="Times New Roman" w:hAnsi="Soberana Sans Light" w:cs="Arial"/>
                <w:color w:val="000000"/>
                <w:sz w:val="18"/>
                <w:szCs w:val="18"/>
                <w:lang w:eastAsia="es-MX"/>
              </w:rPr>
              <w:t xml:space="preserve">Anexo III, Columna A, Punto </w:t>
            </w:r>
            <w:r>
              <w:rPr>
                <w:rStyle w:val="fontstyle01"/>
                <w:rFonts w:ascii="Soberana Sans Light" w:hAnsi="Soberana Sans Light"/>
              </w:rPr>
              <w:t>XVIII.2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81388A" w:rsidRDefault="00544314" w:rsidP="002B28BD">
            <w:pPr>
              <w:autoSpaceDE w:val="0"/>
              <w:autoSpaceDN w:val="0"/>
              <w:adjustRightInd w:val="0"/>
              <w:spacing w:after="0" w:line="240" w:lineRule="auto"/>
              <w:jc w:val="both"/>
              <w:rPr>
                <w:rStyle w:val="fontstyle01"/>
                <w:rFonts w:ascii="Soberana Sans Light" w:hAnsi="Soberana Sans Light"/>
              </w:rPr>
            </w:pPr>
            <w:r>
              <w:rPr>
                <w:rStyle w:val="fontstyle01"/>
                <w:rFonts w:ascii="Soberana Sans Light" w:hAnsi="Soberana Sans Light"/>
              </w:rPr>
              <w:t>El cumplimiento de los informes requeridos por las autoridades competentes.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AA0C70" w:rsidP="002B28BD">
            <w:pPr>
              <w:jc w:val="center"/>
            </w:pPr>
            <w:r>
              <w:t>D</w:t>
            </w:r>
          </w:p>
        </w:tc>
        <w:tc>
          <w:tcPr>
            <w:tcW w:w="20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bl>
    <w:p w:rsidR="00C034C5" w:rsidRDefault="00C034C5" w:rsidP="00544314">
      <w:pPr>
        <w:spacing w:after="101" w:line="240" w:lineRule="auto"/>
        <w:ind w:firstLine="288"/>
        <w:jc w:val="both"/>
        <w:rPr>
          <w:rFonts w:ascii="Soberana Sans Light" w:eastAsia="Times New Roman" w:hAnsi="Soberana Sans Light" w:cs="Arial"/>
          <w:color w:val="2F2F2F"/>
          <w:sz w:val="18"/>
          <w:szCs w:val="18"/>
          <w:lang w:eastAsia="es-MX"/>
        </w:rPr>
      </w:pPr>
    </w:p>
    <w:p w:rsidR="00C034C5" w:rsidRDefault="00C034C5">
      <w:pPr>
        <w:rPr>
          <w:rFonts w:ascii="Soberana Sans Light" w:eastAsia="Times New Roman" w:hAnsi="Soberana Sans Light" w:cs="Arial"/>
          <w:color w:val="2F2F2F"/>
          <w:sz w:val="18"/>
          <w:szCs w:val="18"/>
          <w:lang w:eastAsia="es-MX"/>
        </w:rPr>
      </w:pPr>
      <w:r>
        <w:rPr>
          <w:rFonts w:ascii="Soberana Sans Light" w:eastAsia="Times New Roman" w:hAnsi="Soberana Sans Light" w:cs="Arial"/>
          <w:color w:val="2F2F2F"/>
          <w:sz w:val="18"/>
          <w:szCs w:val="18"/>
          <w:lang w:eastAsia="es-MX"/>
        </w:rPr>
        <w:br w:type="page"/>
      </w:r>
    </w:p>
    <w:p w:rsidR="00544314" w:rsidRDefault="00544314" w:rsidP="00544314">
      <w:pPr>
        <w:spacing w:after="101" w:line="240" w:lineRule="auto"/>
        <w:ind w:firstLine="288"/>
        <w:jc w:val="both"/>
        <w:rPr>
          <w:rFonts w:ascii="Soberana Sans Light" w:eastAsia="Times New Roman" w:hAnsi="Soberana Sans Light" w:cs="Arial"/>
          <w:color w:val="2F2F2F"/>
          <w:sz w:val="18"/>
          <w:szCs w:val="18"/>
          <w:lang w:eastAsia="es-MX"/>
        </w:rPr>
      </w:pPr>
    </w:p>
    <w:p w:rsidR="00544314" w:rsidRPr="00A14746" w:rsidRDefault="00544314" w:rsidP="00544314">
      <w:pPr>
        <w:pStyle w:val="texto"/>
        <w:rPr>
          <w:rFonts w:ascii="Soberana Sans Light" w:hAnsi="Soberana Sans Light" w:cs="Arial"/>
          <w:b/>
          <w:bCs/>
          <w:color w:val="2F2F2F"/>
          <w:szCs w:val="18"/>
          <w:lang w:val="es-MX" w:eastAsia="es-MX"/>
        </w:rPr>
      </w:pPr>
      <w:r w:rsidRPr="00A14746">
        <w:rPr>
          <w:rFonts w:ascii="Soberana Sans Light" w:hAnsi="Soberana Sans Light" w:cs="Arial"/>
          <w:b/>
          <w:bCs/>
          <w:color w:val="2F2F2F"/>
          <w:szCs w:val="18"/>
          <w:lang w:val="es-MX" w:eastAsia="es-MX"/>
        </w:rPr>
        <w:t>ANEXO IV</w:t>
      </w:r>
      <w:r>
        <w:rPr>
          <w:rFonts w:ascii="Soberana Sans Light" w:hAnsi="Soberana Sans Light" w:cs="Arial"/>
          <w:b/>
          <w:bCs/>
          <w:color w:val="2F2F2F"/>
          <w:szCs w:val="18"/>
          <w:lang w:val="es-MX" w:eastAsia="es-MX"/>
        </w:rPr>
        <w:t xml:space="preserve">. </w:t>
      </w:r>
      <w:r w:rsidRPr="00D434A4">
        <w:rPr>
          <w:rFonts w:ascii="Soberana Sans Light" w:hAnsi="Soberana Sans Light" w:cs="Arial"/>
          <w:b/>
          <w:bCs/>
          <w:color w:val="2F2F2F"/>
          <w:szCs w:val="18"/>
          <w:lang w:val="es-MX" w:eastAsia="es-MX"/>
        </w:rPr>
        <w:t>REQUISITOS DOCUMENTALES PARA LA AUTORIZACIÓN DEL SISTEMA DE ADMINISTRACIÓN</w:t>
      </w:r>
    </w:p>
    <w:tbl>
      <w:tblPr>
        <w:tblW w:w="5277"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1"/>
        <w:gridCol w:w="853"/>
        <w:gridCol w:w="1832"/>
        <w:gridCol w:w="1637"/>
        <w:gridCol w:w="1113"/>
        <w:gridCol w:w="830"/>
        <w:gridCol w:w="683"/>
        <w:gridCol w:w="565"/>
        <w:gridCol w:w="666"/>
        <w:gridCol w:w="1744"/>
      </w:tblGrid>
      <w:tr w:rsidR="00544314" w:rsidRPr="00944B02" w:rsidTr="002B28BD">
        <w:trPr>
          <w:trHeight w:val="379"/>
          <w:tblHeader/>
        </w:trPr>
        <w:tc>
          <w:tcPr>
            <w:tcW w:w="277"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sidRPr="002A4C98">
              <w:rPr>
                <w:rFonts w:ascii="Soberana Sans Light" w:eastAsia="Times New Roman" w:hAnsi="Soberana Sans Light" w:cs="Arial"/>
                <w:b/>
                <w:color w:val="000000"/>
                <w:sz w:val="16"/>
                <w:szCs w:val="16"/>
                <w:lang w:eastAsia="es-MX"/>
              </w:rPr>
              <w:t>No</w:t>
            </w:r>
          </w:p>
        </w:tc>
        <w:tc>
          <w:tcPr>
            <w:tcW w:w="1278"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b/>
                <w:bCs/>
                <w:color w:val="000000"/>
                <w:sz w:val="16"/>
                <w:szCs w:val="16"/>
                <w:lang w:eastAsia="es-MX"/>
              </w:rPr>
              <w:t>Requisito</w:t>
            </w:r>
            <w:r w:rsidRPr="00944B02">
              <w:rPr>
                <w:rFonts w:ascii="Soberana Sans Light" w:eastAsia="Times New Roman" w:hAnsi="Soberana Sans Light" w:cs="Arial"/>
                <w:b/>
                <w:bCs/>
                <w:color w:val="000000"/>
                <w:sz w:val="16"/>
                <w:szCs w:val="16"/>
                <w:lang w:eastAsia="es-MX"/>
              </w:rPr>
              <w:t xml:space="preserve"> DACG</w:t>
            </w:r>
          </w:p>
        </w:tc>
        <w:tc>
          <w:tcPr>
            <w:tcW w:w="779"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sidRPr="00E550BC">
              <w:rPr>
                <w:rFonts w:ascii="Soberana Sans Light" w:eastAsia="Times New Roman" w:hAnsi="Soberana Sans Light" w:cs="Arial"/>
                <w:b/>
                <w:bCs/>
                <w:color w:val="000000"/>
                <w:sz w:val="14"/>
                <w:szCs w:val="14"/>
                <w:lang w:eastAsia="es-MX"/>
              </w:rPr>
              <w:t>Tomo/Sección/Página donde se puede consultar la información</w:t>
            </w:r>
          </w:p>
        </w:tc>
        <w:tc>
          <w:tcPr>
            <w:tcW w:w="530"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bCs/>
                <w:color w:val="000000"/>
                <w:sz w:val="16"/>
                <w:szCs w:val="16"/>
                <w:lang w:eastAsia="es-MX"/>
              </w:rPr>
              <w:t>Evidencia de soporte</w:t>
            </w:r>
          </w:p>
        </w:tc>
        <w:tc>
          <w:tcPr>
            <w:tcW w:w="395"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Tipo de evaluación:</w:t>
            </w:r>
          </w:p>
          <w:p w:rsidR="00544314" w:rsidRPr="00685D6E"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sidRPr="00685D6E">
              <w:rPr>
                <w:rFonts w:ascii="Soberana Sans Light" w:eastAsia="Times New Roman" w:hAnsi="Soberana Sans Light" w:cs="Arial"/>
                <w:b/>
                <w:bCs/>
                <w:color w:val="000000"/>
                <w:sz w:val="14"/>
                <w:szCs w:val="14"/>
                <w:lang w:eastAsia="es-MX"/>
              </w:rPr>
              <w:t>Documental (D)</w:t>
            </w:r>
          </w:p>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r w:rsidRPr="00685D6E">
              <w:rPr>
                <w:rFonts w:ascii="Soberana Sans Light" w:eastAsia="Times New Roman" w:hAnsi="Soberana Sans Light" w:cs="Arial"/>
                <w:b/>
                <w:bCs/>
                <w:color w:val="000000"/>
                <w:sz w:val="14"/>
                <w:szCs w:val="14"/>
                <w:lang w:eastAsia="es-MX"/>
              </w:rPr>
              <w:t>En sitio (ES)</w:t>
            </w:r>
          </w:p>
        </w:tc>
        <w:tc>
          <w:tcPr>
            <w:tcW w:w="911"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2" w:type="dxa"/>
              <w:bottom w:w="0" w:type="dxa"/>
              <w:right w:w="72" w:type="dxa"/>
            </w:tcMar>
            <w:vAlign w:val="center"/>
          </w:tcPr>
          <w:p w:rsidR="00544314" w:rsidRPr="00944B02"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b/>
                <w:bCs/>
                <w:color w:val="000000"/>
                <w:sz w:val="14"/>
                <w:szCs w:val="14"/>
                <w:lang w:eastAsia="es-MX"/>
              </w:rPr>
              <w:t>Resultado</w:t>
            </w:r>
          </w:p>
        </w:tc>
        <w:tc>
          <w:tcPr>
            <w:tcW w:w="830"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b/>
                <w:bCs/>
                <w:color w:val="000000"/>
                <w:sz w:val="16"/>
                <w:szCs w:val="16"/>
                <w:lang w:eastAsia="es-MX"/>
              </w:rPr>
              <w:t>Resultados de la evaluación realizada</w:t>
            </w:r>
          </w:p>
        </w:tc>
      </w:tr>
      <w:tr w:rsidR="00544314" w:rsidRPr="00944B02" w:rsidTr="002B28BD">
        <w:trPr>
          <w:trHeight w:val="379"/>
          <w:tblHeader/>
        </w:trPr>
        <w:tc>
          <w:tcPr>
            <w:tcW w:w="277"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406" w:type="pct"/>
            <w:tcBorders>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r w:rsidRPr="007A271F">
              <w:rPr>
                <w:rFonts w:ascii="Soberana Sans Light" w:eastAsia="Times New Roman" w:hAnsi="Soberana Sans Light" w:cs="Arial"/>
                <w:b/>
                <w:color w:val="000000"/>
                <w:sz w:val="16"/>
                <w:szCs w:val="16"/>
                <w:lang w:eastAsia="es-MX"/>
              </w:rPr>
              <w:t>Numeral</w:t>
            </w:r>
          </w:p>
        </w:tc>
        <w:tc>
          <w:tcPr>
            <w:tcW w:w="87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2" w:type="dxa"/>
              <w:bottom w:w="0" w:type="dxa"/>
              <w:right w:w="72" w:type="dxa"/>
            </w:tcMar>
            <w:vAlign w:val="center"/>
          </w:tcPr>
          <w:p w:rsidR="00544314" w:rsidRPr="005652D6" w:rsidRDefault="00544314" w:rsidP="002B28BD">
            <w:pPr>
              <w:spacing w:after="20" w:line="240" w:lineRule="auto"/>
              <w:jc w:val="center"/>
              <w:rPr>
                <w:rFonts w:ascii="Soberana Sans Light" w:eastAsia="Times New Roman" w:hAnsi="Soberana Sans Light" w:cs="Arial"/>
                <w:b/>
                <w:color w:val="000000"/>
                <w:sz w:val="16"/>
                <w:szCs w:val="16"/>
                <w:lang w:eastAsia="es-MX"/>
              </w:rPr>
            </w:pPr>
            <w:r w:rsidRPr="005652D6">
              <w:rPr>
                <w:rFonts w:ascii="Soberana Sans Light" w:eastAsia="Times New Roman" w:hAnsi="Soberana Sans Light" w:cs="Arial"/>
                <w:b/>
                <w:color w:val="000000"/>
                <w:sz w:val="16"/>
                <w:szCs w:val="16"/>
                <w:lang w:eastAsia="es-MX"/>
              </w:rPr>
              <w:t>Descripción</w:t>
            </w:r>
          </w:p>
        </w:tc>
        <w:tc>
          <w:tcPr>
            <w:tcW w:w="779"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2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2" w:type="dxa"/>
              <w:bottom w:w="0" w:type="dxa"/>
              <w:right w:w="72" w:type="dxa"/>
            </w:tcMar>
            <w:vAlign w:val="center"/>
          </w:tcPr>
          <w:p w:rsidR="00544314" w:rsidRPr="005652D6"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sidRPr="005652D6">
              <w:rPr>
                <w:rFonts w:ascii="Soberana Sans Light" w:eastAsia="Times New Roman" w:hAnsi="Soberana Sans Light" w:cs="Arial"/>
                <w:b/>
                <w:bCs/>
                <w:color w:val="000000"/>
                <w:sz w:val="14"/>
                <w:szCs w:val="14"/>
                <w:lang w:eastAsia="es-MX"/>
              </w:rPr>
              <w:t>Si</w:t>
            </w:r>
          </w:p>
        </w:tc>
        <w:tc>
          <w:tcPr>
            <w:tcW w:w="26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5652D6"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sidRPr="005652D6">
              <w:rPr>
                <w:rFonts w:ascii="Soberana Sans Light" w:eastAsia="Times New Roman" w:hAnsi="Soberana Sans Light" w:cs="Arial"/>
                <w:b/>
                <w:bCs/>
                <w:color w:val="000000"/>
                <w:sz w:val="14"/>
                <w:szCs w:val="14"/>
                <w:lang w:eastAsia="es-MX"/>
              </w:rPr>
              <w:t>No</w:t>
            </w:r>
          </w:p>
        </w:tc>
        <w:tc>
          <w:tcPr>
            <w:tcW w:w="317" w:type="pct"/>
            <w:tcBorders>
              <w:left w:val="single" w:sz="4" w:space="0" w:color="000000"/>
              <w:bottom w:val="single" w:sz="4" w:space="0" w:color="000000"/>
              <w:right w:val="single" w:sz="4" w:space="0" w:color="000000"/>
            </w:tcBorders>
            <w:shd w:val="clear" w:color="auto" w:fill="BFBFBF" w:themeFill="background1" w:themeFillShade="BF"/>
            <w:tcMar>
              <w:top w:w="0" w:type="dxa"/>
              <w:left w:w="72" w:type="dxa"/>
              <w:bottom w:w="0" w:type="dxa"/>
              <w:right w:w="72" w:type="dxa"/>
            </w:tcMar>
            <w:vAlign w:val="center"/>
          </w:tcPr>
          <w:p w:rsidR="00544314" w:rsidRPr="005652D6"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sidRPr="005652D6">
              <w:rPr>
                <w:rFonts w:ascii="Soberana Sans Light" w:eastAsia="Times New Roman" w:hAnsi="Soberana Sans Light" w:cs="Arial"/>
                <w:b/>
                <w:bCs/>
                <w:color w:val="000000"/>
                <w:sz w:val="14"/>
                <w:szCs w:val="14"/>
                <w:lang w:eastAsia="es-MX"/>
              </w:rPr>
              <w:t>No aplica</w:t>
            </w:r>
          </w:p>
        </w:tc>
        <w:tc>
          <w:tcPr>
            <w:tcW w:w="830"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center"/>
              <w:rPr>
                <w:rFonts w:ascii="Soberana Sans Light" w:eastAsia="Times New Roman" w:hAnsi="Soberana Sans Light" w:cs="Arial"/>
                <w:color w:val="000000"/>
                <w:sz w:val="18"/>
                <w:szCs w:val="18"/>
                <w:lang w:eastAsia="es-MX"/>
              </w:rPr>
            </w:pPr>
          </w:p>
        </w:tc>
      </w:tr>
      <w:tr w:rsidR="00544314" w:rsidRPr="009C7744" w:rsidTr="002B28BD">
        <w:trPr>
          <w:trHeight w:val="174"/>
          <w:tblHeader/>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9C7744"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9C7744">
              <w:rPr>
                <w:rFonts w:ascii="Soberana Sans Light" w:eastAsia="Times New Roman" w:hAnsi="Soberana Sans Light" w:cs="Arial"/>
                <w:b/>
                <w:color w:val="000000"/>
                <w:sz w:val="16"/>
                <w:szCs w:val="16"/>
                <w:lang w:eastAsia="es-MX"/>
              </w:rPr>
              <w:t xml:space="preserve">El </w:t>
            </w:r>
            <w:r>
              <w:rPr>
                <w:rFonts w:ascii="Soberana Sans Light" w:eastAsia="Times New Roman" w:hAnsi="Soberana Sans Light" w:cs="Arial"/>
                <w:b/>
                <w:color w:val="000000"/>
                <w:sz w:val="16"/>
                <w:szCs w:val="16"/>
                <w:lang w:eastAsia="es-MX"/>
              </w:rPr>
              <w:t>Programa de implementación consideró lo siguiente:</w:t>
            </w:r>
          </w:p>
        </w:tc>
      </w:tr>
      <w:tr w:rsidR="00544314" w:rsidRPr="00746918" w:rsidTr="002B28BD">
        <w:trPr>
          <w:trHeight w:val="188"/>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746918" w:rsidRDefault="00544314" w:rsidP="002B28BD">
            <w:pPr>
              <w:spacing w:after="20" w:line="240" w:lineRule="auto"/>
              <w:jc w:val="both"/>
              <w:rPr>
                <w:rFonts w:ascii="Soberana Sans Light" w:eastAsia="Times New Roman" w:hAnsi="Soberana Sans Light" w:cs="Arial"/>
                <w:b/>
                <w:color w:val="000000"/>
                <w:sz w:val="16"/>
                <w:szCs w:val="16"/>
                <w:lang w:eastAsia="es-MX"/>
              </w:rPr>
            </w:pPr>
            <w:r w:rsidRPr="00746918">
              <w:rPr>
                <w:rFonts w:ascii="Soberana Sans Light" w:eastAsia="Times New Roman" w:hAnsi="Soberana Sans Light" w:cs="Arial"/>
                <w:b/>
                <w:color w:val="000000"/>
                <w:sz w:val="16"/>
                <w:szCs w:val="16"/>
                <w:lang w:eastAsia="es-MX"/>
              </w:rPr>
              <w:t>I. Identificación de peligros y aspectos ambientales, análisis de riesgo y evaluación de impactos ambientales</w:t>
            </w: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IV,  Punto </w:t>
            </w:r>
            <w:r>
              <w:rPr>
                <w:rFonts w:ascii="Soberana Sans Light" w:hAnsi="Soberana Sans Light" w:cs="Arial"/>
                <w:color w:val="2F2F2F"/>
                <w:sz w:val="18"/>
                <w:szCs w:val="18"/>
              </w:rPr>
              <w:t>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F37DED" w:rsidRDefault="00544314" w:rsidP="002B28BD">
            <w:pPr>
              <w:autoSpaceDE w:val="0"/>
              <w:autoSpaceDN w:val="0"/>
              <w:adjustRightInd w:val="0"/>
              <w:spacing w:after="0" w:line="240" w:lineRule="auto"/>
              <w:jc w:val="both"/>
              <w:rPr>
                <w:rStyle w:val="fontstyle01"/>
                <w:rFonts w:ascii="Soberana Sans Light" w:hAnsi="Soberana Sans Light"/>
              </w:rPr>
            </w:pPr>
            <w:r w:rsidRPr="00F37DED">
              <w:rPr>
                <w:rStyle w:val="fontstyle01"/>
                <w:rFonts w:ascii="Soberana Sans Light" w:hAnsi="Soberana Sans Light"/>
              </w:rPr>
              <w:t>Listado de peligros y aspectos ambientales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IV,  Punto </w:t>
            </w:r>
            <w:r>
              <w:rPr>
                <w:rFonts w:ascii="Soberana Sans Light" w:hAnsi="Soberana Sans Light" w:cs="Arial"/>
                <w:color w:val="2F2F2F"/>
                <w:sz w:val="18"/>
                <w:szCs w:val="18"/>
              </w:rPr>
              <w:t>I.2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F37DED" w:rsidRDefault="00544314" w:rsidP="002B28BD">
            <w:pPr>
              <w:autoSpaceDE w:val="0"/>
              <w:autoSpaceDN w:val="0"/>
              <w:adjustRightInd w:val="0"/>
              <w:spacing w:after="0" w:line="240" w:lineRule="auto"/>
              <w:jc w:val="both"/>
              <w:rPr>
                <w:rStyle w:val="fontstyle01"/>
                <w:rFonts w:ascii="Soberana Sans Light" w:hAnsi="Soberana Sans Light"/>
              </w:rPr>
            </w:pPr>
            <w:r w:rsidRPr="00F37DED">
              <w:rPr>
                <w:rStyle w:val="fontstyle01"/>
                <w:rFonts w:ascii="Soberana Sans Light" w:hAnsi="Soberana Sans Light"/>
              </w:rPr>
              <w:t>El resultado del análisis de riesgo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IV,  Punto </w:t>
            </w:r>
            <w:r>
              <w:rPr>
                <w:rFonts w:ascii="Soberana Sans Light" w:hAnsi="Soberana Sans Light" w:cs="Arial"/>
                <w:color w:val="2F2F2F"/>
                <w:sz w:val="18"/>
                <w:szCs w:val="18"/>
              </w:rPr>
              <w:t>I.2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F37DED" w:rsidRDefault="00544314" w:rsidP="002B28BD">
            <w:pPr>
              <w:autoSpaceDE w:val="0"/>
              <w:autoSpaceDN w:val="0"/>
              <w:adjustRightInd w:val="0"/>
              <w:spacing w:after="0" w:line="240" w:lineRule="auto"/>
              <w:jc w:val="both"/>
              <w:rPr>
                <w:rStyle w:val="fontstyle01"/>
                <w:rFonts w:ascii="Soberana Sans Light" w:hAnsi="Soberana Sans Light"/>
              </w:rPr>
            </w:pPr>
            <w:r w:rsidRPr="00F37DED">
              <w:rPr>
                <w:rStyle w:val="fontstyle01"/>
                <w:rFonts w:ascii="Soberana Sans Light" w:hAnsi="Soberana Sans Light"/>
              </w:rPr>
              <w:t>El resultado de la evaluación de aspectos ambientales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IV,  Punto </w:t>
            </w:r>
            <w:r>
              <w:rPr>
                <w:rFonts w:ascii="Soberana Sans Light" w:hAnsi="Soberana Sans Light" w:cs="Arial"/>
                <w:color w:val="2F2F2F"/>
                <w:sz w:val="18"/>
                <w:szCs w:val="18"/>
              </w:rPr>
              <w:t>I.3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F37DED" w:rsidRDefault="00544314" w:rsidP="002B28BD">
            <w:pPr>
              <w:autoSpaceDE w:val="0"/>
              <w:autoSpaceDN w:val="0"/>
              <w:adjustRightInd w:val="0"/>
              <w:spacing w:after="0" w:line="240" w:lineRule="auto"/>
              <w:jc w:val="both"/>
              <w:rPr>
                <w:rStyle w:val="fontstyle01"/>
                <w:rFonts w:ascii="Soberana Sans Light" w:hAnsi="Soberana Sans Light"/>
              </w:rPr>
            </w:pPr>
            <w:r w:rsidRPr="00F37DED">
              <w:rPr>
                <w:rStyle w:val="fontstyle01"/>
                <w:rFonts w:ascii="Soberana Sans Light" w:hAnsi="Soberana Sans Light"/>
              </w:rPr>
              <w:t>Listado de los riesgos significativos a controlar</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IV,  Punto </w:t>
            </w:r>
            <w:r>
              <w:rPr>
                <w:rFonts w:ascii="Soberana Sans Light" w:hAnsi="Soberana Sans Light" w:cs="Arial"/>
                <w:color w:val="2F2F2F"/>
                <w:sz w:val="18"/>
                <w:szCs w:val="18"/>
              </w:rPr>
              <w:t>I.3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F37DED" w:rsidRDefault="00544314" w:rsidP="002B28BD">
            <w:pPr>
              <w:autoSpaceDE w:val="0"/>
              <w:autoSpaceDN w:val="0"/>
              <w:adjustRightInd w:val="0"/>
              <w:spacing w:after="0" w:line="240" w:lineRule="auto"/>
              <w:jc w:val="both"/>
              <w:rPr>
                <w:rStyle w:val="fontstyle01"/>
                <w:rFonts w:ascii="Soberana Sans Light" w:hAnsi="Soberana Sans Light"/>
              </w:rPr>
            </w:pPr>
            <w:r w:rsidRPr="00F37DED">
              <w:rPr>
                <w:rStyle w:val="fontstyle01"/>
                <w:rFonts w:ascii="Soberana Sans Light" w:hAnsi="Soberana Sans Light"/>
              </w:rPr>
              <w:t>Listado de los aspectos ambientales significativos a controlar</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22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b/>
                <w:color w:val="000000"/>
                <w:sz w:val="18"/>
                <w:szCs w:val="18"/>
                <w:lang w:eastAsia="es-MX"/>
              </w:rPr>
              <w:t>II. Requisitos legales</w:t>
            </w: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IV,  Punto </w:t>
            </w:r>
            <w:r>
              <w:rPr>
                <w:rFonts w:ascii="Soberana Sans Light" w:hAnsi="Soberana Sans Light" w:cs="Arial"/>
                <w:color w:val="2F2F2F"/>
                <w:sz w:val="18"/>
                <w:szCs w:val="18"/>
              </w:rPr>
              <w:t>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F37DE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F37DED">
              <w:rPr>
                <w:rFonts w:ascii="Soberana Sans Light" w:hAnsi="Soberana Sans Light" w:cs="Arial"/>
                <w:color w:val="2F2F2F"/>
                <w:sz w:val="18"/>
                <w:szCs w:val="18"/>
              </w:rPr>
              <w:t>Listado de los requisitos legales vigentes y otros requisitos aplicables a los procesos y a sus actividades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96"/>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b/>
                <w:color w:val="000000"/>
                <w:sz w:val="18"/>
                <w:szCs w:val="18"/>
                <w:lang w:eastAsia="es-MX"/>
              </w:rPr>
              <w:t>III. Objetivos, metas e indicadores</w:t>
            </w: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IV,  Punto </w:t>
            </w:r>
            <w:r>
              <w:rPr>
                <w:rFonts w:ascii="Soberana Sans Light" w:hAnsi="Soberana Sans Light" w:cs="Arial"/>
                <w:color w:val="2F2F2F"/>
                <w:sz w:val="18"/>
                <w:szCs w:val="18"/>
              </w:rPr>
              <w:t>III.1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F37DE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F37DED">
              <w:rPr>
                <w:rFonts w:ascii="Soberana Sans Light" w:hAnsi="Soberana Sans Light" w:cs="Arial"/>
                <w:color w:val="2F2F2F"/>
                <w:sz w:val="18"/>
                <w:szCs w:val="18"/>
              </w:rPr>
              <w:t>Los objetivos, metas e indicadores para el desempeño del Sistema para todas las etapas de desarrollo del proyecto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IV,  Punto </w:t>
            </w:r>
            <w:r>
              <w:rPr>
                <w:rFonts w:ascii="Soberana Sans Light" w:hAnsi="Soberana Sans Light" w:cs="Arial"/>
                <w:color w:val="2F2F2F"/>
                <w:sz w:val="18"/>
                <w:szCs w:val="18"/>
              </w:rPr>
              <w:t>III.2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F37DE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F37DED">
              <w:rPr>
                <w:rFonts w:ascii="Soberana Sans Light" w:hAnsi="Soberana Sans Light" w:cs="Arial"/>
                <w:color w:val="2F2F2F"/>
                <w:sz w:val="18"/>
                <w:szCs w:val="18"/>
              </w:rPr>
              <w:t>El programa para el logro del cumplimiento de los objetivos y metas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17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b/>
                <w:color w:val="000000"/>
                <w:sz w:val="18"/>
                <w:szCs w:val="18"/>
                <w:lang w:eastAsia="es-MX"/>
              </w:rPr>
              <w:t>IV. Funciones, responsabilidades y autoridad</w:t>
            </w: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IV,  Punto </w:t>
            </w:r>
            <w:r>
              <w:rPr>
                <w:rFonts w:ascii="Soberana Sans Light" w:hAnsi="Soberana Sans Light" w:cs="Arial"/>
                <w:color w:val="2F2F2F"/>
                <w:sz w:val="18"/>
                <w:szCs w:val="18"/>
              </w:rPr>
              <w:t>IV.1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F37DE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F37DED">
              <w:rPr>
                <w:rFonts w:ascii="Soberana Sans Light" w:hAnsi="Soberana Sans Light" w:cs="Arial"/>
                <w:color w:val="2F2F2F"/>
                <w:sz w:val="18"/>
                <w:szCs w:val="18"/>
              </w:rPr>
              <w:t>La designación del representante técnico ante la Agencia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87"/>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b/>
                <w:color w:val="000000"/>
                <w:sz w:val="18"/>
                <w:szCs w:val="18"/>
                <w:lang w:eastAsia="es-MX"/>
              </w:rPr>
              <w:t xml:space="preserve">V. </w:t>
            </w:r>
            <w:r w:rsidRPr="00EC2E48">
              <w:rPr>
                <w:rFonts w:ascii="Soberana Sans Light" w:eastAsia="Times New Roman" w:hAnsi="Soberana Sans Light" w:cs="Arial"/>
                <w:b/>
                <w:color w:val="000000"/>
                <w:sz w:val="18"/>
                <w:szCs w:val="18"/>
                <w:lang w:eastAsia="es-MX"/>
              </w:rPr>
              <w:t>Competencia del personal, capacitación y entrenamiento</w:t>
            </w: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IV,  Punto </w:t>
            </w:r>
            <w:r>
              <w:rPr>
                <w:rFonts w:ascii="Soberana Sans Light" w:hAnsi="Soberana Sans Light" w:cs="Arial"/>
                <w:color w:val="2F2F2F"/>
                <w:sz w:val="18"/>
                <w:szCs w:val="18"/>
              </w:rPr>
              <w:t>V.1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F37DE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F37DED">
              <w:rPr>
                <w:rFonts w:ascii="Soberana Sans Light" w:hAnsi="Soberana Sans Light" w:cs="Arial"/>
                <w:color w:val="2F2F2F"/>
                <w:sz w:val="18"/>
                <w:szCs w:val="18"/>
              </w:rPr>
              <w:t xml:space="preserve">Los perfiles de puesto del personal </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IV,  Punto </w:t>
            </w:r>
            <w:r>
              <w:rPr>
                <w:rFonts w:ascii="Soberana Sans Light" w:hAnsi="Soberana Sans Light" w:cs="Arial"/>
                <w:color w:val="2F2F2F"/>
                <w:sz w:val="18"/>
                <w:szCs w:val="18"/>
              </w:rPr>
              <w:t>V.2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F37DE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F37DED">
              <w:rPr>
                <w:rFonts w:ascii="Soberana Sans Light" w:hAnsi="Soberana Sans Light" w:cs="Arial"/>
                <w:color w:val="2F2F2F"/>
                <w:sz w:val="18"/>
                <w:szCs w:val="18"/>
              </w:rPr>
              <w:t xml:space="preserve">Los programas para </w:t>
            </w:r>
            <w:r>
              <w:rPr>
                <w:rFonts w:ascii="Soberana Sans Light" w:hAnsi="Soberana Sans Light" w:cs="Arial"/>
                <w:color w:val="2F2F2F"/>
                <w:sz w:val="18"/>
                <w:szCs w:val="18"/>
              </w:rPr>
              <w:t>el desarrollo de la competencia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IV,  Punto </w:t>
            </w:r>
            <w:r>
              <w:rPr>
                <w:rFonts w:ascii="Soberana Sans Light" w:hAnsi="Soberana Sans Light" w:cs="Arial"/>
                <w:color w:val="2F2F2F"/>
                <w:sz w:val="18"/>
                <w:szCs w:val="18"/>
              </w:rPr>
              <w:t>V.2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F37DE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 xml:space="preserve">La </w:t>
            </w:r>
            <w:r w:rsidRPr="00F37DED">
              <w:rPr>
                <w:rFonts w:ascii="Soberana Sans Light" w:hAnsi="Soberana Sans Light" w:cs="Arial"/>
                <w:color w:val="2F2F2F"/>
                <w:sz w:val="18"/>
                <w:szCs w:val="18"/>
              </w:rPr>
              <w:t>Capacitación inicial para el personal de nuevo ingreso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IV,  Punto </w:t>
            </w:r>
            <w:r>
              <w:rPr>
                <w:rFonts w:ascii="Soberana Sans Light" w:hAnsi="Soberana Sans Light" w:cs="Arial"/>
                <w:color w:val="2F2F2F"/>
                <w:sz w:val="18"/>
                <w:szCs w:val="18"/>
              </w:rPr>
              <w:t>V.2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F37DE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 xml:space="preserve">La </w:t>
            </w:r>
            <w:r w:rsidRPr="00F37DED">
              <w:rPr>
                <w:rFonts w:ascii="Soberana Sans Light" w:hAnsi="Soberana Sans Light" w:cs="Arial"/>
                <w:color w:val="2F2F2F"/>
                <w:sz w:val="18"/>
                <w:szCs w:val="18"/>
              </w:rPr>
              <w:t>Capacitación para operar o mantener equipos nuevos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IV,  Punto </w:t>
            </w:r>
            <w:r>
              <w:rPr>
                <w:rFonts w:ascii="Soberana Sans Light" w:hAnsi="Soberana Sans Light" w:cs="Arial"/>
                <w:color w:val="2F2F2F"/>
                <w:sz w:val="18"/>
                <w:szCs w:val="18"/>
              </w:rPr>
              <w:t>V.2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F37DE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 xml:space="preserve">La </w:t>
            </w:r>
            <w:r w:rsidRPr="00F37DED">
              <w:rPr>
                <w:rFonts w:ascii="Soberana Sans Light" w:hAnsi="Soberana Sans Light" w:cs="Arial"/>
                <w:color w:val="2F2F2F"/>
                <w:sz w:val="18"/>
                <w:szCs w:val="18"/>
              </w:rPr>
              <w:t>Capacitación de actualización para el personal, al menos cada tres años y debe incluir a los contratistas, subcontratistas prestadores de servicio y proveedores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Anexo IV,  Punto </w:t>
            </w:r>
            <w:r>
              <w:rPr>
                <w:rFonts w:ascii="Soberana Sans Light" w:hAnsi="Soberana Sans Light" w:cs="Arial"/>
                <w:color w:val="2F2F2F"/>
                <w:sz w:val="18"/>
                <w:szCs w:val="18"/>
              </w:rPr>
              <w:t>V.3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F37DE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F37DED">
              <w:rPr>
                <w:rFonts w:ascii="Soberana Sans Light" w:hAnsi="Soberana Sans Light" w:cs="Arial"/>
                <w:color w:val="2F2F2F"/>
                <w:sz w:val="18"/>
                <w:szCs w:val="18"/>
              </w:rPr>
              <w:t>Los registros de competencia del personal y de los contratistas, subcontratistas, prestadores de servicio y proveedores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108"/>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b/>
                <w:color w:val="000000"/>
                <w:sz w:val="18"/>
                <w:szCs w:val="18"/>
                <w:lang w:eastAsia="es-MX"/>
              </w:rPr>
              <w:t xml:space="preserve">VI. </w:t>
            </w:r>
            <w:r w:rsidRPr="00790FB8">
              <w:rPr>
                <w:rFonts w:ascii="Soberana Sans Light" w:eastAsia="Times New Roman" w:hAnsi="Soberana Sans Light" w:cs="Arial"/>
                <w:b/>
                <w:color w:val="000000"/>
                <w:sz w:val="18"/>
                <w:szCs w:val="18"/>
                <w:lang w:eastAsia="es-MX"/>
              </w:rPr>
              <w:t>Comunicación, participación y consulta</w:t>
            </w: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VI.1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F37DE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F37DED">
              <w:rPr>
                <w:rFonts w:ascii="Soberana Sans Light" w:hAnsi="Soberana Sans Light" w:cs="Arial"/>
                <w:color w:val="2F2F2F"/>
                <w:sz w:val="18"/>
                <w:szCs w:val="18"/>
              </w:rPr>
              <w:t>El formato para la distribución y control de comunicaciones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58"/>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b/>
                <w:color w:val="000000"/>
                <w:sz w:val="18"/>
                <w:szCs w:val="18"/>
                <w:lang w:eastAsia="es-MX"/>
              </w:rPr>
              <w:t xml:space="preserve">VII. </w:t>
            </w:r>
            <w:r w:rsidRPr="00790FB8">
              <w:rPr>
                <w:rFonts w:ascii="Soberana Sans Light" w:eastAsia="Times New Roman" w:hAnsi="Soberana Sans Light" w:cs="Arial"/>
                <w:b/>
                <w:color w:val="000000"/>
                <w:sz w:val="18"/>
                <w:szCs w:val="18"/>
                <w:lang w:eastAsia="es-MX"/>
              </w:rPr>
              <w:t>Control de documentos y registros</w:t>
            </w: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VII.1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F37DE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F37DED">
              <w:rPr>
                <w:rFonts w:ascii="Soberana Sans Light" w:hAnsi="Soberana Sans Light" w:cs="Arial"/>
                <w:color w:val="2F2F2F"/>
                <w:sz w:val="18"/>
                <w:szCs w:val="18"/>
              </w:rPr>
              <w:t>Listado de la información documentada que conforma el Sistema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219"/>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b/>
                <w:color w:val="000000"/>
                <w:sz w:val="18"/>
                <w:szCs w:val="18"/>
                <w:lang w:eastAsia="es-MX"/>
              </w:rPr>
              <w:t xml:space="preserve">VIII. </w:t>
            </w:r>
            <w:r w:rsidRPr="00487F57">
              <w:rPr>
                <w:rFonts w:ascii="Soberana Sans Light" w:eastAsia="Times New Roman" w:hAnsi="Soberana Sans Light" w:cs="Arial"/>
                <w:b/>
                <w:color w:val="000000"/>
                <w:sz w:val="18"/>
                <w:szCs w:val="18"/>
                <w:lang w:eastAsia="es-MX"/>
              </w:rPr>
              <w:t>Mejores prácticas y estándares</w:t>
            </w: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VIII.1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F37DED"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F37DED">
              <w:rPr>
                <w:rFonts w:ascii="Soberana Sans Light" w:hAnsi="Soberana Sans Light" w:cs="Arial"/>
                <w:color w:val="2F2F2F"/>
                <w:sz w:val="18"/>
                <w:szCs w:val="18"/>
              </w:rPr>
              <w:t xml:space="preserve">Listado de la normatividad, códigos, estándares o prácticas de ingeniería </w:t>
            </w:r>
            <w:r w:rsidRPr="00F37DED">
              <w:rPr>
                <w:rFonts w:ascii="Soberana Sans Light" w:hAnsi="Soberana Sans Light" w:cs="Arial"/>
                <w:color w:val="2F2F2F"/>
                <w:sz w:val="18"/>
                <w:szCs w:val="18"/>
              </w:rPr>
              <w:lastRenderedPageBreak/>
              <w:t>aceptadas, que se utilizarán y aplicarán para el diseño, construcción, operación, mantenimiento e inspección de las instalaciones, equipos y procesos propios del Proyecto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83"/>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b/>
                <w:color w:val="000000"/>
                <w:sz w:val="18"/>
                <w:szCs w:val="18"/>
                <w:lang w:eastAsia="es-MX"/>
              </w:rPr>
              <w:t>IX. Control de actividades y procesos</w:t>
            </w: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IX</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06A1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A06A13">
              <w:rPr>
                <w:rFonts w:ascii="Soberana Sans Light" w:hAnsi="Soberana Sans Light" w:cs="Arial"/>
                <w:color w:val="2F2F2F"/>
                <w:sz w:val="18"/>
                <w:szCs w:val="18"/>
              </w:rPr>
              <w:t>El documento donde se describan todos los procesos del Proyecto, conforme a la etapa de de</w:t>
            </w:r>
            <w:r>
              <w:rPr>
                <w:rFonts w:ascii="Soberana Sans Light" w:hAnsi="Soberana Sans Light" w:cs="Arial"/>
                <w:color w:val="2F2F2F"/>
                <w:sz w:val="18"/>
                <w:szCs w:val="18"/>
              </w:rPr>
              <w:t>sarrollo en la que se encuentre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AA0C70">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AA0C70">
            <w:pPr>
              <w:spacing w:after="20" w:line="240" w:lineRule="auto"/>
              <w:jc w:val="center"/>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944B02" w:rsidRDefault="00544314" w:rsidP="00AA0C70">
            <w:pPr>
              <w:spacing w:after="20" w:line="240" w:lineRule="auto"/>
              <w:jc w:val="center"/>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IX.1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06A1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A06A13">
              <w:rPr>
                <w:rFonts w:ascii="Soberana Sans Light" w:hAnsi="Soberana Sans Light" w:cs="Arial"/>
                <w:color w:val="2F2F2F"/>
                <w:sz w:val="18"/>
                <w:szCs w:val="18"/>
              </w:rPr>
              <w:t xml:space="preserve">Los controles </w:t>
            </w:r>
            <w:r>
              <w:rPr>
                <w:rFonts w:ascii="Soberana Sans Light" w:hAnsi="Soberana Sans Light" w:cs="Arial"/>
                <w:color w:val="2F2F2F"/>
                <w:sz w:val="18"/>
                <w:szCs w:val="18"/>
              </w:rPr>
              <w:t>aplicados</w:t>
            </w:r>
            <w:r w:rsidRPr="00A06A13">
              <w:rPr>
                <w:rFonts w:ascii="Soberana Sans Light" w:hAnsi="Soberana Sans Light" w:cs="Arial"/>
                <w:color w:val="2F2F2F"/>
                <w:sz w:val="18"/>
                <w:szCs w:val="18"/>
              </w:rPr>
              <w:t xml:space="preserve"> </w:t>
            </w:r>
            <w:r>
              <w:rPr>
                <w:rFonts w:ascii="Soberana Sans Light" w:hAnsi="Soberana Sans Light" w:cs="Arial"/>
                <w:color w:val="2F2F2F"/>
                <w:sz w:val="18"/>
                <w:szCs w:val="18"/>
              </w:rPr>
              <w:t>en</w:t>
            </w:r>
            <w:r w:rsidRPr="00A06A13">
              <w:rPr>
                <w:rFonts w:ascii="Soberana Sans Light" w:hAnsi="Soberana Sans Light" w:cs="Arial"/>
                <w:color w:val="2F2F2F"/>
                <w:sz w:val="18"/>
                <w:szCs w:val="18"/>
              </w:rPr>
              <w:t xml:space="preserve"> la etapa de preparación y construcción, </w:t>
            </w:r>
            <w:r>
              <w:rPr>
                <w:rFonts w:ascii="Soberana Sans Light" w:hAnsi="Soberana Sans Light" w:cs="Arial"/>
                <w:color w:val="2F2F2F"/>
                <w:sz w:val="18"/>
                <w:szCs w:val="18"/>
              </w:rPr>
              <w:t xml:space="preserve">para </w:t>
            </w:r>
            <w:r w:rsidRPr="00A06A13">
              <w:rPr>
                <w:rFonts w:ascii="Soberana Sans Light" w:hAnsi="Soberana Sans Light" w:cs="Arial"/>
                <w:color w:val="2F2F2F"/>
                <w:sz w:val="18"/>
                <w:szCs w:val="18"/>
              </w:rPr>
              <w:t>Trabajo de excavación, terracerías, montaje, colados, trabajos en altura, en espacios confinados, trabajos de soldadura y eléctricos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AA0C70">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AA0C70">
            <w:pPr>
              <w:spacing w:after="20" w:line="240" w:lineRule="auto"/>
              <w:jc w:val="center"/>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944B02" w:rsidRDefault="00544314" w:rsidP="00AA0C70">
            <w:pPr>
              <w:spacing w:after="20" w:line="240" w:lineRule="auto"/>
              <w:jc w:val="center"/>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IX.1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06A1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A06A13">
              <w:rPr>
                <w:rFonts w:ascii="Soberana Sans Light" w:hAnsi="Soberana Sans Light" w:cs="Arial"/>
                <w:color w:val="2F2F2F"/>
                <w:sz w:val="18"/>
                <w:szCs w:val="18"/>
              </w:rPr>
              <w:t xml:space="preserve">Los controles </w:t>
            </w:r>
            <w:r>
              <w:rPr>
                <w:rFonts w:ascii="Soberana Sans Light" w:hAnsi="Soberana Sans Light" w:cs="Arial"/>
                <w:color w:val="2F2F2F"/>
                <w:sz w:val="18"/>
                <w:szCs w:val="18"/>
              </w:rPr>
              <w:t>aplicados</w:t>
            </w:r>
            <w:r w:rsidRPr="00A06A13">
              <w:rPr>
                <w:rFonts w:ascii="Soberana Sans Light" w:hAnsi="Soberana Sans Light" w:cs="Arial"/>
                <w:color w:val="2F2F2F"/>
                <w:sz w:val="18"/>
                <w:szCs w:val="18"/>
              </w:rPr>
              <w:t xml:space="preserve"> </w:t>
            </w:r>
            <w:r>
              <w:rPr>
                <w:rFonts w:ascii="Soberana Sans Light" w:hAnsi="Soberana Sans Light" w:cs="Arial"/>
                <w:color w:val="2F2F2F"/>
                <w:sz w:val="18"/>
                <w:szCs w:val="18"/>
              </w:rPr>
              <w:t>en</w:t>
            </w:r>
            <w:r w:rsidRPr="00A06A13">
              <w:rPr>
                <w:rFonts w:ascii="Soberana Sans Light" w:hAnsi="Soberana Sans Light" w:cs="Arial"/>
                <w:color w:val="2F2F2F"/>
                <w:sz w:val="18"/>
                <w:szCs w:val="18"/>
              </w:rPr>
              <w:t xml:space="preserve"> la etapa de preparación y construcción, </w:t>
            </w:r>
            <w:r>
              <w:rPr>
                <w:rFonts w:ascii="Soberana Sans Light" w:hAnsi="Soberana Sans Light" w:cs="Arial"/>
                <w:color w:val="2F2F2F"/>
                <w:sz w:val="18"/>
                <w:szCs w:val="18"/>
              </w:rPr>
              <w:t xml:space="preserve">para </w:t>
            </w:r>
            <w:r w:rsidRPr="00A06A13">
              <w:rPr>
                <w:rFonts w:ascii="Soberana Sans Light" w:hAnsi="Soberana Sans Light" w:cs="Arial"/>
                <w:color w:val="2F2F2F"/>
                <w:sz w:val="18"/>
                <w:szCs w:val="18"/>
              </w:rPr>
              <w:t>Uso de maquinaria, equipo, manejo de combustibles y sustancias químicas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AA0C70">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AA0C70">
            <w:pPr>
              <w:spacing w:after="20" w:line="240" w:lineRule="auto"/>
              <w:jc w:val="center"/>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944B02" w:rsidRDefault="00544314" w:rsidP="00AA0C70">
            <w:pPr>
              <w:spacing w:after="20" w:line="240" w:lineRule="auto"/>
              <w:jc w:val="center"/>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IX.1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06A1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A06A13">
              <w:rPr>
                <w:rFonts w:ascii="Soberana Sans Light" w:hAnsi="Soberana Sans Light" w:cs="Arial"/>
                <w:color w:val="2F2F2F"/>
                <w:sz w:val="18"/>
                <w:szCs w:val="18"/>
              </w:rPr>
              <w:t xml:space="preserve">Los controles </w:t>
            </w:r>
            <w:r>
              <w:rPr>
                <w:rFonts w:ascii="Soberana Sans Light" w:hAnsi="Soberana Sans Light" w:cs="Arial"/>
                <w:color w:val="2F2F2F"/>
                <w:sz w:val="18"/>
                <w:szCs w:val="18"/>
              </w:rPr>
              <w:t>aplicados</w:t>
            </w:r>
            <w:r w:rsidRPr="00A06A13">
              <w:rPr>
                <w:rFonts w:ascii="Soberana Sans Light" w:hAnsi="Soberana Sans Light" w:cs="Arial"/>
                <w:color w:val="2F2F2F"/>
                <w:sz w:val="18"/>
                <w:szCs w:val="18"/>
              </w:rPr>
              <w:t xml:space="preserve"> </w:t>
            </w:r>
            <w:r>
              <w:rPr>
                <w:rFonts w:ascii="Soberana Sans Light" w:hAnsi="Soberana Sans Light" w:cs="Arial"/>
                <w:color w:val="2F2F2F"/>
                <w:sz w:val="18"/>
                <w:szCs w:val="18"/>
              </w:rPr>
              <w:t>en</w:t>
            </w:r>
            <w:r w:rsidRPr="00A06A13">
              <w:rPr>
                <w:rFonts w:ascii="Soberana Sans Light" w:hAnsi="Soberana Sans Light" w:cs="Arial"/>
                <w:color w:val="2F2F2F"/>
                <w:sz w:val="18"/>
                <w:szCs w:val="18"/>
              </w:rPr>
              <w:t xml:space="preserve"> la etapa de preparación y construcción, </w:t>
            </w:r>
            <w:r>
              <w:rPr>
                <w:rFonts w:ascii="Soberana Sans Light" w:hAnsi="Soberana Sans Light" w:cs="Arial"/>
                <w:color w:val="2F2F2F"/>
                <w:sz w:val="18"/>
                <w:szCs w:val="18"/>
              </w:rPr>
              <w:t xml:space="preserve">para </w:t>
            </w:r>
            <w:r w:rsidRPr="00A06A13">
              <w:rPr>
                <w:rFonts w:ascii="Soberana Sans Light" w:hAnsi="Soberana Sans Light" w:cs="Arial"/>
                <w:color w:val="2F2F2F"/>
                <w:sz w:val="18"/>
                <w:szCs w:val="18"/>
              </w:rPr>
              <w:t xml:space="preserve">Protección de flora y fauna, protección del suelo y cuerpos </w:t>
            </w:r>
            <w:r w:rsidRPr="00A06A13">
              <w:rPr>
                <w:rFonts w:ascii="Soberana Sans Light" w:hAnsi="Soberana Sans Light" w:cs="Arial"/>
                <w:color w:val="2F2F2F"/>
                <w:sz w:val="18"/>
                <w:szCs w:val="18"/>
              </w:rPr>
              <w:lastRenderedPageBreak/>
              <w:t>de agua, descarga de agua residual, emisión de ruido, emisión de gases a la atmósfera y manejo de residuos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AA0C70">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AA0C70">
            <w:pPr>
              <w:spacing w:after="20" w:line="240" w:lineRule="auto"/>
              <w:jc w:val="center"/>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944B02" w:rsidRDefault="00544314" w:rsidP="00AA0C70">
            <w:pPr>
              <w:spacing w:after="20" w:line="240" w:lineRule="auto"/>
              <w:jc w:val="center"/>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w:t>
            </w:r>
            <w:r w:rsidRPr="00A9553D">
              <w:rPr>
                <w:rFonts w:ascii="Soberana Sans Light" w:hAnsi="Soberana Sans Light" w:cs="Arial"/>
                <w:color w:val="2F2F2F"/>
                <w:sz w:val="18"/>
                <w:szCs w:val="18"/>
              </w:rPr>
              <w:t>IX.2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06A1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Los c</w:t>
            </w:r>
            <w:r w:rsidRPr="00A06A13">
              <w:rPr>
                <w:rFonts w:ascii="Soberana Sans Light" w:hAnsi="Soberana Sans Light" w:cs="Arial"/>
                <w:color w:val="2F2F2F"/>
                <w:sz w:val="18"/>
                <w:szCs w:val="18"/>
              </w:rPr>
              <w:t xml:space="preserve">ontroles para la etapa de operación y mantenimiento, </w:t>
            </w:r>
            <w:r>
              <w:rPr>
                <w:rFonts w:ascii="Soberana Sans Light" w:hAnsi="Soberana Sans Light" w:cs="Arial"/>
                <w:color w:val="2F2F2F"/>
                <w:sz w:val="18"/>
                <w:szCs w:val="18"/>
              </w:rPr>
              <w:t>para</w:t>
            </w:r>
            <w:r w:rsidRPr="00A06A13">
              <w:rPr>
                <w:rFonts w:ascii="Soberana Sans Light" w:hAnsi="Soberana Sans Light" w:cs="Arial"/>
                <w:color w:val="2F2F2F"/>
                <w:sz w:val="18"/>
                <w:szCs w:val="18"/>
              </w:rPr>
              <w:t xml:space="preserve"> Pruebas y puesta en marcha de instalaciones y equipos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w:t>
            </w:r>
            <w:r w:rsidRPr="00A9553D">
              <w:rPr>
                <w:rFonts w:ascii="Soberana Sans Light" w:hAnsi="Soberana Sans Light" w:cs="Arial"/>
                <w:color w:val="2F2F2F"/>
                <w:sz w:val="18"/>
                <w:szCs w:val="18"/>
              </w:rPr>
              <w:t>IX.2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06A1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Los c</w:t>
            </w:r>
            <w:r w:rsidRPr="00A06A13">
              <w:rPr>
                <w:rFonts w:ascii="Soberana Sans Light" w:hAnsi="Soberana Sans Light" w:cs="Arial"/>
                <w:color w:val="2F2F2F"/>
                <w:sz w:val="18"/>
                <w:szCs w:val="18"/>
              </w:rPr>
              <w:t xml:space="preserve">ontroles para la etapa de operación y mantenimiento, </w:t>
            </w:r>
            <w:r>
              <w:rPr>
                <w:rFonts w:ascii="Soberana Sans Light" w:hAnsi="Soberana Sans Light" w:cs="Arial"/>
                <w:color w:val="2F2F2F"/>
                <w:sz w:val="18"/>
                <w:szCs w:val="18"/>
              </w:rPr>
              <w:t>para</w:t>
            </w:r>
            <w:r w:rsidRPr="00A06A13">
              <w:rPr>
                <w:rFonts w:ascii="Soberana Sans Light" w:hAnsi="Soberana Sans Light" w:cs="Arial"/>
                <w:color w:val="2F2F2F"/>
                <w:sz w:val="18"/>
                <w:szCs w:val="18"/>
              </w:rPr>
              <w:t xml:space="preserve"> Uso de maquinaria, equipo, manejo de combustibles y sustancias químicas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w:t>
            </w:r>
            <w:r w:rsidRPr="00A9553D">
              <w:rPr>
                <w:rFonts w:ascii="Soberana Sans Light" w:hAnsi="Soberana Sans Light" w:cs="Arial"/>
                <w:color w:val="2F2F2F"/>
                <w:sz w:val="18"/>
                <w:szCs w:val="18"/>
              </w:rPr>
              <w:t>IX.2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06A1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Los c</w:t>
            </w:r>
            <w:r w:rsidRPr="00A06A13">
              <w:rPr>
                <w:rFonts w:ascii="Soberana Sans Light" w:hAnsi="Soberana Sans Light" w:cs="Arial"/>
                <w:color w:val="2F2F2F"/>
                <w:sz w:val="18"/>
                <w:szCs w:val="18"/>
              </w:rPr>
              <w:t xml:space="preserve">ontroles para la etapa de operación y mantenimiento, </w:t>
            </w:r>
            <w:r>
              <w:rPr>
                <w:rFonts w:ascii="Soberana Sans Light" w:hAnsi="Soberana Sans Light" w:cs="Arial"/>
                <w:color w:val="2F2F2F"/>
                <w:sz w:val="18"/>
                <w:szCs w:val="18"/>
              </w:rPr>
              <w:t>para</w:t>
            </w:r>
            <w:r w:rsidRPr="00A06A13">
              <w:rPr>
                <w:rFonts w:ascii="Soberana Sans Light" w:hAnsi="Soberana Sans Light" w:cs="Arial"/>
                <w:color w:val="2F2F2F"/>
                <w:sz w:val="18"/>
                <w:szCs w:val="18"/>
              </w:rPr>
              <w:t xml:space="preserve"> Protección de suelo y cuerpos de agua, descarga de agua residual, emisión de ruido, emisión de gases a la atmósfera y manejo de residuos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Default="00544314" w:rsidP="002B28BD">
            <w:pPr>
              <w:jc w:val="cente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w:t>
            </w:r>
            <w:r w:rsidRPr="00A9553D">
              <w:rPr>
                <w:rFonts w:ascii="Soberana Sans Light" w:hAnsi="Soberana Sans Light" w:cs="Arial"/>
                <w:color w:val="2F2F2F"/>
                <w:sz w:val="18"/>
                <w:szCs w:val="18"/>
              </w:rPr>
              <w:t>IX.2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06A1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Los c</w:t>
            </w:r>
            <w:r w:rsidRPr="00A06A13">
              <w:rPr>
                <w:rFonts w:ascii="Soberana Sans Light" w:hAnsi="Soberana Sans Light" w:cs="Arial"/>
                <w:color w:val="2F2F2F"/>
                <w:sz w:val="18"/>
                <w:szCs w:val="18"/>
              </w:rPr>
              <w:t xml:space="preserve">ontroles para la etapa de operación y mantenimiento, </w:t>
            </w:r>
            <w:r>
              <w:rPr>
                <w:rFonts w:ascii="Soberana Sans Light" w:hAnsi="Soberana Sans Light" w:cs="Arial"/>
                <w:color w:val="2F2F2F"/>
                <w:sz w:val="18"/>
                <w:szCs w:val="18"/>
              </w:rPr>
              <w:t>para</w:t>
            </w:r>
            <w:r w:rsidRPr="00A06A13">
              <w:rPr>
                <w:rFonts w:ascii="Soberana Sans Light" w:hAnsi="Soberana Sans Light" w:cs="Arial"/>
                <w:color w:val="2F2F2F"/>
                <w:sz w:val="18"/>
                <w:szCs w:val="18"/>
              </w:rPr>
              <w:t xml:space="preserve"> Expendio al público de gas natural, distribución y expendio al público de gas licuado de petróleo y petrolíferos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IX.2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06A1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Los c</w:t>
            </w:r>
            <w:r w:rsidRPr="00A06A13">
              <w:rPr>
                <w:rFonts w:ascii="Soberana Sans Light" w:hAnsi="Soberana Sans Light" w:cs="Arial"/>
                <w:color w:val="2F2F2F"/>
                <w:sz w:val="18"/>
                <w:szCs w:val="18"/>
              </w:rPr>
              <w:t xml:space="preserve">ontroles para la etapa de operación y mantenimiento, </w:t>
            </w:r>
            <w:r>
              <w:rPr>
                <w:rFonts w:ascii="Soberana Sans Light" w:hAnsi="Soberana Sans Light" w:cs="Arial"/>
                <w:color w:val="2F2F2F"/>
                <w:sz w:val="18"/>
                <w:szCs w:val="18"/>
              </w:rPr>
              <w:t>para</w:t>
            </w:r>
            <w:r w:rsidRPr="00A06A13">
              <w:rPr>
                <w:rFonts w:ascii="Soberana Sans Light" w:hAnsi="Soberana Sans Light" w:cs="Arial"/>
                <w:color w:val="2F2F2F"/>
                <w:sz w:val="18"/>
                <w:szCs w:val="18"/>
              </w:rPr>
              <w:t xml:space="preserve"> Acceso y circulación de auto-tanques y vehículos </w:t>
            </w:r>
            <w:r w:rsidRPr="00A06A13">
              <w:rPr>
                <w:rFonts w:ascii="Soberana Sans Light" w:hAnsi="Soberana Sans Light" w:cs="Arial"/>
                <w:color w:val="2F2F2F"/>
                <w:sz w:val="18"/>
                <w:szCs w:val="18"/>
              </w:rPr>
              <w:lastRenderedPageBreak/>
              <w:t>de reparto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IX.2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06A1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Los c</w:t>
            </w:r>
            <w:r w:rsidRPr="00A06A13">
              <w:rPr>
                <w:rFonts w:ascii="Soberana Sans Light" w:hAnsi="Soberana Sans Light" w:cs="Arial"/>
                <w:color w:val="2F2F2F"/>
                <w:sz w:val="18"/>
                <w:szCs w:val="18"/>
              </w:rPr>
              <w:t xml:space="preserve">ontroles para la etapa de operación y mantenimiento, </w:t>
            </w:r>
            <w:r>
              <w:rPr>
                <w:rFonts w:ascii="Soberana Sans Light" w:hAnsi="Soberana Sans Light" w:cs="Arial"/>
                <w:color w:val="2F2F2F"/>
                <w:sz w:val="18"/>
                <w:szCs w:val="18"/>
              </w:rPr>
              <w:t>para</w:t>
            </w:r>
            <w:r w:rsidRPr="00A06A13">
              <w:rPr>
                <w:rFonts w:ascii="Soberana Sans Light" w:hAnsi="Soberana Sans Light" w:cs="Arial"/>
                <w:color w:val="2F2F2F"/>
                <w:sz w:val="18"/>
                <w:szCs w:val="18"/>
              </w:rPr>
              <w:t xml:space="preserve"> Manejo de recipientes transportables de gas L.P.</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IX.2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06A1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Los c</w:t>
            </w:r>
            <w:r w:rsidRPr="00A06A13">
              <w:rPr>
                <w:rFonts w:ascii="Soberana Sans Light" w:hAnsi="Soberana Sans Light" w:cs="Arial"/>
                <w:color w:val="2F2F2F"/>
                <w:sz w:val="18"/>
                <w:szCs w:val="18"/>
              </w:rPr>
              <w:t xml:space="preserve">ontroles para la etapa de operación y mantenimiento, </w:t>
            </w:r>
            <w:r>
              <w:rPr>
                <w:rFonts w:ascii="Soberana Sans Light" w:hAnsi="Soberana Sans Light" w:cs="Arial"/>
                <w:color w:val="2F2F2F"/>
                <w:sz w:val="18"/>
                <w:szCs w:val="18"/>
              </w:rPr>
              <w:t>para</w:t>
            </w:r>
            <w:r w:rsidRPr="00A06A13">
              <w:rPr>
                <w:rFonts w:ascii="Soberana Sans Light" w:hAnsi="Soberana Sans Light" w:cs="Arial"/>
                <w:color w:val="2F2F2F"/>
                <w:sz w:val="18"/>
                <w:szCs w:val="18"/>
              </w:rPr>
              <w:t xml:space="preserve"> Administración de cambios de tecnología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IX.2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06A13"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Pr>
                <w:rFonts w:ascii="Soberana Sans Light" w:hAnsi="Soberana Sans Light" w:cs="Arial"/>
                <w:color w:val="2F2F2F"/>
                <w:sz w:val="18"/>
                <w:szCs w:val="18"/>
              </w:rPr>
              <w:t>Los c</w:t>
            </w:r>
            <w:r w:rsidRPr="00A06A13">
              <w:rPr>
                <w:rFonts w:ascii="Soberana Sans Light" w:hAnsi="Soberana Sans Light" w:cs="Arial"/>
                <w:color w:val="2F2F2F"/>
                <w:sz w:val="18"/>
                <w:szCs w:val="18"/>
              </w:rPr>
              <w:t xml:space="preserve">ontroles para la etapa de operación y mantenimiento, </w:t>
            </w:r>
            <w:r>
              <w:rPr>
                <w:rFonts w:ascii="Soberana Sans Light" w:hAnsi="Soberana Sans Light" w:cs="Arial"/>
                <w:color w:val="2F2F2F"/>
                <w:sz w:val="18"/>
                <w:szCs w:val="18"/>
              </w:rPr>
              <w:t>para</w:t>
            </w:r>
            <w:r w:rsidRPr="00A06A13">
              <w:rPr>
                <w:rFonts w:ascii="Soberana Sans Light" w:hAnsi="Soberana Sans Light" w:cs="Arial"/>
                <w:color w:val="2F2F2F"/>
                <w:sz w:val="18"/>
                <w:szCs w:val="18"/>
              </w:rPr>
              <w:t xml:space="preserve"> Administración de cambios de personal</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IX.3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1636D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C16B1A">
              <w:rPr>
                <w:rFonts w:ascii="Soberana Sans Light" w:hAnsi="Soberana Sans Light" w:cs="Arial"/>
                <w:color w:val="2F2F2F"/>
                <w:sz w:val="18"/>
                <w:szCs w:val="18"/>
              </w:rPr>
              <w:t>Controles para el desmantelamiento y abandono</w:t>
            </w:r>
            <w:r w:rsidRPr="001636DC">
              <w:rPr>
                <w:rFonts w:ascii="Soberana Sans Light" w:hAnsi="Soberana Sans Light" w:cs="Arial"/>
                <w:color w:val="2F2F2F"/>
                <w:sz w:val="18"/>
                <w:szCs w:val="18"/>
              </w:rPr>
              <w:t xml:space="preserve"> </w:t>
            </w:r>
            <w:r>
              <w:rPr>
                <w:rFonts w:ascii="Soberana Sans Light" w:hAnsi="Soberana Sans Light" w:cs="Arial"/>
                <w:color w:val="2F2F2F"/>
                <w:sz w:val="18"/>
                <w:szCs w:val="18"/>
              </w:rPr>
              <w:t xml:space="preserve"> para </w:t>
            </w:r>
            <w:r w:rsidRPr="001636DC">
              <w:rPr>
                <w:rFonts w:ascii="Soberana Sans Light" w:hAnsi="Soberana Sans Light" w:cs="Arial"/>
                <w:color w:val="2F2F2F"/>
                <w:sz w:val="18"/>
                <w:szCs w:val="18"/>
              </w:rPr>
              <w:t>Uso de maquinaria, equipo, manejo de combustibles y sustancias químicas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IX.3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1636D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C16B1A">
              <w:rPr>
                <w:rFonts w:ascii="Soberana Sans Light" w:hAnsi="Soberana Sans Light" w:cs="Arial"/>
                <w:color w:val="2F2F2F"/>
                <w:sz w:val="18"/>
                <w:szCs w:val="18"/>
              </w:rPr>
              <w:t>Controles para el desmantelamiento y abandono</w:t>
            </w:r>
            <w:r w:rsidRPr="001636DC">
              <w:rPr>
                <w:rFonts w:ascii="Soberana Sans Light" w:hAnsi="Soberana Sans Light" w:cs="Arial"/>
                <w:color w:val="2F2F2F"/>
                <w:sz w:val="18"/>
                <w:szCs w:val="18"/>
              </w:rPr>
              <w:t xml:space="preserve"> </w:t>
            </w:r>
            <w:r>
              <w:rPr>
                <w:rFonts w:ascii="Soberana Sans Light" w:hAnsi="Soberana Sans Light" w:cs="Arial"/>
                <w:color w:val="2F2F2F"/>
                <w:sz w:val="18"/>
                <w:szCs w:val="18"/>
              </w:rPr>
              <w:t xml:space="preserve"> para </w:t>
            </w:r>
            <w:r w:rsidRPr="001636DC">
              <w:rPr>
                <w:rFonts w:ascii="Soberana Sans Light" w:hAnsi="Soberana Sans Light" w:cs="Arial"/>
                <w:color w:val="2F2F2F"/>
                <w:sz w:val="18"/>
                <w:szCs w:val="18"/>
              </w:rPr>
              <w:t>Protección de suelo y cuerpos de agua, descarga de agua residual, emisión de ruido, emisión de gases a la atmósfera y manejo de residuos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A0C70">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IX.3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1636D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C16B1A">
              <w:rPr>
                <w:rFonts w:ascii="Soberana Sans Light" w:hAnsi="Soberana Sans Light" w:cs="Arial"/>
                <w:color w:val="2F2F2F"/>
                <w:sz w:val="18"/>
                <w:szCs w:val="18"/>
              </w:rPr>
              <w:t>Controles para el desmantelamiento y abandono</w:t>
            </w:r>
            <w:r w:rsidRPr="001636DC">
              <w:rPr>
                <w:rFonts w:ascii="Soberana Sans Light" w:hAnsi="Soberana Sans Light" w:cs="Arial"/>
                <w:color w:val="2F2F2F"/>
                <w:sz w:val="18"/>
                <w:szCs w:val="18"/>
              </w:rPr>
              <w:t xml:space="preserve"> </w:t>
            </w:r>
            <w:r>
              <w:rPr>
                <w:rFonts w:ascii="Soberana Sans Light" w:hAnsi="Soberana Sans Light" w:cs="Arial"/>
                <w:color w:val="2F2F2F"/>
                <w:sz w:val="18"/>
                <w:szCs w:val="18"/>
              </w:rPr>
              <w:t xml:space="preserve"> para </w:t>
            </w:r>
            <w:r w:rsidRPr="001636DC">
              <w:rPr>
                <w:rFonts w:ascii="Soberana Sans Light" w:hAnsi="Soberana Sans Light" w:cs="Arial"/>
                <w:color w:val="2F2F2F"/>
                <w:sz w:val="18"/>
                <w:szCs w:val="18"/>
              </w:rPr>
              <w:t xml:space="preserve">Desmantelamiento de recipientes sujetos a presión, tanques de almacenamiento, tuberías y </w:t>
            </w:r>
            <w:r w:rsidRPr="001636DC">
              <w:rPr>
                <w:rFonts w:ascii="Soberana Sans Light" w:hAnsi="Soberana Sans Light" w:cs="Arial"/>
                <w:color w:val="2F2F2F"/>
                <w:sz w:val="18"/>
                <w:szCs w:val="18"/>
              </w:rPr>
              <w:lastRenderedPageBreak/>
              <w:t>accesorios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AA0C70">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A0C70" w:rsidP="00AA0C70">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B2867">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IX.3</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1636D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C16B1A">
              <w:rPr>
                <w:rFonts w:ascii="Soberana Sans Light" w:hAnsi="Soberana Sans Light" w:cs="Arial"/>
                <w:color w:val="2F2F2F"/>
                <w:sz w:val="18"/>
                <w:szCs w:val="18"/>
              </w:rPr>
              <w:t>Controles para el desmantelamiento y abandono</w:t>
            </w:r>
            <w:r w:rsidRPr="001636DC">
              <w:rPr>
                <w:rFonts w:ascii="Soberana Sans Light" w:hAnsi="Soberana Sans Light" w:cs="Arial"/>
                <w:color w:val="2F2F2F"/>
                <w:sz w:val="18"/>
                <w:szCs w:val="18"/>
              </w:rPr>
              <w:t xml:space="preserve"> </w:t>
            </w:r>
            <w:r>
              <w:rPr>
                <w:rFonts w:ascii="Soberana Sans Light" w:hAnsi="Soberana Sans Light" w:cs="Arial"/>
                <w:color w:val="2F2F2F"/>
                <w:sz w:val="18"/>
                <w:szCs w:val="18"/>
              </w:rPr>
              <w:t xml:space="preserve"> para </w:t>
            </w:r>
            <w:r w:rsidRPr="001636DC">
              <w:rPr>
                <w:rFonts w:ascii="Soberana Sans Light" w:hAnsi="Soberana Sans Light" w:cs="Arial"/>
                <w:color w:val="2F2F2F"/>
                <w:sz w:val="18"/>
                <w:szCs w:val="18"/>
              </w:rPr>
              <w:t>Restauración de áreas contaminadas y manejo de pasivos ambientales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AB2867">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B2867" w:rsidP="00AB2867">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45"/>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b/>
                <w:color w:val="000000"/>
                <w:sz w:val="18"/>
                <w:szCs w:val="18"/>
                <w:lang w:eastAsia="es-MX"/>
              </w:rPr>
              <w:t>X. Integridad mecánica y aseguramiento de la calidad</w:t>
            </w:r>
          </w:p>
        </w:tc>
      </w:tr>
      <w:tr w:rsidR="00544314" w:rsidRPr="00944B02" w:rsidTr="00AB2867">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X.1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1636D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1636DC">
              <w:rPr>
                <w:rFonts w:ascii="Soberana Sans Light" w:hAnsi="Soberana Sans Light" w:cs="Arial"/>
                <w:color w:val="2F2F2F"/>
                <w:sz w:val="18"/>
                <w:szCs w:val="18"/>
              </w:rPr>
              <w:t>El registro de cambios, para asegurar la continuidad de la operación cumpliendo con los principios de Seguridad Industrial, Seguridad Operativa y Protección al Medio Ambiente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B2867" w:rsidP="00AB2867">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B2867">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X.2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1636D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1636DC">
              <w:rPr>
                <w:rFonts w:ascii="Soberana Sans Light" w:hAnsi="Soberana Sans Light" w:cs="Arial"/>
                <w:color w:val="2F2F2F"/>
                <w:sz w:val="18"/>
                <w:szCs w:val="18"/>
              </w:rPr>
              <w:t>Los programas de mantenimiento predictivo, preventivo, calibración, certificación, verificación, inspecciones y pruebas de equipos críticos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B2867" w:rsidP="00AB2867">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9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b/>
                <w:color w:val="000000"/>
                <w:sz w:val="18"/>
                <w:szCs w:val="18"/>
                <w:lang w:eastAsia="es-MX"/>
              </w:rPr>
              <w:t>XI. Seguridad de contratistas</w:t>
            </w:r>
          </w:p>
        </w:tc>
      </w:tr>
      <w:tr w:rsidR="00544314" w:rsidRPr="00944B02" w:rsidTr="00AB2867">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XI.1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1636D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1636DC">
              <w:rPr>
                <w:rFonts w:ascii="Soberana Sans Light" w:hAnsi="Soberana Sans Light" w:cs="Arial"/>
                <w:color w:val="2F2F2F"/>
                <w:sz w:val="18"/>
                <w:szCs w:val="18"/>
              </w:rPr>
              <w:t>El documento emitido por el Regulado en el que asume la responsabilidad por la administración de Riesgo y de Impactos al Ambiente derivados de las actividades de los contratistas, subcontratistas, prestadores de servicio y proveedores.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AB2867">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B2867" w:rsidP="00AB2867">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B2867">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XI.2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1636DC"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1636DC">
              <w:rPr>
                <w:rFonts w:ascii="Soberana Sans Light" w:hAnsi="Soberana Sans Light" w:cs="Arial"/>
                <w:color w:val="2F2F2F"/>
                <w:sz w:val="18"/>
                <w:szCs w:val="18"/>
              </w:rPr>
              <w:t>Los requisitos en materia de Seguridad Industrial, Seguridad Operativa y Protección al Medio Ambiente al que deben sujetarse los contratistas, subcontratistas, prestadores de servicio y proveedores.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AB2867">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B2867" w:rsidP="00AB2867">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45"/>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b/>
                <w:color w:val="000000"/>
                <w:sz w:val="18"/>
                <w:szCs w:val="18"/>
                <w:lang w:eastAsia="es-MX"/>
              </w:rPr>
              <w:t>XII. Preparación y respuesta a emergencias</w:t>
            </w:r>
          </w:p>
        </w:tc>
      </w:tr>
      <w:tr w:rsidR="00544314" w:rsidRPr="00944B02" w:rsidTr="00AB2867">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XII.1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6C4008"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6C4008">
              <w:rPr>
                <w:rFonts w:ascii="Soberana Sans Light" w:hAnsi="Soberana Sans Light" w:cs="Arial"/>
                <w:color w:val="2F2F2F"/>
                <w:sz w:val="18"/>
                <w:szCs w:val="18"/>
              </w:rPr>
              <w:t>El listado de las situaciones potenciales de emergencia identificadas para todas las instalaciones y sitios donde se desarrollen las actividades de distribución y expendio al público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B2867" w:rsidP="00AB2867">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AB2867">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XII.2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6C4008"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6C4008">
              <w:rPr>
                <w:rFonts w:ascii="Soberana Sans Light" w:hAnsi="Soberana Sans Light" w:cs="Arial"/>
                <w:color w:val="2F2F2F"/>
                <w:sz w:val="18"/>
                <w:szCs w:val="18"/>
              </w:rPr>
              <w:t>Los planes de atención para respuesta a emergencias y programa de simulacros, incluido el resguardo y evaluación de las condiciones de integridad de las instalaciones.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AB2867" w:rsidP="00AB2867">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24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b/>
                <w:color w:val="000000"/>
                <w:sz w:val="18"/>
                <w:szCs w:val="18"/>
                <w:lang w:eastAsia="es-MX"/>
              </w:rPr>
              <w:t>XIII. Monitoreo, verificación y evaluación</w:t>
            </w:r>
          </w:p>
        </w:tc>
      </w:tr>
      <w:tr w:rsidR="00544314" w:rsidRPr="00944B02" w:rsidTr="0018049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XIII.1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6C4008"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6C4008">
              <w:rPr>
                <w:rFonts w:ascii="Soberana Sans Light" w:hAnsi="Soberana Sans Light" w:cs="Arial"/>
                <w:color w:val="2F2F2F"/>
                <w:sz w:val="18"/>
                <w:szCs w:val="18"/>
              </w:rPr>
              <w:t>Para proyectos nuevos:</w:t>
            </w:r>
          </w:p>
          <w:p w:rsidR="00544314" w:rsidRDefault="00544314" w:rsidP="002B28BD">
            <w:pPr>
              <w:pStyle w:val="Prrafodelista"/>
              <w:autoSpaceDE w:val="0"/>
              <w:autoSpaceDN w:val="0"/>
              <w:adjustRightInd w:val="0"/>
              <w:spacing w:after="0" w:line="240" w:lineRule="auto"/>
              <w:ind w:left="232"/>
              <w:jc w:val="both"/>
              <w:rPr>
                <w:rFonts w:ascii="Soberana Sans Light" w:hAnsi="Soberana Sans Light" w:cs="Arial"/>
                <w:color w:val="2F2F2F"/>
                <w:sz w:val="18"/>
                <w:szCs w:val="18"/>
              </w:rPr>
            </w:pPr>
          </w:p>
          <w:p w:rsidR="00544314" w:rsidRPr="006C4008"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6C4008">
              <w:rPr>
                <w:rFonts w:ascii="Soberana Sans Light" w:hAnsi="Soberana Sans Light" w:cs="Arial"/>
                <w:color w:val="2F2F2F"/>
                <w:sz w:val="18"/>
                <w:szCs w:val="18"/>
              </w:rPr>
              <w:t xml:space="preserve">Los planes de atención para respuesta a emergencias y programa de simulacros, incluido el resguardo y evaluación de las condiciones de </w:t>
            </w:r>
            <w:r w:rsidRPr="006C4008">
              <w:rPr>
                <w:rFonts w:ascii="Soberana Sans Light" w:hAnsi="Soberana Sans Light" w:cs="Arial"/>
                <w:color w:val="2F2F2F"/>
                <w:sz w:val="18"/>
                <w:szCs w:val="18"/>
              </w:rPr>
              <w:lastRenderedPageBreak/>
              <w:t>integridad de las instalaciones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18049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18049D" w:rsidP="0018049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18049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XIII.1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6C4008"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6C4008">
              <w:rPr>
                <w:rFonts w:ascii="Soberana Sans Light" w:hAnsi="Soberana Sans Light" w:cs="Arial"/>
                <w:color w:val="2F2F2F"/>
                <w:sz w:val="18"/>
                <w:szCs w:val="18"/>
              </w:rPr>
              <w:t>Para proyectos en operación.</w:t>
            </w:r>
          </w:p>
          <w:p w:rsidR="00544314" w:rsidRDefault="00544314" w:rsidP="002B28BD">
            <w:pPr>
              <w:pStyle w:val="Prrafodelista"/>
              <w:autoSpaceDE w:val="0"/>
              <w:autoSpaceDN w:val="0"/>
              <w:adjustRightInd w:val="0"/>
              <w:spacing w:after="0" w:line="240" w:lineRule="auto"/>
              <w:ind w:left="232"/>
              <w:jc w:val="both"/>
              <w:rPr>
                <w:rFonts w:ascii="Soberana Sans Light" w:hAnsi="Soberana Sans Light" w:cs="Arial"/>
                <w:color w:val="2F2F2F"/>
                <w:sz w:val="18"/>
                <w:szCs w:val="18"/>
              </w:rPr>
            </w:pPr>
          </w:p>
          <w:p w:rsidR="00544314" w:rsidRPr="006C4008"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6C4008">
              <w:rPr>
                <w:rFonts w:ascii="Soberana Sans Light" w:hAnsi="Soberana Sans Light" w:cs="Arial"/>
                <w:color w:val="2F2F2F"/>
                <w:sz w:val="18"/>
                <w:szCs w:val="18"/>
              </w:rPr>
              <w:t>El programa de monitoreo y medición de parámetros de desempeño</w:t>
            </w:r>
          </w:p>
          <w:p w:rsidR="00544314" w:rsidRDefault="00544314" w:rsidP="002B28BD">
            <w:pPr>
              <w:pStyle w:val="Prrafodelista"/>
              <w:autoSpaceDE w:val="0"/>
              <w:autoSpaceDN w:val="0"/>
              <w:adjustRightInd w:val="0"/>
              <w:spacing w:after="0" w:line="240" w:lineRule="auto"/>
              <w:ind w:left="374" w:hanging="142"/>
              <w:jc w:val="both"/>
              <w:rPr>
                <w:rFonts w:ascii="Soberana Sans Light" w:hAnsi="Soberana Sans Light" w:cs="Arial"/>
                <w:color w:val="2F2F2F"/>
                <w:sz w:val="18"/>
                <w:szCs w:val="18"/>
              </w:rPr>
            </w:pPr>
          </w:p>
          <w:p w:rsidR="00544314" w:rsidRPr="006C4008"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6C4008">
              <w:rPr>
                <w:rFonts w:ascii="Soberana Sans Light" w:hAnsi="Soberana Sans Light" w:cs="Arial"/>
                <w:color w:val="2F2F2F"/>
                <w:sz w:val="18"/>
                <w:szCs w:val="18"/>
              </w:rPr>
              <w:t>Los registros de resultados de calibración y mantenimiento de equipos empleados en el monitoreo del Sistema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18049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18049D" w:rsidP="0018049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45"/>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b/>
                <w:color w:val="000000"/>
                <w:sz w:val="18"/>
                <w:szCs w:val="18"/>
                <w:lang w:eastAsia="es-MX"/>
              </w:rPr>
              <w:t>XIV. Auditorías</w:t>
            </w:r>
          </w:p>
        </w:tc>
      </w:tr>
      <w:tr w:rsidR="00544314" w:rsidRPr="00944B02" w:rsidTr="0018049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XIV.1</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6C4008"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6C4008">
              <w:rPr>
                <w:rFonts w:ascii="Soberana Sans Light" w:hAnsi="Soberana Sans Light" w:cs="Arial"/>
                <w:color w:val="2F2F2F"/>
                <w:sz w:val="18"/>
                <w:szCs w:val="18"/>
              </w:rPr>
              <w:t>El programa de auditorías internas y externas del Sistema a aplicar en el año en curso</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18049D" w:rsidP="0018049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18049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Anexo IV,  Punto</w:t>
            </w:r>
            <w:r>
              <w:rPr>
                <w:rFonts w:ascii="Soberana Sans Light" w:hAnsi="Soberana Sans Light" w:cs="Arial"/>
                <w:color w:val="2F2F2F"/>
                <w:sz w:val="18"/>
                <w:szCs w:val="18"/>
              </w:rPr>
              <w:t xml:space="preserve"> XIV.2</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6C4008"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6C4008">
              <w:rPr>
                <w:rFonts w:ascii="Soberana Sans Light" w:hAnsi="Soberana Sans Light" w:cs="Arial"/>
                <w:color w:val="2F2F2F"/>
                <w:sz w:val="18"/>
                <w:szCs w:val="18"/>
              </w:rPr>
              <w:t>Los criterios de competencia para la calificación, entrenamiento y selección de auditores internos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jc w:val="center"/>
            </w:pPr>
          </w:p>
        </w:tc>
        <w:tc>
          <w:tcPr>
            <w:tcW w:w="530" w:type="pct"/>
            <w:tcBorders>
              <w:top w:val="single" w:sz="4" w:space="0" w:color="000000"/>
              <w:left w:val="single" w:sz="4" w:space="0" w:color="000000"/>
              <w:bottom w:val="single" w:sz="4" w:space="0" w:color="000000"/>
              <w:right w:val="single" w:sz="4" w:space="0" w:color="000000"/>
            </w:tcBorders>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18049D" w:rsidP="0018049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r w:rsidR="00544314" w:rsidRPr="00944B02" w:rsidTr="002B28BD">
        <w:trPr>
          <w:trHeight w:val="45"/>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b/>
                <w:color w:val="000000"/>
                <w:sz w:val="18"/>
                <w:szCs w:val="18"/>
                <w:lang w:eastAsia="es-MX"/>
              </w:rPr>
              <w:t>XV. Investigación de incidentes y accidentes</w:t>
            </w:r>
          </w:p>
        </w:tc>
      </w:tr>
      <w:tr w:rsidR="00544314" w:rsidRPr="00944B02" w:rsidTr="0018049D">
        <w:trPr>
          <w:trHeight w:val="379"/>
        </w:trPr>
        <w:tc>
          <w:tcPr>
            <w:tcW w:w="277" w:type="pct"/>
            <w:tcBorders>
              <w:top w:val="single" w:sz="4" w:space="0" w:color="000000"/>
              <w:left w:val="single" w:sz="4" w:space="0" w:color="000000"/>
              <w:bottom w:val="single" w:sz="4" w:space="0" w:color="000000"/>
              <w:right w:val="single" w:sz="4" w:space="0" w:color="000000"/>
            </w:tcBorders>
            <w:vAlign w:val="center"/>
          </w:tcPr>
          <w:p w:rsidR="00544314" w:rsidRPr="00E323C5" w:rsidRDefault="00544314" w:rsidP="00C034C5">
            <w:pPr>
              <w:pStyle w:val="Prrafodelista"/>
              <w:numPr>
                <w:ilvl w:val="0"/>
                <w:numId w:val="47"/>
              </w:numPr>
              <w:spacing w:after="20" w:line="240" w:lineRule="auto"/>
              <w:ind w:left="360"/>
              <w:rPr>
                <w:rFonts w:ascii="Soberana Sans Light" w:eastAsia="Times New Roman" w:hAnsi="Soberana Sans Light" w:cs="Arial"/>
                <w:color w:val="000000"/>
                <w:sz w:val="18"/>
                <w:szCs w:val="18"/>
                <w:lang w:eastAsia="es-MX"/>
              </w:rPr>
            </w:pPr>
          </w:p>
        </w:tc>
        <w:tc>
          <w:tcPr>
            <w:tcW w:w="406" w:type="pct"/>
            <w:tcBorders>
              <w:top w:val="single" w:sz="4" w:space="0" w:color="000000"/>
              <w:left w:val="single" w:sz="4" w:space="0" w:color="000000"/>
              <w:bottom w:val="single" w:sz="4" w:space="0" w:color="000000"/>
              <w:right w:val="single" w:sz="4" w:space="0" w:color="000000"/>
            </w:tcBorders>
            <w:vAlign w:val="center"/>
          </w:tcPr>
          <w:p w:rsidR="00544314" w:rsidRPr="00413553" w:rsidRDefault="00544314" w:rsidP="002B28BD">
            <w:pPr>
              <w:autoSpaceDE w:val="0"/>
              <w:autoSpaceDN w:val="0"/>
              <w:adjustRightInd w:val="0"/>
              <w:spacing w:after="0" w:line="240" w:lineRule="auto"/>
              <w:jc w:val="center"/>
              <w:rPr>
                <w:rFonts w:ascii="Soberana Sans Light" w:hAnsi="Soberana Sans Light" w:cs="Arial"/>
                <w:color w:val="2F2F2F"/>
                <w:sz w:val="18"/>
                <w:szCs w:val="18"/>
              </w:rPr>
            </w:pPr>
            <w:r>
              <w:rPr>
                <w:rFonts w:ascii="Soberana Sans Light" w:hAnsi="Soberana Sans Light" w:cs="Arial"/>
                <w:color w:val="2F2F2F"/>
                <w:sz w:val="18"/>
                <w:szCs w:val="18"/>
              </w:rPr>
              <w:t xml:space="preserve">Anexo IV </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6C4008" w:rsidRDefault="00544314" w:rsidP="002B28BD">
            <w:pPr>
              <w:autoSpaceDE w:val="0"/>
              <w:autoSpaceDN w:val="0"/>
              <w:adjustRightInd w:val="0"/>
              <w:spacing w:after="0" w:line="240" w:lineRule="auto"/>
              <w:jc w:val="both"/>
              <w:rPr>
                <w:rFonts w:ascii="Soberana Sans Light" w:hAnsi="Soberana Sans Light" w:cs="Arial"/>
                <w:color w:val="2F2F2F"/>
                <w:sz w:val="18"/>
                <w:szCs w:val="18"/>
              </w:rPr>
            </w:pPr>
            <w:r w:rsidRPr="006C4008">
              <w:rPr>
                <w:rFonts w:ascii="Soberana Sans Light" w:hAnsi="Soberana Sans Light" w:cs="Arial"/>
                <w:color w:val="2F2F2F"/>
                <w:sz w:val="18"/>
                <w:szCs w:val="18"/>
              </w:rPr>
              <w:t>La metodología utilizada para la investigación de incidentes y accidentes y la determinación de la causa raíz, atendiendo la normatividad que emita la Agencia</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Default="00544314" w:rsidP="002B28BD">
            <w:pPr>
              <w:spacing w:after="20" w:line="240" w:lineRule="auto"/>
              <w:jc w:val="center"/>
              <w:rPr>
                <w:rFonts w:ascii="Soberana Sans Light" w:eastAsia="Times New Roman" w:hAnsi="Soberana Sans Light" w:cs="Arial"/>
                <w:color w:val="000000"/>
                <w:sz w:val="18"/>
                <w:szCs w:val="18"/>
                <w:lang w:eastAsia="es-MX"/>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44314" w:rsidRPr="00AB1937" w:rsidRDefault="00544314" w:rsidP="0018049D">
            <w:pPr>
              <w:spacing w:after="20" w:line="240" w:lineRule="auto"/>
              <w:jc w:val="center"/>
              <w:rPr>
                <w:rFonts w:ascii="Soberana Sans Light" w:eastAsia="Times New Roman" w:hAnsi="Soberana Sans Light" w:cs="Arial"/>
                <w:b/>
                <w:color w:val="000000"/>
                <w:sz w:val="18"/>
                <w:szCs w:val="18"/>
                <w:lang w:eastAsia="es-MX"/>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18049D" w:rsidP="0018049D">
            <w:pPr>
              <w:spacing w:after="20"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0000"/>
                <w:sz w:val="18"/>
                <w:szCs w:val="18"/>
                <w:lang w:eastAsia="es-MX"/>
              </w:rPr>
              <w:t>D</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AB1937" w:rsidRDefault="00544314" w:rsidP="002B28BD">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544314" w:rsidRPr="00944B02" w:rsidRDefault="00544314" w:rsidP="002B28BD">
            <w:pPr>
              <w:spacing w:after="20" w:line="240" w:lineRule="auto"/>
              <w:jc w:val="both"/>
              <w:rPr>
                <w:rFonts w:ascii="Soberana Sans Light" w:eastAsia="Times New Roman" w:hAnsi="Soberana Sans Light" w:cs="Arial"/>
                <w:color w:val="000000"/>
                <w:sz w:val="18"/>
                <w:szCs w:val="18"/>
                <w:lang w:eastAsia="es-MX"/>
              </w:rPr>
            </w:pPr>
          </w:p>
        </w:tc>
      </w:tr>
    </w:tbl>
    <w:p w:rsidR="00C034C5" w:rsidRDefault="00C034C5" w:rsidP="00544314">
      <w:pPr>
        <w:spacing w:after="101" w:line="240" w:lineRule="auto"/>
        <w:ind w:firstLine="288"/>
        <w:jc w:val="both"/>
        <w:rPr>
          <w:rFonts w:ascii="Soberana Sans Light" w:eastAsia="Times New Roman" w:hAnsi="Soberana Sans Light" w:cs="Arial"/>
          <w:color w:val="2F2F2F"/>
          <w:sz w:val="18"/>
          <w:szCs w:val="18"/>
          <w:lang w:eastAsia="es-MX"/>
        </w:rPr>
      </w:pPr>
    </w:p>
    <w:p w:rsidR="00C034C5" w:rsidRDefault="00C034C5">
      <w:pPr>
        <w:rPr>
          <w:rFonts w:ascii="Soberana Sans Light" w:eastAsia="Times New Roman" w:hAnsi="Soberana Sans Light" w:cs="Arial"/>
          <w:color w:val="2F2F2F"/>
          <w:sz w:val="18"/>
          <w:szCs w:val="18"/>
          <w:lang w:eastAsia="es-MX"/>
        </w:rPr>
      </w:pPr>
      <w:r>
        <w:rPr>
          <w:rFonts w:ascii="Soberana Sans Light" w:eastAsia="Times New Roman" w:hAnsi="Soberana Sans Light" w:cs="Arial"/>
          <w:color w:val="2F2F2F"/>
          <w:sz w:val="18"/>
          <w:szCs w:val="18"/>
          <w:lang w:eastAsia="es-MX"/>
        </w:rPr>
        <w:br w:type="page"/>
      </w:r>
    </w:p>
    <w:p w:rsidR="00544314" w:rsidRDefault="00544314" w:rsidP="00544314">
      <w:pPr>
        <w:spacing w:after="101" w:line="240" w:lineRule="auto"/>
        <w:ind w:firstLine="288"/>
        <w:jc w:val="both"/>
        <w:rPr>
          <w:rFonts w:ascii="Soberana Sans Light" w:eastAsia="Times New Roman" w:hAnsi="Soberana Sans Light" w:cs="Arial"/>
          <w:color w:val="2F2F2F"/>
          <w:sz w:val="18"/>
          <w:szCs w:val="18"/>
          <w:lang w:eastAsia="es-MX"/>
        </w:rPr>
      </w:pPr>
    </w:p>
    <w:p w:rsidR="00544314" w:rsidRDefault="00544314" w:rsidP="00544314">
      <w:pPr>
        <w:autoSpaceDE w:val="0"/>
        <w:autoSpaceDN w:val="0"/>
        <w:adjustRightInd w:val="0"/>
        <w:spacing w:after="0" w:line="240" w:lineRule="auto"/>
        <w:rPr>
          <w:rFonts w:ascii="Soberana Sans Light" w:hAnsi="Soberana Sans Light" w:cs="Arial"/>
          <w:b/>
          <w:bCs/>
          <w:color w:val="2F2F2F"/>
          <w:sz w:val="18"/>
          <w:szCs w:val="18"/>
          <w:lang w:eastAsia="es-MX"/>
        </w:rPr>
      </w:pPr>
      <w:r w:rsidRPr="00F40E2D">
        <w:rPr>
          <w:rFonts w:ascii="Soberana Sans Light" w:hAnsi="Soberana Sans Light" w:cs="Arial"/>
          <w:b/>
          <w:bCs/>
          <w:color w:val="2F2F2F"/>
          <w:sz w:val="18"/>
          <w:szCs w:val="18"/>
          <w:lang w:eastAsia="es-MX"/>
        </w:rPr>
        <w:t xml:space="preserve">ANEXO V. </w:t>
      </w:r>
      <w:r w:rsidRPr="006978C3">
        <w:rPr>
          <w:rFonts w:ascii="Soberana Sans Light" w:hAnsi="Soberana Sans Light" w:cs="Arial"/>
          <w:b/>
          <w:bCs/>
          <w:color w:val="2F2F2F"/>
          <w:sz w:val="18"/>
          <w:szCs w:val="18"/>
          <w:lang w:eastAsia="es-MX"/>
        </w:rPr>
        <w:t>INFORME ANUAL PARA EL SEGUIMIENTO DEL DESEMPEÑO DEL SISTEMA DE ADMINISTRACIÓN</w:t>
      </w:r>
      <w:r>
        <w:rPr>
          <w:rFonts w:ascii="Soberana Sans Light" w:hAnsi="Soberana Sans Light" w:cs="Arial"/>
          <w:b/>
          <w:bCs/>
          <w:color w:val="2F2F2F"/>
          <w:sz w:val="18"/>
          <w:szCs w:val="18"/>
          <w:lang w:eastAsia="es-MX"/>
        </w:rPr>
        <w:t>.</w:t>
      </w:r>
    </w:p>
    <w:p w:rsidR="00544314" w:rsidRPr="00F40E2D" w:rsidRDefault="00544314" w:rsidP="00544314">
      <w:pPr>
        <w:autoSpaceDE w:val="0"/>
        <w:autoSpaceDN w:val="0"/>
        <w:adjustRightInd w:val="0"/>
        <w:spacing w:after="0" w:line="240" w:lineRule="auto"/>
        <w:rPr>
          <w:rFonts w:ascii="Soberana Sans Light" w:hAnsi="Soberana Sans Light" w:cs="Arial"/>
          <w:b/>
          <w:bCs/>
          <w:color w:val="2F2F2F"/>
          <w:sz w:val="18"/>
          <w:szCs w:val="18"/>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2"/>
        <w:gridCol w:w="991"/>
        <w:gridCol w:w="2036"/>
        <w:gridCol w:w="1581"/>
        <w:gridCol w:w="1103"/>
        <w:gridCol w:w="1043"/>
        <w:gridCol w:w="265"/>
        <w:gridCol w:w="287"/>
        <w:gridCol w:w="547"/>
        <w:gridCol w:w="1658"/>
      </w:tblGrid>
      <w:tr w:rsidR="00544314" w:rsidRPr="004F0A0F" w:rsidTr="00C034C5">
        <w:trPr>
          <w:trHeight w:val="61"/>
          <w:tblHeader/>
        </w:trPr>
        <w:tc>
          <w:tcPr>
            <w:tcW w:w="222" w:type="pct"/>
            <w:vMerge w:val="restart"/>
            <w:tcBorders>
              <w:top w:val="single" w:sz="4" w:space="0" w:color="000000"/>
              <w:left w:val="single" w:sz="4" w:space="0" w:color="000000"/>
              <w:right w:val="single" w:sz="4" w:space="0" w:color="000000"/>
            </w:tcBorders>
            <w:shd w:val="clear" w:color="auto" w:fill="D9D9D9"/>
            <w:vAlign w:val="center"/>
          </w:tcPr>
          <w:p w:rsidR="00544314" w:rsidRPr="00DB173C" w:rsidRDefault="00544314" w:rsidP="002B28BD">
            <w:pPr>
              <w:spacing w:after="20" w:line="240" w:lineRule="auto"/>
              <w:jc w:val="center"/>
              <w:rPr>
                <w:rFonts w:ascii="Soberana Sans Light" w:eastAsia="Times New Roman" w:hAnsi="Soberana Sans Light" w:cs="Arial"/>
                <w:b/>
                <w:bCs/>
                <w:sz w:val="16"/>
                <w:szCs w:val="16"/>
                <w:lang w:eastAsia="es-MX"/>
              </w:rPr>
            </w:pPr>
            <w:r w:rsidRPr="00DB173C">
              <w:rPr>
                <w:rFonts w:ascii="Soberana Sans Light" w:eastAsia="Times New Roman" w:hAnsi="Soberana Sans Light" w:cs="Arial"/>
                <w:b/>
                <w:bCs/>
                <w:sz w:val="16"/>
                <w:szCs w:val="16"/>
                <w:lang w:eastAsia="es-MX"/>
              </w:rPr>
              <w:t>No.</w:t>
            </w:r>
          </w:p>
        </w:tc>
        <w:tc>
          <w:tcPr>
            <w:tcW w:w="1521" w:type="pct"/>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rsidR="00544314" w:rsidRPr="00DB173C" w:rsidRDefault="00544314" w:rsidP="002B28BD">
            <w:pPr>
              <w:spacing w:after="20" w:line="240" w:lineRule="auto"/>
              <w:jc w:val="center"/>
              <w:rPr>
                <w:rFonts w:ascii="Soberana Sans Light" w:eastAsia="Times New Roman" w:hAnsi="Soberana Sans Light" w:cs="Arial"/>
                <w:b/>
                <w:bCs/>
                <w:sz w:val="16"/>
                <w:szCs w:val="16"/>
                <w:lang w:eastAsia="es-MX"/>
              </w:rPr>
            </w:pPr>
            <w:r w:rsidRPr="00DB173C">
              <w:rPr>
                <w:rFonts w:ascii="Soberana Sans Light" w:eastAsia="Times New Roman" w:hAnsi="Soberana Sans Light" w:cs="Arial"/>
                <w:b/>
                <w:bCs/>
                <w:sz w:val="16"/>
                <w:szCs w:val="16"/>
                <w:lang w:eastAsia="es-MX"/>
              </w:rPr>
              <w:t>Requisito DACG</w:t>
            </w:r>
          </w:p>
        </w:tc>
        <w:tc>
          <w:tcPr>
            <w:tcW w:w="794" w:type="pct"/>
            <w:vMerge w:val="restart"/>
            <w:tcBorders>
              <w:top w:val="single" w:sz="4" w:space="0" w:color="000000"/>
              <w:left w:val="single" w:sz="4" w:space="0" w:color="000000"/>
              <w:right w:val="single" w:sz="4" w:space="0" w:color="000000"/>
            </w:tcBorders>
            <w:shd w:val="clear" w:color="auto" w:fill="D9D9D9"/>
            <w:vAlign w:val="center"/>
          </w:tcPr>
          <w:p w:rsidR="00544314" w:rsidRPr="00DB173C" w:rsidRDefault="00544314" w:rsidP="002B28BD">
            <w:pPr>
              <w:spacing w:after="20" w:line="240" w:lineRule="auto"/>
              <w:jc w:val="center"/>
              <w:rPr>
                <w:rFonts w:ascii="Soberana Sans Light" w:eastAsia="Times New Roman" w:hAnsi="Soberana Sans Light" w:cs="Arial"/>
                <w:b/>
                <w:bCs/>
                <w:sz w:val="14"/>
                <w:szCs w:val="14"/>
                <w:lang w:eastAsia="es-MX"/>
              </w:rPr>
            </w:pPr>
            <w:r w:rsidRPr="00DB173C">
              <w:rPr>
                <w:rFonts w:ascii="Soberana Sans Light" w:eastAsia="Times New Roman" w:hAnsi="Soberana Sans Light" w:cs="Arial"/>
                <w:b/>
                <w:bCs/>
                <w:sz w:val="14"/>
                <w:szCs w:val="14"/>
                <w:lang w:eastAsia="es-MX"/>
              </w:rPr>
              <w:t>Tomo/Sección/Página donde se puede consultar la información</w:t>
            </w:r>
          </w:p>
        </w:tc>
        <w:tc>
          <w:tcPr>
            <w:tcW w:w="554" w:type="pct"/>
            <w:vMerge w:val="restart"/>
            <w:tcBorders>
              <w:top w:val="single" w:sz="4" w:space="0" w:color="000000"/>
              <w:left w:val="single" w:sz="4" w:space="0" w:color="000000"/>
              <w:right w:val="single" w:sz="4" w:space="0" w:color="000000"/>
            </w:tcBorders>
            <w:shd w:val="clear" w:color="auto" w:fill="D9D9D9"/>
            <w:vAlign w:val="center"/>
          </w:tcPr>
          <w:p w:rsidR="00544314" w:rsidRPr="00DB173C" w:rsidRDefault="00544314" w:rsidP="002B28BD">
            <w:pPr>
              <w:spacing w:after="20" w:line="240" w:lineRule="auto"/>
              <w:jc w:val="center"/>
              <w:rPr>
                <w:rFonts w:ascii="Soberana Sans Light" w:eastAsia="Times New Roman" w:hAnsi="Soberana Sans Light" w:cs="Arial"/>
                <w:b/>
                <w:bCs/>
                <w:sz w:val="16"/>
                <w:szCs w:val="16"/>
                <w:lang w:eastAsia="es-MX"/>
              </w:rPr>
            </w:pPr>
            <w:r w:rsidRPr="00DB173C">
              <w:rPr>
                <w:rFonts w:ascii="Soberana Sans Light" w:eastAsia="Times New Roman" w:hAnsi="Soberana Sans Light" w:cs="Arial"/>
                <w:b/>
                <w:bCs/>
                <w:sz w:val="16"/>
                <w:szCs w:val="16"/>
                <w:lang w:eastAsia="es-MX"/>
              </w:rPr>
              <w:t xml:space="preserve">Evidencia de </w:t>
            </w:r>
            <w:r>
              <w:rPr>
                <w:rFonts w:ascii="Soberana Sans Light" w:eastAsia="Times New Roman" w:hAnsi="Soberana Sans Light" w:cs="Arial"/>
                <w:b/>
                <w:bCs/>
                <w:sz w:val="16"/>
                <w:szCs w:val="16"/>
                <w:lang w:eastAsia="es-MX"/>
              </w:rPr>
              <w:t>soporte</w:t>
            </w:r>
          </w:p>
        </w:tc>
        <w:tc>
          <w:tcPr>
            <w:tcW w:w="524" w:type="pct"/>
            <w:vMerge w:val="restart"/>
            <w:tcBorders>
              <w:top w:val="single" w:sz="4" w:space="0" w:color="000000"/>
              <w:left w:val="single" w:sz="4" w:space="0" w:color="000000"/>
              <w:right w:val="single" w:sz="4" w:space="0" w:color="000000"/>
            </w:tcBorders>
            <w:shd w:val="clear" w:color="auto" w:fill="D9D9D9"/>
            <w:vAlign w:val="center"/>
          </w:tcPr>
          <w:p w:rsidR="00544314"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Tipo de evaluación:</w:t>
            </w:r>
          </w:p>
          <w:p w:rsidR="00544314" w:rsidRPr="00685D6E"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sidRPr="00685D6E">
              <w:rPr>
                <w:rFonts w:ascii="Soberana Sans Light" w:eastAsia="Times New Roman" w:hAnsi="Soberana Sans Light" w:cs="Arial"/>
                <w:b/>
                <w:bCs/>
                <w:color w:val="000000"/>
                <w:sz w:val="14"/>
                <w:szCs w:val="14"/>
                <w:lang w:eastAsia="es-MX"/>
              </w:rPr>
              <w:t>Documental (D)</w:t>
            </w:r>
          </w:p>
          <w:p w:rsidR="00544314" w:rsidRPr="00DB173C" w:rsidRDefault="00544314" w:rsidP="002B28BD">
            <w:pPr>
              <w:spacing w:after="20" w:line="240" w:lineRule="auto"/>
              <w:jc w:val="center"/>
              <w:rPr>
                <w:rFonts w:ascii="Soberana Sans Light" w:eastAsia="Times New Roman" w:hAnsi="Soberana Sans Light" w:cs="Arial"/>
                <w:b/>
                <w:bCs/>
                <w:sz w:val="14"/>
                <w:szCs w:val="14"/>
                <w:lang w:eastAsia="es-MX"/>
              </w:rPr>
            </w:pPr>
            <w:r w:rsidRPr="00685D6E">
              <w:rPr>
                <w:rFonts w:ascii="Soberana Sans Light" w:eastAsia="Times New Roman" w:hAnsi="Soberana Sans Light" w:cs="Arial"/>
                <w:b/>
                <w:bCs/>
                <w:color w:val="000000"/>
                <w:sz w:val="14"/>
                <w:szCs w:val="14"/>
                <w:lang w:eastAsia="es-MX"/>
              </w:rPr>
              <w:t>En sitio (ES)</w:t>
            </w:r>
          </w:p>
        </w:tc>
        <w:tc>
          <w:tcPr>
            <w:tcW w:w="552" w:type="pct"/>
            <w:gridSpan w:val="3"/>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rsidR="00544314" w:rsidRPr="00B86E53"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Resultado</w:t>
            </w:r>
          </w:p>
        </w:tc>
        <w:tc>
          <w:tcPr>
            <w:tcW w:w="833" w:type="pct"/>
            <w:vMerge w:val="restart"/>
            <w:tcBorders>
              <w:top w:val="single" w:sz="4" w:space="0" w:color="000000"/>
              <w:left w:val="single" w:sz="4" w:space="0" w:color="000000"/>
              <w:right w:val="single" w:sz="4" w:space="0" w:color="000000"/>
            </w:tcBorders>
            <w:shd w:val="clear" w:color="auto" w:fill="D9D9D9"/>
            <w:vAlign w:val="center"/>
          </w:tcPr>
          <w:p w:rsidR="00544314" w:rsidRDefault="00544314" w:rsidP="002B28BD">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Resultados de la evaluación realizada</w:t>
            </w:r>
          </w:p>
        </w:tc>
      </w:tr>
      <w:tr w:rsidR="00544314" w:rsidRPr="004F0A0F" w:rsidTr="00C034C5">
        <w:trPr>
          <w:trHeight w:val="92"/>
          <w:tblHeader/>
        </w:trPr>
        <w:tc>
          <w:tcPr>
            <w:tcW w:w="222" w:type="pct"/>
            <w:vMerge/>
            <w:tcBorders>
              <w:left w:val="single" w:sz="4" w:space="0" w:color="000000"/>
              <w:bottom w:val="single" w:sz="4" w:space="0" w:color="000000"/>
              <w:right w:val="single" w:sz="4" w:space="0" w:color="000000"/>
            </w:tcBorders>
            <w:shd w:val="clear" w:color="auto" w:fill="D9D9D9"/>
            <w:vAlign w:val="center"/>
          </w:tcPr>
          <w:p w:rsidR="00544314" w:rsidRPr="00DB173C" w:rsidRDefault="00544314" w:rsidP="002B28BD">
            <w:pPr>
              <w:spacing w:after="20" w:line="240" w:lineRule="auto"/>
              <w:jc w:val="center"/>
              <w:rPr>
                <w:rFonts w:ascii="Soberana Sans Light" w:eastAsia="Times New Roman" w:hAnsi="Soberana Sans Light" w:cs="Arial"/>
                <w:b/>
                <w:bCs/>
                <w:sz w:val="16"/>
                <w:szCs w:val="16"/>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rsidR="00544314" w:rsidRPr="00DB173C" w:rsidRDefault="00544314" w:rsidP="002B28BD">
            <w:pPr>
              <w:spacing w:after="20" w:line="240" w:lineRule="auto"/>
              <w:jc w:val="center"/>
              <w:rPr>
                <w:rFonts w:ascii="Soberana Sans Light" w:eastAsia="Times New Roman" w:hAnsi="Soberana Sans Light" w:cs="Arial"/>
                <w:b/>
                <w:bCs/>
                <w:sz w:val="14"/>
                <w:szCs w:val="14"/>
                <w:lang w:eastAsia="es-MX"/>
              </w:rPr>
            </w:pPr>
            <w:r w:rsidRPr="00DB173C">
              <w:rPr>
                <w:rFonts w:ascii="Soberana Sans Light" w:eastAsia="Times New Roman" w:hAnsi="Soberana Sans Light" w:cs="Arial"/>
                <w:b/>
                <w:bCs/>
                <w:sz w:val="14"/>
                <w:szCs w:val="14"/>
                <w:lang w:eastAsia="es-MX"/>
              </w:rPr>
              <w:t>Numeral</w:t>
            </w:r>
          </w:p>
        </w:tc>
        <w:tc>
          <w:tcPr>
            <w:tcW w:w="1023"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rsidR="00544314" w:rsidRPr="00DB173C" w:rsidRDefault="00544314" w:rsidP="002B28BD">
            <w:pPr>
              <w:spacing w:after="20" w:line="240" w:lineRule="auto"/>
              <w:jc w:val="center"/>
              <w:rPr>
                <w:rFonts w:ascii="Soberana Sans Light" w:eastAsia="Times New Roman" w:hAnsi="Soberana Sans Light" w:cs="Arial"/>
                <w:b/>
                <w:bCs/>
                <w:sz w:val="16"/>
                <w:szCs w:val="16"/>
                <w:lang w:eastAsia="es-MX"/>
              </w:rPr>
            </w:pPr>
            <w:r w:rsidRPr="00DB173C">
              <w:rPr>
                <w:rFonts w:ascii="Soberana Sans Light" w:eastAsia="Times New Roman" w:hAnsi="Soberana Sans Light" w:cs="Arial"/>
                <w:b/>
                <w:bCs/>
                <w:sz w:val="16"/>
                <w:szCs w:val="16"/>
                <w:lang w:eastAsia="es-MX"/>
              </w:rPr>
              <w:t>Descripción</w:t>
            </w:r>
          </w:p>
        </w:tc>
        <w:tc>
          <w:tcPr>
            <w:tcW w:w="794" w:type="pct"/>
            <w:vMerge/>
            <w:tcBorders>
              <w:left w:val="single" w:sz="4" w:space="0" w:color="000000"/>
              <w:bottom w:val="single" w:sz="4" w:space="0" w:color="000000"/>
              <w:right w:val="single" w:sz="4" w:space="0" w:color="000000"/>
            </w:tcBorders>
            <w:shd w:val="clear" w:color="auto" w:fill="D9D9D9"/>
            <w:vAlign w:val="center"/>
          </w:tcPr>
          <w:p w:rsidR="00544314" w:rsidRPr="00DB173C" w:rsidRDefault="00544314" w:rsidP="002B28BD">
            <w:pPr>
              <w:spacing w:after="20" w:line="240" w:lineRule="auto"/>
              <w:jc w:val="center"/>
              <w:rPr>
                <w:rFonts w:ascii="Soberana Sans Light" w:eastAsia="Times New Roman" w:hAnsi="Soberana Sans Light" w:cs="Arial"/>
                <w:b/>
                <w:bCs/>
                <w:sz w:val="14"/>
                <w:szCs w:val="14"/>
                <w:lang w:eastAsia="es-MX"/>
              </w:rPr>
            </w:pPr>
          </w:p>
        </w:tc>
        <w:tc>
          <w:tcPr>
            <w:tcW w:w="554" w:type="pct"/>
            <w:vMerge/>
            <w:tcBorders>
              <w:left w:val="single" w:sz="4" w:space="0" w:color="000000"/>
              <w:bottom w:val="single" w:sz="4" w:space="0" w:color="000000"/>
              <w:right w:val="single" w:sz="4" w:space="0" w:color="000000"/>
            </w:tcBorders>
            <w:shd w:val="clear" w:color="auto" w:fill="D9D9D9"/>
            <w:vAlign w:val="center"/>
          </w:tcPr>
          <w:p w:rsidR="00544314" w:rsidRPr="00DB173C" w:rsidRDefault="00544314" w:rsidP="002B28BD">
            <w:pPr>
              <w:spacing w:after="20" w:line="240" w:lineRule="auto"/>
              <w:jc w:val="center"/>
              <w:rPr>
                <w:rFonts w:ascii="Soberana Sans Light" w:eastAsia="Times New Roman" w:hAnsi="Soberana Sans Light" w:cs="Arial"/>
                <w:b/>
                <w:bCs/>
                <w:sz w:val="16"/>
                <w:szCs w:val="16"/>
                <w:lang w:eastAsia="es-MX"/>
              </w:rPr>
            </w:pPr>
          </w:p>
        </w:tc>
        <w:tc>
          <w:tcPr>
            <w:tcW w:w="524" w:type="pct"/>
            <w:vMerge/>
            <w:tcBorders>
              <w:left w:val="single" w:sz="4" w:space="0" w:color="000000"/>
              <w:bottom w:val="single" w:sz="4" w:space="0" w:color="000000"/>
              <w:right w:val="single" w:sz="4" w:space="0" w:color="000000"/>
            </w:tcBorders>
            <w:shd w:val="clear" w:color="auto" w:fill="D9D9D9"/>
            <w:vAlign w:val="center"/>
          </w:tcPr>
          <w:p w:rsidR="00544314" w:rsidRPr="00DB173C" w:rsidRDefault="00544314" w:rsidP="002B28BD">
            <w:pPr>
              <w:spacing w:after="20" w:line="240" w:lineRule="auto"/>
              <w:jc w:val="center"/>
              <w:rPr>
                <w:rFonts w:ascii="Soberana Sans Light" w:eastAsia="Times New Roman" w:hAnsi="Soberana Sans Light" w:cs="Arial"/>
                <w:b/>
                <w:bCs/>
                <w:sz w:val="14"/>
                <w:szCs w:val="14"/>
                <w:lang w:eastAsia="es-MX"/>
              </w:rPr>
            </w:pPr>
          </w:p>
        </w:tc>
        <w:tc>
          <w:tcPr>
            <w:tcW w:w="133"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rsidR="00544314" w:rsidRPr="00B86E53"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sidRPr="00B86E53">
              <w:rPr>
                <w:rFonts w:ascii="Soberana Sans Light" w:eastAsia="Times New Roman" w:hAnsi="Soberana Sans Light" w:cs="Arial"/>
                <w:b/>
                <w:bCs/>
                <w:color w:val="000000"/>
                <w:sz w:val="14"/>
                <w:szCs w:val="14"/>
                <w:lang w:eastAsia="es-MX"/>
              </w:rPr>
              <w:t>Sí</w:t>
            </w:r>
          </w:p>
        </w:tc>
        <w:tc>
          <w:tcPr>
            <w:tcW w:w="14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544314" w:rsidRPr="00B86E53"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sidRPr="00B86E53">
              <w:rPr>
                <w:rFonts w:ascii="Soberana Sans Light" w:eastAsia="Times New Roman" w:hAnsi="Soberana Sans Light" w:cs="Arial"/>
                <w:b/>
                <w:bCs/>
                <w:color w:val="000000"/>
                <w:sz w:val="14"/>
                <w:szCs w:val="14"/>
                <w:lang w:eastAsia="es-MX"/>
              </w:rPr>
              <w:t>No</w:t>
            </w:r>
          </w:p>
        </w:tc>
        <w:tc>
          <w:tcPr>
            <w:tcW w:w="275" w:type="pc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rsidR="00544314" w:rsidRPr="00B86E53" w:rsidRDefault="00544314" w:rsidP="002B28BD">
            <w:pPr>
              <w:spacing w:after="20" w:line="240" w:lineRule="auto"/>
              <w:jc w:val="center"/>
              <w:rPr>
                <w:rFonts w:ascii="Soberana Sans Light" w:eastAsia="Times New Roman" w:hAnsi="Soberana Sans Light" w:cs="Arial"/>
                <w:b/>
                <w:bCs/>
                <w:color w:val="000000"/>
                <w:sz w:val="14"/>
                <w:szCs w:val="14"/>
                <w:lang w:eastAsia="es-MX"/>
              </w:rPr>
            </w:pPr>
            <w:r w:rsidRPr="00B86E53">
              <w:rPr>
                <w:rFonts w:ascii="Soberana Sans Light" w:eastAsia="Times New Roman" w:hAnsi="Soberana Sans Light" w:cs="Arial"/>
                <w:b/>
                <w:bCs/>
                <w:color w:val="000000"/>
                <w:sz w:val="14"/>
                <w:szCs w:val="14"/>
                <w:lang w:eastAsia="es-MX"/>
              </w:rPr>
              <w:t>No aplica</w:t>
            </w:r>
          </w:p>
        </w:tc>
        <w:tc>
          <w:tcPr>
            <w:tcW w:w="833" w:type="pct"/>
            <w:vMerge/>
            <w:tcBorders>
              <w:left w:val="single" w:sz="4" w:space="0" w:color="000000"/>
              <w:bottom w:val="single" w:sz="4" w:space="0" w:color="000000"/>
              <w:right w:val="single" w:sz="4" w:space="0" w:color="000000"/>
            </w:tcBorders>
            <w:shd w:val="clear" w:color="auto" w:fill="D9D9D9"/>
            <w:vAlign w:val="center"/>
          </w:tcPr>
          <w:p w:rsidR="00544314" w:rsidRDefault="00544314" w:rsidP="002B28BD">
            <w:pPr>
              <w:spacing w:after="20" w:line="240" w:lineRule="auto"/>
              <w:jc w:val="center"/>
              <w:rPr>
                <w:rFonts w:ascii="Soberana Sans Light" w:eastAsia="Times New Roman" w:hAnsi="Soberana Sans Light" w:cs="Arial"/>
                <w:b/>
                <w:bCs/>
                <w:color w:val="000000"/>
                <w:sz w:val="16"/>
                <w:szCs w:val="16"/>
                <w:lang w:eastAsia="es-MX"/>
              </w:rPr>
            </w:pPr>
          </w:p>
        </w:tc>
      </w:tr>
      <w:tr w:rsidR="00544314" w:rsidRPr="004A71A8" w:rsidTr="00C034C5">
        <w:trPr>
          <w:trHeight w:val="231"/>
          <w:tblHeader/>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44314" w:rsidRPr="00DB173C" w:rsidRDefault="00544314" w:rsidP="002B28BD">
            <w:pPr>
              <w:spacing w:after="20" w:line="240" w:lineRule="auto"/>
              <w:jc w:val="both"/>
              <w:rPr>
                <w:rFonts w:ascii="Soberana Sans Light" w:eastAsia="Times New Roman" w:hAnsi="Soberana Sans Light" w:cs="Arial"/>
                <w:b/>
                <w:sz w:val="18"/>
                <w:szCs w:val="18"/>
                <w:lang w:eastAsia="es-MX"/>
              </w:rPr>
            </w:pPr>
            <w:r w:rsidRPr="004A71A8">
              <w:rPr>
                <w:rFonts w:ascii="Soberana Sans Light" w:eastAsia="Times New Roman" w:hAnsi="Soberana Sans Light" w:cs="Arial"/>
                <w:b/>
                <w:sz w:val="18"/>
                <w:szCs w:val="18"/>
                <w:lang w:eastAsia="es-MX"/>
              </w:rPr>
              <w:t>En el primer trimestre de cada año y una vez implementado el Sistema de Administración, el Regulado deberá entregar a la Agencia un informe anual del Desempeño del Sistema del año inmediato anterior, que contenga</w:t>
            </w:r>
            <w:r w:rsidRPr="00BD0B36">
              <w:rPr>
                <w:rFonts w:ascii="Soberana Sans Light" w:eastAsia="Times New Roman" w:hAnsi="Soberana Sans Light" w:cs="Arial"/>
                <w:b/>
                <w:sz w:val="18"/>
                <w:szCs w:val="18"/>
                <w:lang w:eastAsia="es-MX"/>
              </w:rPr>
              <w:t>:</w:t>
            </w:r>
          </w:p>
        </w:tc>
      </w:tr>
      <w:tr w:rsidR="00544314" w:rsidRPr="00C94ECE" w:rsidTr="00C034C5">
        <w:trPr>
          <w:trHeight w:val="231"/>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44314" w:rsidRPr="00DB173C" w:rsidRDefault="00544314" w:rsidP="002B28BD">
            <w:pPr>
              <w:spacing w:after="20" w:line="240" w:lineRule="auto"/>
              <w:jc w:val="both"/>
              <w:rPr>
                <w:rFonts w:ascii="Soberana Sans Light" w:eastAsia="Times New Roman" w:hAnsi="Soberana Sans Light" w:cs="Arial"/>
                <w:b/>
                <w:sz w:val="18"/>
                <w:szCs w:val="18"/>
                <w:lang w:eastAsia="es-MX"/>
              </w:rPr>
            </w:pPr>
            <w:r w:rsidRPr="00DB173C">
              <w:rPr>
                <w:rFonts w:ascii="Soberana Sans Light" w:eastAsia="Times New Roman" w:hAnsi="Soberana Sans Light" w:cs="Arial"/>
                <w:b/>
                <w:sz w:val="18"/>
                <w:szCs w:val="18"/>
                <w:lang w:eastAsia="es-MX"/>
              </w:rPr>
              <w:t xml:space="preserve">I. Identificación de peligros y </w:t>
            </w:r>
            <w:r>
              <w:rPr>
                <w:rFonts w:ascii="Soberana Sans Light" w:eastAsia="Times New Roman" w:hAnsi="Soberana Sans Light" w:cs="Arial"/>
                <w:b/>
                <w:sz w:val="18"/>
                <w:szCs w:val="18"/>
                <w:lang w:eastAsia="es-MX"/>
              </w:rPr>
              <w:t>evaluación</w:t>
            </w:r>
            <w:r w:rsidRPr="00DB173C">
              <w:rPr>
                <w:rFonts w:ascii="Soberana Sans Light" w:eastAsia="Times New Roman" w:hAnsi="Soberana Sans Light" w:cs="Arial"/>
                <w:b/>
                <w:sz w:val="18"/>
                <w:szCs w:val="18"/>
                <w:lang w:eastAsia="es-MX"/>
              </w:rPr>
              <w:t xml:space="preserve"> de riesgos</w:t>
            </w:r>
          </w:p>
        </w:tc>
      </w:tr>
      <w:tr w:rsidR="00544314" w:rsidRPr="00AC646D"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FFFFFF"/>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44314" w:rsidRPr="00DB173C"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 xml:space="preserve">Anexo </w:t>
            </w:r>
            <w:r w:rsidRPr="00DB173C">
              <w:rPr>
                <w:rFonts w:ascii="Soberana Sans Light" w:eastAsia="Times New Roman" w:hAnsi="Soberana Sans Light" w:cs="Arial"/>
                <w:sz w:val="18"/>
                <w:szCs w:val="18"/>
                <w:lang w:eastAsia="es-MX"/>
              </w:rPr>
              <w:t>V, Punto 1</w:t>
            </w: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r w:rsidRPr="007E3BAF">
              <w:rPr>
                <w:rFonts w:ascii="Soberana Sans Light" w:eastAsia="Times New Roman" w:hAnsi="Soberana Sans Light" w:cs="Arial"/>
                <w:sz w:val="18"/>
                <w:szCs w:val="18"/>
                <w:lang w:eastAsia="es-MX"/>
              </w:rPr>
              <w:t>Actualización de la identificación de Peligros y Análisis de Riesgo</w:t>
            </w:r>
          </w:p>
        </w:tc>
        <w:tc>
          <w:tcPr>
            <w:tcW w:w="794" w:type="pct"/>
            <w:tcBorders>
              <w:top w:val="single" w:sz="4" w:space="0" w:color="000000"/>
              <w:left w:val="single" w:sz="4" w:space="0" w:color="000000"/>
              <w:bottom w:val="single" w:sz="4" w:space="0" w:color="000000"/>
              <w:right w:val="single" w:sz="4" w:space="0" w:color="000000"/>
            </w:tcBorders>
            <w:shd w:val="clear" w:color="auto" w:fill="FFFFFF"/>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4314" w:rsidRPr="00DB173C" w:rsidRDefault="00134A1B" w:rsidP="00134A1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544314" w:rsidRPr="00AC646D" w:rsidRDefault="00544314" w:rsidP="002B28BD">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tcPr>
          <w:p w:rsidR="00544314" w:rsidRPr="00AC646D" w:rsidRDefault="00544314" w:rsidP="002B28BD">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C646D" w:rsidRDefault="00544314" w:rsidP="002B28BD">
            <w:pPr>
              <w:spacing w:after="20" w:line="240" w:lineRule="auto"/>
              <w:jc w:val="both"/>
              <w:rPr>
                <w:rFonts w:ascii="Soberana Sans Light" w:eastAsia="Times New Roman" w:hAnsi="Soberana Sans Light" w:cs="Arial"/>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tcPr>
          <w:p w:rsidR="00544314" w:rsidRPr="00AC646D" w:rsidRDefault="00544314" w:rsidP="002B28BD">
            <w:pPr>
              <w:spacing w:after="20" w:line="240" w:lineRule="auto"/>
              <w:jc w:val="both"/>
              <w:rPr>
                <w:rFonts w:ascii="Soberana Sans Light" w:eastAsia="Times New Roman" w:hAnsi="Soberana Sans Light" w:cs="Arial"/>
                <w:sz w:val="18"/>
                <w:szCs w:val="18"/>
                <w:lang w:eastAsia="es-MX"/>
              </w:rPr>
            </w:pPr>
          </w:p>
        </w:tc>
      </w:tr>
      <w:tr w:rsidR="00544314" w:rsidRPr="00AC646D"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B173C"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r w:rsidRPr="007E3BAF">
              <w:rPr>
                <w:rFonts w:ascii="Soberana Sans Light" w:eastAsia="Times New Roman" w:hAnsi="Soberana Sans Light" w:cs="Arial"/>
                <w:sz w:val="18"/>
                <w:szCs w:val="18"/>
                <w:lang w:eastAsia="es-MX"/>
              </w:rPr>
              <w:t>Actualización periódica de la identificación y evaluación de los Aspectos Ambientales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C646D" w:rsidRDefault="00544314" w:rsidP="002B28BD">
            <w:pPr>
              <w:spacing w:after="20" w:line="240" w:lineRule="auto"/>
              <w:jc w:val="both"/>
              <w:rPr>
                <w:rFonts w:ascii="Soberana Sans Light" w:eastAsia="Times New Roman" w:hAnsi="Soberana Sans Light" w:cs="Arial"/>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AC646D" w:rsidRDefault="00544314" w:rsidP="002B28BD">
            <w:pPr>
              <w:spacing w:after="20" w:line="240" w:lineRule="auto"/>
              <w:jc w:val="both"/>
              <w:rPr>
                <w:rFonts w:ascii="Soberana Sans Light" w:eastAsia="Times New Roman" w:hAnsi="Soberana Sans Light" w:cs="Arial"/>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AC646D" w:rsidRDefault="00544314" w:rsidP="002B28BD">
            <w:pPr>
              <w:spacing w:after="20" w:line="240" w:lineRule="auto"/>
              <w:jc w:val="both"/>
              <w:rPr>
                <w:rFonts w:ascii="Soberana Sans Light" w:eastAsia="Times New Roman" w:hAnsi="Soberana Sans Light" w:cs="Arial"/>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AC646D" w:rsidRDefault="00544314" w:rsidP="002B28BD">
            <w:pPr>
              <w:spacing w:after="20" w:line="240" w:lineRule="auto"/>
              <w:jc w:val="both"/>
              <w:rPr>
                <w:rFonts w:ascii="Soberana Sans Light" w:eastAsia="Times New Roman" w:hAnsi="Soberana Sans Light" w:cs="Arial"/>
                <w:sz w:val="18"/>
                <w:szCs w:val="18"/>
                <w:lang w:eastAsia="es-MX"/>
              </w:rPr>
            </w:pPr>
          </w:p>
        </w:tc>
      </w:tr>
      <w:tr w:rsidR="00544314" w:rsidRPr="00CB46F3" w:rsidTr="00C034C5">
        <w:trPr>
          <w:trHeight w:val="107"/>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44314" w:rsidRPr="00DB173C" w:rsidRDefault="00544314" w:rsidP="002B28BD">
            <w:pPr>
              <w:spacing w:after="20" w:line="240" w:lineRule="auto"/>
              <w:jc w:val="both"/>
              <w:rPr>
                <w:rFonts w:ascii="Soberana Sans Light" w:eastAsia="Times New Roman" w:hAnsi="Soberana Sans Light" w:cs="Arial"/>
                <w:b/>
                <w:sz w:val="18"/>
                <w:szCs w:val="18"/>
                <w:lang w:eastAsia="es-MX"/>
              </w:rPr>
            </w:pPr>
            <w:r w:rsidRPr="00DB173C">
              <w:rPr>
                <w:rFonts w:ascii="Soberana Sans Light" w:eastAsia="Times New Roman" w:hAnsi="Soberana Sans Light" w:cs="Arial"/>
                <w:b/>
                <w:sz w:val="18"/>
                <w:szCs w:val="18"/>
                <w:lang w:eastAsia="es-MX"/>
              </w:rPr>
              <w:t>II. Requisitos legales</w:t>
            </w: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B173C"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r w:rsidRPr="007E3BAF">
              <w:rPr>
                <w:rFonts w:ascii="Soberana Sans Light" w:eastAsia="Times New Roman" w:hAnsi="Soberana Sans Light" w:cs="Arial"/>
                <w:sz w:val="18"/>
                <w:szCs w:val="18"/>
                <w:lang w:eastAsia="es-MX"/>
              </w:rPr>
              <w:t>Actualización de la identificación de requisitos legales y otros que apliquen a la actividad del Regulado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134A1B">
            <w:pPr>
              <w:spacing w:after="20" w:line="240" w:lineRule="auto"/>
              <w:jc w:val="center"/>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134A1B">
            <w:pPr>
              <w:spacing w:after="20" w:line="240" w:lineRule="auto"/>
              <w:jc w:val="center"/>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2C15DE" w:rsidRDefault="00544314" w:rsidP="00134A1B">
            <w:pPr>
              <w:spacing w:after="20" w:line="240" w:lineRule="auto"/>
              <w:jc w:val="center"/>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8B1317" w:rsidTr="00C034C5">
        <w:trPr>
          <w:trHeight w:val="10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44314" w:rsidRPr="00DB173C" w:rsidRDefault="00544314" w:rsidP="002B28BD">
            <w:pPr>
              <w:spacing w:after="20" w:line="240" w:lineRule="auto"/>
              <w:jc w:val="both"/>
              <w:rPr>
                <w:rFonts w:ascii="Soberana Sans Light" w:eastAsia="Times New Roman" w:hAnsi="Soberana Sans Light" w:cs="Arial"/>
                <w:b/>
                <w:sz w:val="18"/>
                <w:szCs w:val="18"/>
                <w:lang w:eastAsia="es-MX"/>
              </w:rPr>
            </w:pPr>
            <w:r w:rsidRPr="00DB173C">
              <w:rPr>
                <w:rFonts w:ascii="Soberana Sans Light" w:eastAsia="Times New Roman" w:hAnsi="Soberana Sans Light" w:cs="Arial"/>
                <w:b/>
                <w:sz w:val="18"/>
                <w:szCs w:val="18"/>
                <w:lang w:eastAsia="es-MX"/>
              </w:rPr>
              <w:t xml:space="preserve">III. </w:t>
            </w:r>
            <w:r>
              <w:rPr>
                <w:rFonts w:ascii="Soberana Sans Light" w:eastAsia="Times New Roman" w:hAnsi="Soberana Sans Light" w:cs="Arial"/>
                <w:b/>
                <w:sz w:val="18"/>
                <w:szCs w:val="18"/>
                <w:lang w:eastAsia="es-MX"/>
              </w:rPr>
              <w:t>Metas, objetivos e indicadores</w:t>
            </w: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B173C"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r w:rsidRPr="007E3BAF">
              <w:rPr>
                <w:rFonts w:ascii="Soberana Sans Light" w:eastAsia="Times New Roman" w:hAnsi="Soberana Sans Light" w:cs="Arial"/>
                <w:sz w:val="18"/>
                <w:szCs w:val="18"/>
                <w:lang w:eastAsia="es-MX"/>
              </w:rPr>
              <w:t>Resultados de cumplimiento de objetivos y metas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E531F5" w:rsidRDefault="00544314" w:rsidP="002B28BD">
            <w:pPr>
              <w:spacing w:after="20" w:line="240" w:lineRule="auto"/>
              <w:jc w:val="both"/>
              <w:rPr>
                <w:rFonts w:ascii="Soberana Sans Light" w:eastAsia="Times New Roman" w:hAnsi="Soberana Sans Light" w:cs="Arial"/>
                <w:sz w:val="18"/>
                <w:szCs w:val="18"/>
                <w:lang w:eastAsia="es-MX"/>
              </w:rPr>
            </w:pPr>
            <w:r w:rsidRPr="007E3BAF">
              <w:rPr>
                <w:rFonts w:ascii="Soberana Sans Light" w:eastAsia="Times New Roman" w:hAnsi="Soberana Sans Light" w:cs="Arial"/>
                <w:sz w:val="18"/>
                <w:szCs w:val="18"/>
                <w:lang w:eastAsia="es-MX"/>
              </w:rPr>
              <w:t>Resultados del plan de atención de acciones necesarias en caso de incumplimiento de los objetivos y metas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EB2710" w:rsidTr="00C034C5">
        <w:trPr>
          <w:trHeight w:val="8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44314" w:rsidRPr="00DB173C" w:rsidRDefault="00544314" w:rsidP="002B28BD">
            <w:pPr>
              <w:spacing w:after="20" w:line="240" w:lineRule="auto"/>
              <w:jc w:val="both"/>
              <w:rPr>
                <w:rFonts w:ascii="Soberana Sans Light" w:eastAsia="Times New Roman" w:hAnsi="Soberana Sans Light" w:cs="Arial"/>
                <w:b/>
                <w:sz w:val="18"/>
                <w:szCs w:val="18"/>
                <w:lang w:eastAsia="es-MX"/>
              </w:rPr>
            </w:pPr>
            <w:r w:rsidRPr="00DB173C">
              <w:rPr>
                <w:rFonts w:ascii="Soberana Sans Light" w:eastAsia="Times New Roman" w:hAnsi="Soberana Sans Light" w:cs="Arial"/>
                <w:b/>
                <w:sz w:val="18"/>
                <w:szCs w:val="18"/>
                <w:lang w:eastAsia="es-MX"/>
              </w:rPr>
              <w:t xml:space="preserve">IV. </w:t>
            </w:r>
            <w:r>
              <w:rPr>
                <w:rFonts w:ascii="Soberana Sans Light" w:eastAsia="Times New Roman" w:hAnsi="Soberana Sans Light" w:cs="Arial"/>
                <w:b/>
                <w:sz w:val="18"/>
                <w:szCs w:val="18"/>
                <w:lang w:eastAsia="es-MX"/>
              </w:rPr>
              <w:t>Funciones, responsabilidad y autoridad</w:t>
            </w: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41DAF"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r w:rsidRPr="00A263B0">
              <w:rPr>
                <w:rFonts w:ascii="Soberana Sans Light" w:eastAsia="Times New Roman" w:hAnsi="Soberana Sans Light" w:cs="Arial"/>
                <w:sz w:val="18"/>
                <w:szCs w:val="18"/>
                <w:lang w:eastAsia="es-MX"/>
              </w:rPr>
              <w:t>Actualización  de  la  estructura  organizacional  del  Sistema  de  Administración,  donde  se  indique  funciones, autoridad y responsabilidades, cuando aplique</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134A1B">
            <w:pPr>
              <w:spacing w:after="20" w:line="240" w:lineRule="auto"/>
              <w:jc w:val="center"/>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134A1B">
            <w:pPr>
              <w:spacing w:after="20" w:line="240" w:lineRule="auto"/>
              <w:jc w:val="center"/>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7F53" w:rsidTr="00C034C5">
        <w:trPr>
          <w:trHeight w:val="7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44314" w:rsidRPr="00DB173C" w:rsidRDefault="00544314" w:rsidP="002B28BD">
            <w:pPr>
              <w:spacing w:after="20" w:line="240" w:lineRule="auto"/>
              <w:jc w:val="both"/>
              <w:rPr>
                <w:rFonts w:ascii="Soberana Sans Light" w:eastAsia="Times New Roman" w:hAnsi="Soberana Sans Light" w:cs="Arial"/>
                <w:b/>
                <w:sz w:val="18"/>
                <w:szCs w:val="18"/>
                <w:lang w:eastAsia="es-MX"/>
              </w:rPr>
            </w:pPr>
            <w:r w:rsidRPr="00DB173C">
              <w:rPr>
                <w:rFonts w:ascii="Soberana Sans Light" w:eastAsia="Times New Roman" w:hAnsi="Soberana Sans Light" w:cs="Arial"/>
                <w:b/>
                <w:sz w:val="18"/>
                <w:szCs w:val="18"/>
                <w:lang w:eastAsia="es-MX"/>
              </w:rPr>
              <w:t xml:space="preserve">V. </w:t>
            </w:r>
            <w:r>
              <w:rPr>
                <w:rFonts w:ascii="Soberana Sans Light" w:eastAsia="Times New Roman" w:hAnsi="Soberana Sans Light" w:cs="Arial"/>
                <w:b/>
                <w:sz w:val="18"/>
                <w:szCs w:val="18"/>
                <w:lang w:eastAsia="es-MX"/>
              </w:rPr>
              <w:t>Competencia del personal, capacitación y entrenamiento</w:t>
            </w: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263B0" w:rsidRDefault="00544314" w:rsidP="002B28BD">
            <w:pPr>
              <w:spacing w:after="20" w:line="240" w:lineRule="auto"/>
              <w:jc w:val="both"/>
              <w:rPr>
                <w:rFonts w:ascii="Soberana Sans Light" w:eastAsia="Times New Roman" w:hAnsi="Soberana Sans Light" w:cs="Arial"/>
                <w:sz w:val="18"/>
                <w:szCs w:val="18"/>
                <w:lang w:eastAsia="es-MX"/>
              </w:rPr>
            </w:pPr>
            <w:r w:rsidRPr="00A263B0">
              <w:rPr>
                <w:rFonts w:ascii="Soberana Sans Light" w:eastAsia="Times New Roman" w:hAnsi="Soberana Sans Light" w:cs="Arial"/>
                <w:sz w:val="18"/>
                <w:szCs w:val="18"/>
                <w:lang w:eastAsia="es-MX"/>
              </w:rPr>
              <w:t>Evidencia de cumplimiento del programa de capacitación</w:t>
            </w:r>
            <w:r>
              <w:rPr>
                <w:rFonts w:ascii="Soberana Sans Light" w:eastAsia="Times New Roman" w:hAnsi="Soberana Sans Light" w:cs="Arial"/>
                <w:sz w:val="18"/>
                <w:szCs w:val="18"/>
                <w:lang w:eastAsia="es-MX"/>
              </w:rPr>
              <w:t xml:space="preserve"> </w:t>
            </w:r>
            <w:r w:rsidRPr="00A263B0">
              <w:rPr>
                <w:rFonts w:ascii="Soberana Sans Light" w:eastAsia="Times New Roman" w:hAnsi="Soberana Sans Light" w:cs="Arial"/>
                <w:sz w:val="18"/>
                <w:szCs w:val="18"/>
                <w:lang w:eastAsia="es-MX"/>
              </w:rPr>
              <w:t>aplicada en el año inmediato anterior</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134A1B">
            <w:pPr>
              <w:spacing w:after="20" w:line="240" w:lineRule="auto"/>
              <w:jc w:val="center"/>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134A1B">
            <w:pPr>
              <w:spacing w:after="20" w:line="240" w:lineRule="auto"/>
              <w:jc w:val="center"/>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2C15DE" w:rsidRDefault="00544314" w:rsidP="00134A1B">
            <w:pPr>
              <w:spacing w:after="20" w:line="240" w:lineRule="auto"/>
              <w:jc w:val="center"/>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F41051" w:rsidRDefault="00544314" w:rsidP="002B28BD">
            <w:pPr>
              <w:spacing w:after="20" w:line="240" w:lineRule="auto"/>
              <w:jc w:val="both"/>
              <w:rPr>
                <w:rFonts w:ascii="Soberana Sans Light" w:eastAsia="Times New Roman" w:hAnsi="Soberana Sans Light" w:cs="Arial"/>
                <w:sz w:val="18"/>
                <w:szCs w:val="18"/>
                <w:lang w:eastAsia="es-MX"/>
              </w:rPr>
            </w:pPr>
            <w:r w:rsidRPr="00A263B0">
              <w:rPr>
                <w:rFonts w:ascii="Soberana Sans Light" w:eastAsia="Times New Roman" w:hAnsi="Soberana Sans Light" w:cs="Arial"/>
                <w:sz w:val="18"/>
                <w:szCs w:val="18"/>
                <w:lang w:eastAsia="es-MX"/>
              </w:rPr>
              <w:t>Resultados de la evaluación de la efectividad de la capacitación aplicada en el año inmediato anterior</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134A1B">
            <w:pPr>
              <w:spacing w:after="20" w:line="240" w:lineRule="auto"/>
              <w:jc w:val="center"/>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134A1B">
            <w:pPr>
              <w:spacing w:after="20" w:line="240" w:lineRule="auto"/>
              <w:jc w:val="center"/>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6E75DC" w:rsidTr="00C034C5">
        <w:trPr>
          <w:trHeight w:val="8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44314" w:rsidRPr="00DB173C" w:rsidRDefault="00544314" w:rsidP="002B28BD">
            <w:pPr>
              <w:spacing w:after="20" w:line="240" w:lineRule="auto"/>
              <w:jc w:val="both"/>
              <w:rPr>
                <w:rFonts w:ascii="Soberana Sans Light" w:eastAsia="Times New Roman" w:hAnsi="Soberana Sans Light" w:cs="Arial"/>
                <w:b/>
                <w:sz w:val="18"/>
                <w:szCs w:val="18"/>
                <w:lang w:eastAsia="es-MX"/>
              </w:rPr>
            </w:pPr>
            <w:r w:rsidRPr="00DB173C">
              <w:rPr>
                <w:rFonts w:ascii="Soberana Sans Light" w:eastAsia="Times New Roman" w:hAnsi="Soberana Sans Light" w:cs="Arial"/>
                <w:b/>
                <w:sz w:val="18"/>
                <w:szCs w:val="18"/>
                <w:lang w:eastAsia="es-MX"/>
              </w:rPr>
              <w:t xml:space="preserve">VI. </w:t>
            </w:r>
            <w:r>
              <w:rPr>
                <w:rFonts w:ascii="Soberana Sans Light" w:eastAsia="Times New Roman" w:hAnsi="Soberana Sans Light" w:cs="Arial"/>
                <w:b/>
                <w:sz w:val="18"/>
                <w:szCs w:val="18"/>
                <w:lang w:eastAsia="es-MX"/>
              </w:rPr>
              <w:t>Comunicación, participación y consulta</w:t>
            </w: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B173C"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 xml:space="preserve">Anexo V, Punto </w:t>
            </w:r>
            <w:r w:rsidRPr="00DB173C">
              <w:rPr>
                <w:rFonts w:ascii="Soberana Sans Light" w:eastAsia="Times New Roman" w:hAnsi="Soberana Sans Light" w:cs="Arial"/>
                <w:sz w:val="18"/>
                <w:szCs w:val="18"/>
                <w:lang w:eastAsia="es-MX"/>
              </w:rPr>
              <w:t>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r w:rsidRPr="00A263B0">
              <w:rPr>
                <w:rFonts w:ascii="Soberana Sans Light" w:eastAsia="Times New Roman" w:hAnsi="Soberana Sans Light" w:cs="Arial"/>
                <w:sz w:val="18"/>
                <w:szCs w:val="18"/>
                <w:lang w:eastAsia="es-MX"/>
              </w:rPr>
              <w:t>Registro de atención a quejas y s</w:t>
            </w:r>
            <w:r>
              <w:rPr>
                <w:rFonts w:ascii="Soberana Sans Light" w:eastAsia="Times New Roman" w:hAnsi="Soberana Sans Light" w:cs="Arial"/>
                <w:sz w:val="18"/>
                <w:szCs w:val="18"/>
                <w:lang w:eastAsia="es-MX"/>
              </w:rPr>
              <w:t>ugerencias internas y externas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pPr>
            <w: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 xml:space="preserve">Anexo V, Punto </w:t>
            </w:r>
            <w:r w:rsidRPr="00DB173C">
              <w:rPr>
                <w:rFonts w:ascii="Soberana Sans Light" w:eastAsia="Times New Roman" w:hAnsi="Soberana Sans Light" w:cs="Arial"/>
                <w:sz w:val="18"/>
                <w:szCs w:val="18"/>
                <w:lang w:eastAsia="es-MX"/>
              </w:rPr>
              <w:t>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263B0" w:rsidRDefault="00544314" w:rsidP="002B28BD">
            <w:pPr>
              <w:spacing w:after="20" w:line="240" w:lineRule="auto"/>
              <w:jc w:val="both"/>
              <w:rPr>
                <w:rFonts w:ascii="Soberana Sans Light" w:eastAsia="Times New Roman" w:hAnsi="Soberana Sans Light" w:cs="Arial"/>
                <w:sz w:val="18"/>
                <w:szCs w:val="18"/>
                <w:lang w:eastAsia="es-MX"/>
              </w:rPr>
            </w:pPr>
            <w:r w:rsidRPr="00A263B0">
              <w:rPr>
                <w:rFonts w:ascii="Soberana Sans Light" w:eastAsia="Times New Roman" w:hAnsi="Soberana Sans Light" w:cs="Arial"/>
                <w:sz w:val="18"/>
                <w:szCs w:val="18"/>
                <w:lang w:eastAsia="es-MX"/>
              </w:rPr>
              <w:t>Resultado de la atención, respuesta y seguimiento de la participación y consulta realizada a trabajadores, contratistas, subcontratistas, prestadores de servicios y proveedores del Regulado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pPr>
            <w: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C034C5">
        <w:trPr>
          <w:trHeight w:val="22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r w:rsidRPr="00DB173C">
              <w:rPr>
                <w:rFonts w:ascii="Soberana Sans Light" w:eastAsia="Times New Roman" w:hAnsi="Soberana Sans Light" w:cs="Arial"/>
                <w:b/>
                <w:sz w:val="18"/>
                <w:szCs w:val="18"/>
                <w:lang w:eastAsia="es-MX"/>
              </w:rPr>
              <w:t xml:space="preserve">VII. </w:t>
            </w:r>
            <w:r>
              <w:rPr>
                <w:rFonts w:ascii="Soberana Sans Light" w:eastAsia="Times New Roman" w:hAnsi="Soberana Sans Light" w:cs="Arial"/>
                <w:b/>
                <w:sz w:val="18"/>
                <w:szCs w:val="18"/>
                <w:lang w:eastAsia="es-MX"/>
              </w:rPr>
              <w:t>Control de documentos y registros</w:t>
            </w: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B173C"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B0191" w:rsidRDefault="00544314" w:rsidP="002B28BD">
            <w:pPr>
              <w:spacing w:after="20" w:line="240" w:lineRule="auto"/>
              <w:jc w:val="both"/>
              <w:rPr>
                <w:rFonts w:ascii="Soberana Sans Light" w:eastAsia="Times New Roman" w:hAnsi="Soberana Sans Light" w:cs="Arial"/>
                <w:sz w:val="18"/>
                <w:szCs w:val="18"/>
                <w:lang w:eastAsia="es-MX"/>
              </w:rPr>
            </w:pPr>
            <w:r w:rsidRPr="002E5F1E">
              <w:rPr>
                <w:rFonts w:ascii="Soberana Sans Light" w:eastAsia="Times New Roman" w:hAnsi="Soberana Sans Light" w:cs="Arial"/>
                <w:sz w:val="18"/>
                <w:szCs w:val="18"/>
                <w:lang w:eastAsia="es-MX"/>
              </w:rPr>
              <w:t>Listado actualizado de los documentos vigentes que integran el Sistema de Administración</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134A1B">
            <w:pPr>
              <w:spacing w:after="20" w:line="240" w:lineRule="auto"/>
              <w:jc w:val="center"/>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134A1B">
            <w:pPr>
              <w:spacing w:after="20" w:line="240" w:lineRule="auto"/>
              <w:jc w:val="center"/>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C034C5">
        <w:trPr>
          <w:trHeight w:val="22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r w:rsidRPr="00DB173C">
              <w:rPr>
                <w:rFonts w:ascii="Soberana Sans Light" w:eastAsia="Times New Roman" w:hAnsi="Soberana Sans Light" w:cs="Arial"/>
                <w:b/>
                <w:sz w:val="18"/>
                <w:szCs w:val="18"/>
                <w:lang w:eastAsia="es-MX"/>
              </w:rPr>
              <w:t xml:space="preserve">VIII. </w:t>
            </w:r>
            <w:r>
              <w:rPr>
                <w:rFonts w:ascii="Soberana Sans Light" w:eastAsia="Times New Roman" w:hAnsi="Soberana Sans Light" w:cs="Arial"/>
                <w:b/>
                <w:sz w:val="18"/>
                <w:szCs w:val="18"/>
                <w:lang w:eastAsia="es-MX"/>
              </w:rPr>
              <w:t>Mejores prácticas y estándares</w:t>
            </w: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B173C"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r w:rsidRPr="007B0191">
              <w:rPr>
                <w:rFonts w:ascii="Soberana Sans Light" w:eastAsia="Times New Roman" w:hAnsi="Soberana Sans Light" w:cs="Arial"/>
                <w:sz w:val="18"/>
                <w:szCs w:val="18"/>
                <w:lang w:eastAsia="es-MX"/>
              </w:rPr>
              <w:t>Documento emitido por una persona física o moral con reconocimiento nacional o internacional en el que exprese su opinión calificada de que la ingeniería básica extendida o la ingeniería de detalle propia del Proyecto fue desarrollada con base en las mejores prácticas y estándares nacionales e internacionales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134A1B">
            <w:pPr>
              <w:spacing w:after="20" w:line="240" w:lineRule="auto"/>
              <w:jc w:val="center"/>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134A1B">
            <w:pPr>
              <w:spacing w:after="20" w:line="240" w:lineRule="auto"/>
              <w:jc w:val="center"/>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2C15DE" w:rsidRDefault="00544314" w:rsidP="00134A1B">
            <w:pPr>
              <w:spacing w:after="20" w:line="240" w:lineRule="auto"/>
              <w:jc w:val="center"/>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2E5F1E" w:rsidRDefault="00544314" w:rsidP="002B28BD">
            <w:pPr>
              <w:spacing w:after="20" w:line="240" w:lineRule="auto"/>
              <w:jc w:val="both"/>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Evidencia de la entrega (a la Agencia) de dicho documento, t</w:t>
            </w:r>
            <w:r w:rsidRPr="007B0191">
              <w:rPr>
                <w:rFonts w:ascii="Soberana Sans Light" w:eastAsia="Times New Roman" w:hAnsi="Soberana Sans Light" w:cs="Arial"/>
                <w:sz w:val="18"/>
                <w:szCs w:val="18"/>
                <w:lang w:eastAsia="es-MX"/>
              </w:rPr>
              <w:t>reinta días antes de que inici</w:t>
            </w:r>
            <w:r>
              <w:rPr>
                <w:rFonts w:ascii="Soberana Sans Light" w:eastAsia="Times New Roman" w:hAnsi="Soberana Sans Light" w:cs="Arial"/>
                <w:sz w:val="18"/>
                <w:szCs w:val="18"/>
                <w:lang w:eastAsia="es-MX"/>
              </w:rPr>
              <w:t>aran</w:t>
            </w:r>
            <w:r w:rsidRPr="007B0191">
              <w:rPr>
                <w:rFonts w:ascii="Soberana Sans Light" w:eastAsia="Times New Roman" w:hAnsi="Soberana Sans Light" w:cs="Arial"/>
                <w:sz w:val="18"/>
                <w:szCs w:val="18"/>
                <w:lang w:eastAsia="es-MX"/>
              </w:rPr>
              <w:t xml:space="preserve"> cambios mayores a la naturaleza de</w:t>
            </w:r>
            <w:r>
              <w:rPr>
                <w:rFonts w:ascii="Soberana Sans Light" w:eastAsia="Times New Roman" w:hAnsi="Soberana Sans Light" w:cs="Arial"/>
                <w:sz w:val="18"/>
                <w:szCs w:val="18"/>
                <w:lang w:eastAsia="es-MX"/>
              </w:rPr>
              <w:t>l</w:t>
            </w:r>
            <w:r w:rsidRPr="007B0191">
              <w:rPr>
                <w:rFonts w:ascii="Soberana Sans Light" w:eastAsia="Times New Roman" w:hAnsi="Soberana Sans Light" w:cs="Arial"/>
                <w:sz w:val="18"/>
                <w:szCs w:val="18"/>
                <w:lang w:eastAsia="es-MX"/>
              </w:rPr>
              <w:t xml:space="preserve"> proyecto o </w:t>
            </w:r>
            <w:r>
              <w:rPr>
                <w:rFonts w:ascii="Soberana Sans Light" w:eastAsia="Times New Roman" w:hAnsi="Soberana Sans Light" w:cs="Arial"/>
                <w:sz w:val="18"/>
                <w:szCs w:val="18"/>
                <w:lang w:eastAsia="es-MX"/>
              </w:rPr>
              <w:t>d</w:t>
            </w:r>
            <w:r w:rsidRPr="007B0191">
              <w:rPr>
                <w:rFonts w:ascii="Soberana Sans Light" w:eastAsia="Times New Roman" w:hAnsi="Soberana Sans Light" w:cs="Arial"/>
                <w:sz w:val="18"/>
                <w:szCs w:val="18"/>
                <w:lang w:eastAsia="es-MX"/>
              </w:rPr>
              <w:t>e un nuevo proceso, planta, pozo, terminal, u otro diferente a lo señala</w:t>
            </w:r>
            <w:r>
              <w:rPr>
                <w:rFonts w:ascii="Soberana Sans Light" w:eastAsia="Times New Roman" w:hAnsi="Soberana Sans Light" w:cs="Arial"/>
                <w:sz w:val="18"/>
                <w:szCs w:val="18"/>
                <w:lang w:eastAsia="es-MX"/>
              </w:rPr>
              <w:t>do en la ingeniería de detalle</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8D174F" w:rsidRDefault="00544314" w:rsidP="002B28BD">
            <w:pPr>
              <w:spacing w:after="20" w:line="240" w:lineRule="auto"/>
              <w:jc w:val="both"/>
              <w:rPr>
                <w:rFonts w:ascii="Soberana Sans Light" w:eastAsia="Times New Roman" w:hAnsi="Soberana Sans Light" w:cs="Arial"/>
                <w:sz w:val="18"/>
                <w:szCs w:val="18"/>
                <w:lang w:eastAsia="es-MX"/>
              </w:rPr>
            </w:pPr>
            <w:r w:rsidRPr="008D174F">
              <w:rPr>
                <w:rFonts w:ascii="Soberana Sans Light" w:eastAsia="Times New Roman" w:hAnsi="Soberana Sans Light" w:cs="Arial"/>
                <w:sz w:val="18"/>
                <w:szCs w:val="18"/>
                <w:lang w:eastAsia="es-MX"/>
              </w:rPr>
              <w:t>Listado de la administración de los cambios organizacionales</w:t>
            </w:r>
            <w:r>
              <w:rPr>
                <w:rFonts w:ascii="Soberana Sans Light" w:eastAsia="Times New Roman" w:hAnsi="Soberana Sans Light" w:cs="Arial"/>
                <w:sz w:val="18"/>
                <w:szCs w:val="18"/>
                <w:lang w:eastAsia="es-MX"/>
              </w:rPr>
              <w:t xml:space="preserve"> en</w:t>
            </w:r>
            <w:r w:rsidRPr="008D174F">
              <w:rPr>
                <w:rFonts w:ascii="Soberana Sans Light" w:eastAsia="Times New Roman" w:hAnsi="Soberana Sans Light" w:cs="Arial"/>
                <w:sz w:val="18"/>
                <w:szCs w:val="18"/>
                <w:lang w:eastAsia="es-MX"/>
              </w:rPr>
              <w:t xml:space="preserve"> la reducción o ampliación del personal que ocupa </w:t>
            </w:r>
            <w:r>
              <w:rPr>
                <w:rFonts w:ascii="Soberana Sans Light" w:eastAsia="Times New Roman" w:hAnsi="Soberana Sans Light" w:cs="Arial"/>
                <w:sz w:val="18"/>
                <w:szCs w:val="18"/>
                <w:lang w:eastAsia="es-MX"/>
              </w:rPr>
              <w:t>puestos críticos.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C034C5">
        <w:trPr>
          <w:trHeight w:val="22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r>
              <w:rPr>
                <w:rFonts w:ascii="Soberana Sans Light" w:eastAsia="Times New Roman" w:hAnsi="Soberana Sans Light" w:cs="Arial"/>
                <w:b/>
                <w:sz w:val="18"/>
                <w:szCs w:val="18"/>
                <w:lang w:eastAsia="es-MX"/>
              </w:rPr>
              <w:t>I</w:t>
            </w:r>
            <w:r w:rsidRPr="00DB173C">
              <w:rPr>
                <w:rFonts w:ascii="Soberana Sans Light" w:eastAsia="Times New Roman" w:hAnsi="Soberana Sans Light" w:cs="Arial"/>
                <w:b/>
                <w:sz w:val="18"/>
                <w:szCs w:val="18"/>
                <w:lang w:eastAsia="es-MX"/>
              </w:rPr>
              <w:t xml:space="preserve">X. </w:t>
            </w:r>
            <w:r>
              <w:rPr>
                <w:rFonts w:ascii="Soberana Sans Light" w:eastAsia="Times New Roman" w:hAnsi="Soberana Sans Light" w:cs="Arial"/>
                <w:b/>
                <w:sz w:val="18"/>
                <w:szCs w:val="18"/>
                <w:lang w:eastAsia="es-MX"/>
              </w:rPr>
              <w:t>Control de actividades y procesos</w:t>
            </w: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B173C"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r w:rsidRPr="004406D7">
              <w:rPr>
                <w:rFonts w:ascii="Soberana Sans Light" w:eastAsia="Times New Roman" w:hAnsi="Soberana Sans Light" w:cs="Arial"/>
                <w:sz w:val="18"/>
                <w:szCs w:val="18"/>
                <w:lang w:eastAsia="es-MX"/>
              </w:rPr>
              <w:t>Listado de administración de cambios de tecnología, realizados en el año previo, en caso de ser aplicable</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B173C"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r w:rsidRPr="004406D7">
              <w:rPr>
                <w:rFonts w:ascii="Soberana Sans Light" w:eastAsia="Times New Roman" w:hAnsi="Soberana Sans Light" w:cs="Arial"/>
                <w:sz w:val="18"/>
                <w:szCs w:val="18"/>
                <w:lang w:eastAsia="es-MX"/>
              </w:rPr>
              <w:t>Listado de la administración de los cambios organizacionales, como la reducción o ampliación del personal que ocupa puestos críticos, restructuras en las áreas que operan, mantienen o inspeccionan equipo crítico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4406D7">
              <w:rPr>
                <w:rFonts w:ascii="Soberana Sans Light" w:eastAsia="Times New Roman" w:hAnsi="Soberana Sans Light" w:cs="Arial"/>
                <w:sz w:val="18"/>
                <w:szCs w:val="18"/>
                <w:lang w:eastAsia="es-MX"/>
              </w:rPr>
              <w:t>Los cambios de contratistas, subcontratistas, proveedores y prestadores de servicio que se hayan realizado en el  año previo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C034C5">
        <w:trPr>
          <w:trHeight w:val="22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r w:rsidRPr="00DB173C">
              <w:rPr>
                <w:rFonts w:ascii="Soberana Sans Light" w:eastAsia="Times New Roman" w:hAnsi="Soberana Sans Light" w:cs="Arial"/>
                <w:b/>
                <w:sz w:val="18"/>
                <w:szCs w:val="18"/>
                <w:lang w:eastAsia="es-MX"/>
              </w:rPr>
              <w:t xml:space="preserve">X. </w:t>
            </w:r>
            <w:r>
              <w:rPr>
                <w:rFonts w:ascii="Soberana Sans Light" w:eastAsia="Times New Roman" w:hAnsi="Soberana Sans Light" w:cs="Arial"/>
                <w:b/>
                <w:sz w:val="18"/>
                <w:szCs w:val="18"/>
                <w:lang w:eastAsia="es-MX"/>
              </w:rPr>
              <w:t>Integridad mecánica y aseguramiento de la calidad</w:t>
            </w: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DB173C"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2F35CD" w:rsidRDefault="00544314" w:rsidP="002B28BD">
            <w:pPr>
              <w:spacing w:after="20" w:line="240" w:lineRule="auto"/>
              <w:jc w:val="both"/>
              <w:rPr>
                <w:rFonts w:ascii="Soberana Sans Light" w:eastAsia="Times New Roman" w:hAnsi="Soberana Sans Light" w:cs="Arial"/>
                <w:sz w:val="18"/>
                <w:szCs w:val="18"/>
                <w:lang w:eastAsia="es-MX"/>
              </w:rPr>
            </w:pPr>
            <w:r w:rsidRPr="009010D2">
              <w:rPr>
                <w:rFonts w:ascii="Soberana Sans Light" w:eastAsia="Times New Roman" w:hAnsi="Soberana Sans Light" w:cs="Arial"/>
                <w:sz w:val="18"/>
                <w:szCs w:val="18"/>
                <w:lang w:eastAsia="es-MX"/>
              </w:rPr>
              <w:t>Actualización del listado de los equipos críticos con base en los criterios de integridad mecánica</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625677" w:rsidRDefault="00544314" w:rsidP="002B28BD">
            <w:pPr>
              <w:spacing w:after="20" w:line="240" w:lineRule="auto"/>
              <w:jc w:val="both"/>
              <w:rPr>
                <w:rFonts w:ascii="Soberana Sans Light" w:eastAsia="Times New Roman" w:hAnsi="Soberana Sans Light" w:cs="Arial"/>
                <w:sz w:val="18"/>
                <w:szCs w:val="18"/>
                <w:lang w:eastAsia="es-MX"/>
              </w:rPr>
            </w:pPr>
            <w:r w:rsidRPr="009010D2">
              <w:rPr>
                <w:rFonts w:ascii="Soberana Sans Light" w:eastAsia="Times New Roman" w:hAnsi="Soberana Sans Light" w:cs="Arial"/>
                <w:sz w:val="18"/>
                <w:szCs w:val="18"/>
                <w:lang w:eastAsia="es-MX"/>
              </w:rPr>
              <w:t>Resultados  del  seguimiento  a  programas  de  mantenimiento  preventivo  y predictivo, calibración,  certificación, verificación, inspecciones y pruebas de equipos críticos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C034C5">
        <w:trPr>
          <w:trHeight w:val="22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r w:rsidRPr="00DB173C">
              <w:rPr>
                <w:rFonts w:ascii="Soberana Sans Light" w:eastAsia="Times New Roman" w:hAnsi="Soberana Sans Light" w:cs="Arial"/>
                <w:b/>
                <w:sz w:val="18"/>
                <w:szCs w:val="18"/>
                <w:lang w:eastAsia="es-MX"/>
              </w:rPr>
              <w:t>X</w:t>
            </w:r>
            <w:r>
              <w:rPr>
                <w:rFonts w:ascii="Soberana Sans Light" w:eastAsia="Times New Roman" w:hAnsi="Soberana Sans Light" w:cs="Arial"/>
                <w:b/>
                <w:sz w:val="18"/>
                <w:szCs w:val="18"/>
                <w:lang w:eastAsia="es-MX"/>
              </w:rPr>
              <w:t>I</w:t>
            </w:r>
            <w:r w:rsidRPr="00DB173C">
              <w:rPr>
                <w:rFonts w:ascii="Soberana Sans Light" w:eastAsia="Times New Roman" w:hAnsi="Soberana Sans Light" w:cs="Arial"/>
                <w:b/>
                <w:sz w:val="18"/>
                <w:szCs w:val="18"/>
                <w:lang w:eastAsia="es-MX"/>
              </w:rPr>
              <w:t xml:space="preserve">. </w:t>
            </w:r>
            <w:r>
              <w:rPr>
                <w:rFonts w:ascii="Soberana Sans Light" w:eastAsia="Times New Roman" w:hAnsi="Soberana Sans Light" w:cs="Arial"/>
                <w:b/>
                <w:sz w:val="18"/>
                <w:szCs w:val="18"/>
                <w:lang w:eastAsia="es-MX"/>
              </w:rPr>
              <w:t>Seguridad de contratistas</w:t>
            </w: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9010D2">
              <w:rPr>
                <w:rFonts w:ascii="Soberana Sans Light" w:eastAsia="Times New Roman" w:hAnsi="Soberana Sans Light" w:cs="Arial"/>
                <w:sz w:val="18"/>
                <w:szCs w:val="18"/>
                <w:lang w:eastAsia="es-MX"/>
              </w:rPr>
              <w:t>Listado actualizado de requisitos en materia de Seguridad Industrial, Seguridad Operativa y la Protección al Medio Ambiente a los  que deberán sujetarse los  contratistas, subcontratistas, prestadores  de servicio y proveedores para la realización de actividades con el Regulado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9010D2">
              <w:rPr>
                <w:rFonts w:ascii="Soberana Sans Light" w:eastAsia="Times New Roman" w:hAnsi="Soberana Sans Light" w:cs="Arial"/>
                <w:sz w:val="18"/>
                <w:szCs w:val="18"/>
                <w:lang w:eastAsia="es-MX"/>
              </w:rPr>
              <w:t>Informe de  la  Evaluación  del  Desempeño  de los  contratistas  en materia  de  Seguridad  Industrial,  Seguridad Operativa y Protección al Medio Ambiente</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C034C5">
        <w:trPr>
          <w:trHeight w:val="22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r w:rsidRPr="00DB173C">
              <w:rPr>
                <w:rFonts w:ascii="Soberana Sans Light" w:eastAsia="Times New Roman" w:hAnsi="Soberana Sans Light" w:cs="Arial"/>
                <w:b/>
                <w:sz w:val="18"/>
                <w:szCs w:val="18"/>
                <w:lang w:eastAsia="es-MX"/>
              </w:rPr>
              <w:t>X</w:t>
            </w:r>
            <w:r>
              <w:rPr>
                <w:rFonts w:ascii="Soberana Sans Light" w:eastAsia="Times New Roman" w:hAnsi="Soberana Sans Light" w:cs="Arial"/>
                <w:b/>
                <w:sz w:val="18"/>
                <w:szCs w:val="18"/>
                <w:lang w:eastAsia="es-MX"/>
              </w:rPr>
              <w:t>II</w:t>
            </w:r>
            <w:r w:rsidRPr="00DB173C">
              <w:rPr>
                <w:rFonts w:ascii="Soberana Sans Light" w:eastAsia="Times New Roman" w:hAnsi="Soberana Sans Light" w:cs="Arial"/>
                <w:b/>
                <w:sz w:val="18"/>
                <w:szCs w:val="18"/>
                <w:lang w:eastAsia="es-MX"/>
              </w:rPr>
              <w:t xml:space="preserve">. </w:t>
            </w:r>
            <w:r>
              <w:rPr>
                <w:rFonts w:ascii="Soberana Sans Light" w:eastAsia="Times New Roman" w:hAnsi="Soberana Sans Light" w:cs="Arial"/>
                <w:b/>
                <w:sz w:val="18"/>
                <w:szCs w:val="18"/>
                <w:lang w:eastAsia="es-MX"/>
              </w:rPr>
              <w:t>Preparación y respuesta a emergencias</w:t>
            </w: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9010D2">
              <w:rPr>
                <w:rFonts w:ascii="Soberana Sans Light" w:eastAsia="Times New Roman" w:hAnsi="Soberana Sans Light" w:cs="Arial"/>
                <w:sz w:val="18"/>
                <w:szCs w:val="18"/>
                <w:lang w:eastAsia="es-MX"/>
              </w:rPr>
              <w:t>Programa de simulacros vigente y resultados de la evaluación de los planes de emergencia y de los simulacros realizados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134A1B">
            <w:pPr>
              <w:spacing w:after="20" w:line="240" w:lineRule="auto"/>
              <w:jc w:val="center"/>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134A1B">
            <w:pPr>
              <w:spacing w:after="20" w:line="240" w:lineRule="auto"/>
              <w:jc w:val="center"/>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2C15DE" w:rsidRDefault="00544314" w:rsidP="00134A1B">
            <w:pPr>
              <w:spacing w:after="20" w:line="240" w:lineRule="auto"/>
              <w:jc w:val="center"/>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134A1B">
            <w:pPr>
              <w:spacing w:after="20" w:line="240" w:lineRule="auto"/>
              <w:jc w:val="center"/>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CC59A8" w:rsidRDefault="00544314" w:rsidP="002B28BD">
            <w:pPr>
              <w:spacing w:after="20" w:line="240" w:lineRule="auto"/>
              <w:jc w:val="both"/>
              <w:rPr>
                <w:rFonts w:ascii="Soberana Sans Light" w:eastAsia="Times New Roman" w:hAnsi="Soberana Sans Light" w:cs="Arial"/>
                <w:sz w:val="18"/>
                <w:szCs w:val="18"/>
                <w:lang w:eastAsia="es-MX"/>
              </w:rPr>
            </w:pPr>
            <w:r w:rsidRPr="009010D2">
              <w:rPr>
                <w:rFonts w:ascii="Soberana Sans Light" w:eastAsia="Times New Roman" w:hAnsi="Soberana Sans Light" w:cs="Arial"/>
                <w:sz w:val="18"/>
                <w:szCs w:val="18"/>
                <w:lang w:eastAsia="es-MX"/>
              </w:rPr>
              <w:t>Resultados de la evaluación de la eficacia de la capacitación a los integrantes de las brigadas de emergencia</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3</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9010D2">
              <w:rPr>
                <w:rFonts w:ascii="Soberana Sans Light" w:eastAsia="Times New Roman" w:hAnsi="Soberana Sans Light" w:cs="Arial"/>
                <w:sz w:val="18"/>
                <w:szCs w:val="18"/>
                <w:lang w:eastAsia="es-MX"/>
              </w:rPr>
              <w:t>Informe de atención a emergencias reales que incluya la evaluación de la eficacia de los planes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4</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9010D2">
              <w:rPr>
                <w:rFonts w:ascii="Soberana Sans Light" w:eastAsia="Times New Roman" w:hAnsi="Soberana Sans Light" w:cs="Arial"/>
                <w:sz w:val="18"/>
                <w:szCs w:val="18"/>
                <w:lang w:eastAsia="es-MX"/>
              </w:rPr>
              <w:t>El programa del seguimiento a las acciones y recomendaciones derivadas de la evaluación del simulacro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C034C5">
        <w:trPr>
          <w:trHeight w:val="22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r w:rsidRPr="00DB173C">
              <w:rPr>
                <w:rFonts w:ascii="Soberana Sans Light" w:eastAsia="Times New Roman" w:hAnsi="Soberana Sans Light" w:cs="Arial"/>
                <w:b/>
                <w:sz w:val="18"/>
                <w:szCs w:val="18"/>
                <w:lang w:eastAsia="es-MX"/>
              </w:rPr>
              <w:t>X</w:t>
            </w:r>
            <w:r>
              <w:rPr>
                <w:rFonts w:ascii="Soberana Sans Light" w:eastAsia="Times New Roman" w:hAnsi="Soberana Sans Light" w:cs="Arial"/>
                <w:b/>
                <w:sz w:val="18"/>
                <w:szCs w:val="18"/>
                <w:lang w:eastAsia="es-MX"/>
              </w:rPr>
              <w:t>III</w:t>
            </w:r>
            <w:r w:rsidRPr="00DB173C">
              <w:rPr>
                <w:rFonts w:ascii="Soberana Sans Light" w:eastAsia="Times New Roman" w:hAnsi="Soberana Sans Light" w:cs="Arial"/>
                <w:b/>
                <w:sz w:val="18"/>
                <w:szCs w:val="18"/>
                <w:lang w:eastAsia="es-MX"/>
              </w:rPr>
              <w:t xml:space="preserve">. </w:t>
            </w:r>
            <w:r>
              <w:rPr>
                <w:rFonts w:ascii="Soberana Sans Light" w:eastAsia="Times New Roman" w:hAnsi="Soberana Sans Light" w:cs="Arial"/>
                <w:b/>
                <w:sz w:val="18"/>
                <w:szCs w:val="18"/>
                <w:lang w:eastAsia="es-MX"/>
              </w:rPr>
              <w:t>Monitoreo, verificación y evaluación</w:t>
            </w: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AC323B">
              <w:rPr>
                <w:rFonts w:ascii="Soberana Sans Light" w:eastAsia="Times New Roman" w:hAnsi="Soberana Sans Light" w:cs="Arial"/>
                <w:sz w:val="18"/>
                <w:szCs w:val="18"/>
                <w:lang w:eastAsia="es-MX"/>
              </w:rPr>
              <w:t>Informes de cumplimiento del programa de monitoreo y medición de parámetros de Desempeño del Sistema de Administración</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 xml:space="preserve">Anexo V, Punto 2 </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AC323B">
              <w:rPr>
                <w:rFonts w:ascii="Soberana Sans Light" w:eastAsia="Times New Roman" w:hAnsi="Soberana Sans Light" w:cs="Arial"/>
                <w:sz w:val="18"/>
                <w:szCs w:val="18"/>
                <w:lang w:eastAsia="es-MX"/>
              </w:rPr>
              <w:t>Registros de calibración de equipos empleados en el monitoreo del Desempeño de las operaciones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3D25C3" w:rsidRDefault="00544314" w:rsidP="002B28BD">
            <w:pPr>
              <w:spacing w:after="20" w:line="240" w:lineRule="auto"/>
              <w:jc w:val="both"/>
              <w:rPr>
                <w:rFonts w:ascii="Soberana Sans Light" w:eastAsia="Times New Roman" w:hAnsi="Soberana Sans Light" w:cs="Arial"/>
                <w:sz w:val="18"/>
                <w:szCs w:val="18"/>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134A1B">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3</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AC323B">
              <w:rPr>
                <w:rFonts w:ascii="Soberana Sans Light" w:eastAsia="Times New Roman" w:hAnsi="Soberana Sans Light" w:cs="Arial"/>
                <w:sz w:val="18"/>
                <w:szCs w:val="18"/>
                <w:lang w:eastAsia="es-MX"/>
              </w:rPr>
              <w:t>Resultados de la Evaluación periódica del cumplimiento de los requisitos legales y otros requisitos  adoptados por el Regulado en materia de Seguridad Industrial, Seguridad Operativa y Protección al Medio Ambiente</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134A1B" w:rsidP="00134A1B">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C034C5">
        <w:trPr>
          <w:trHeight w:val="22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r w:rsidRPr="00DB173C">
              <w:rPr>
                <w:rFonts w:ascii="Soberana Sans Light" w:eastAsia="Times New Roman" w:hAnsi="Soberana Sans Light" w:cs="Arial"/>
                <w:b/>
                <w:sz w:val="18"/>
                <w:szCs w:val="18"/>
                <w:lang w:eastAsia="es-MX"/>
              </w:rPr>
              <w:t>X</w:t>
            </w:r>
            <w:r>
              <w:rPr>
                <w:rFonts w:ascii="Soberana Sans Light" w:eastAsia="Times New Roman" w:hAnsi="Soberana Sans Light" w:cs="Arial"/>
                <w:b/>
                <w:sz w:val="18"/>
                <w:szCs w:val="18"/>
                <w:lang w:eastAsia="es-MX"/>
              </w:rPr>
              <w:t>IV</w:t>
            </w:r>
            <w:r w:rsidRPr="00DB173C">
              <w:rPr>
                <w:rFonts w:ascii="Soberana Sans Light" w:eastAsia="Times New Roman" w:hAnsi="Soberana Sans Light" w:cs="Arial"/>
                <w:b/>
                <w:sz w:val="18"/>
                <w:szCs w:val="18"/>
                <w:lang w:eastAsia="es-MX"/>
              </w:rPr>
              <w:t xml:space="preserve">. </w:t>
            </w:r>
            <w:r>
              <w:rPr>
                <w:rFonts w:ascii="Soberana Sans Light" w:eastAsia="Times New Roman" w:hAnsi="Soberana Sans Light" w:cs="Arial"/>
                <w:b/>
                <w:sz w:val="18"/>
                <w:szCs w:val="18"/>
                <w:lang w:eastAsia="es-MX"/>
              </w:rPr>
              <w:t>Auditorias</w:t>
            </w: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AC323B">
              <w:rPr>
                <w:rFonts w:ascii="Soberana Sans Light" w:eastAsia="Times New Roman" w:hAnsi="Soberana Sans Light" w:cs="Arial"/>
                <w:sz w:val="18"/>
                <w:szCs w:val="18"/>
                <w:lang w:eastAsia="es-MX"/>
              </w:rPr>
              <w:t>El Programa de Auditorías a realizar en el año en curso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AC323B">
              <w:rPr>
                <w:rFonts w:ascii="Soberana Sans Light" w:eastAsia="Times New Roman" w:hAnsi="Soberana Sans Light" w:cs="Arial"/>
                <w:sz w:val="18"/>
                <w:szCs w:val="18"/>
                <w:lang w:eastAsia="es-MX"/>
              </w:rPr>
              <w:t>El  resultado de  las  Auditorías internas  realizadas en el</w:t>
            </w:r>
            <w:r>
              <w:rPr>
                <w:rFonts w:ascii="Soberana Sans Light" w:eastAsia="Times New Roman" w:hAnsi="Soberana Sans Light" w:cs="Arial"/>
                <w:sz w:val="18"/>
                <w:szCs w:val="18"/>
                <w:lang w:eastAsia="es-MX"/>
              </w:rPr>
              <w:t xml:space="preserve"> año  anterior</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a)</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C323B" w:rsidRDefault="00544314" w:rsidP="002B28BD">
            <w:pPr>
              <w:spacing w:after="20" w:line="240" w:lineRule="auto"/>
              <w:jc w:val="both"/>
              <w:rPr>
                <w:rFonts w:ascii="Soberana Sans Light" w:eastAsia="Times New Roman" w:hAnsi="Soberana Sans Light" w:cs="Arial"/>
                <w:sz w:val="18"/>
                <w:szCs w:val="18"/>
                <w:lang w:eastAsia="es-MX"/>
              </w:rPr>
            </w:pPr>
            <w:r w:rsidRPr="003D25C3">
              <w:rPr>
                <w:rFonts w:ascii="Soberana Sans Light" w:eastAsia="Times New Roman" w:hAnsi="Soberana Sans Light" w:cs="Arial"/>
                <w:sz w:val="18"/>
                <w:szCs w:val="18"/>
                <w:lang w:eastAsia="es-MX"/>
              </w:rPr>
              <w:t xml:space="preserve">Plan de auditoria </w:t>
            </w:r>
            <w:r>
              <w:rPr>
                <w:rFonts w:ascii="Soberana Sans Light" w:eastAsia="Times New Roman" w:hAnsi="Soberana Sans Light" w:cs="Arial"/>
                <w:sz w:val="18"/>
                <w:szCs w:val="18"/>
                <w:lang w:eastAsia="es-MX"/>
              </w:rPr>
              <w:t>con</w:t>
            </w:r>
            <w:r w:rsidRPr="003D25C3">
              <w:rPr>
                <w:rFonts w:ascii="Soberana Sans Light" w:eastAsia="Times New Roman" w:hAnsi="Soberana Sans Light" w:cs="Arial"/>
                <w:sz w:val="18"/>
                <w:szCs w:val="18"/>
                <w:lang w:eastAsia="es-MX"/>
              </w:rPr>
              <w:t xml:space="preserve"> objetivos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a)</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C323B" w:rsidRDefault="00544314" w:rsidP="002B28BD">
            <w:pPr>
              <w:spacing w:after="20" w:line="240" w:lineRule="auto"/>
              <w:jc w:val="both"/>
              <w:rPr>
                <w:rFonts w:ascii="Soberana Sans Light" w:eastAsia="Times New Roman" w:hAnsi="Soberana Sans Light" w:cs="Arial"/>
                <w:sz w:val="18"/>
                <w:szCs w:val="18"/>
                <w:lang w:eastAsia="es-MX"/>
              </w:rPr>
            </w:pPr>
            <w:r w:rsidRPr="003D25C3">
              <w:rPr>
                <w:rFonts w:ascii="Soberana Sans Light" w:eastAsia="Times New Roman" w:hAnsi="Soberana Sans Light" w:cs="Arial"/>
                <w:sz w:val="18"/>
                <w:szCs w:val="18"/>
                <w:lang w:eastAsia="es-MX"/>
              </w:rPr>
              <w:t xml:space="preserve">Plan de auditoria </w:t>
            </w:r>
            <w:r>
              <w:rPr>
                <w:rFonts w:ascii="Soberana Sans Light" w:eastAsia="Times New Roman" w:hAnsi="Soberana Sans Light" w:cs="Arial"/>
                <w:sz w:val="18"/>
                <w:szCs w:val="18"/>
                <w:lang w:eastAsia="es-MX"/>
              </w:rPr>
              <w:t xml:space="preserve">con </w:t>
            </w:r>
            <w:r w:rsidRPr="003D25C3">
              <w:rPr>
                <w:rFonts w:ascii="Soberana Sans Light" w:eastAsia="Times New Roman" w:hAnsi="Soberana Sans Light" w:cs="Arial"/>
                <w:sz w:val="18"/>
                <w:szCs w:val="18"/>
                <w:lang w:eastAsia="es-MX"/>
              </w:rPr>
              <w:t>criterios de auditoria</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a)</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C323B" w:rsidRDefault="00544314" w:rsidP="002B28BD">
            <w:pPr>
              <w:spacing w:after="20" w:line="240" w:lineRule="auto"/>
              <w:jc w:val="both"/>
              <w:rPr>
                <w:rFonts w:ascii="Soberana Sans Light" w:eastAsia="Times New Roman" w:hAnsi="Soberana Sans Light" w:cs="Arial"/>
                <w:sz w:val="18"/>
                <w:szCs w:val="18"/>
                <w:lang w:eastAsia="es-MX"/>
              </w:rPr>
            </w:pPr>
            <w:r w:rsidRPr="003D25C3">
              <w:rPr>
                <w:rFonts w:ascii="Soberana Sans Light" w:eastAsia="Times New Roman" w:hAnsi="Soberana Sans Light" w:cs="Arial"/>
                <w:sz w:val="18"/>
                <w:szCs w:val="18"/>
                <w:lang w:eastAsia="es-MX"/>
              </w:rPr>
              <w:t xml:space="preserve">Plan de auditoria </w:t>
            </w:r>
            <w:r>
              <w:rPr>
                <w:rFonts w:ascii="Soberana Sans Light" w:eastAsia="Times New Roman" w:hAnsi="Soberana Sans Light" w:cs="Arial"/>
                <w:sz w:val="18"/>
                <w:szCs w:val="18"/>
                <w:lang w:eastAsia="es-MX"/>
              </w:rPr>
              <w:t xml:space="preserve">con </w:t>
            </w:r>
            <w:r w:rsidRPr="003D25C3">
              <w:rPr>
                <w:rFonts w:ascii="Soberana Sans Light" w:eastAsia="Times New Roman" w:hAnsi="Soberana Sans Light" w:cs="Arial"/>
                <w:sz w:val="18"/>
                <w:szCs w:val="18"/>
                <w:lang w:eastAsia="es-MX"/>
              </w:rPr>
              <w:t>metodología que incluya los criterios de muestreo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a)</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C323B" w:rsidRDefault="00544314" w:rsidP="002B28BD">
            <w:pPr>
              <w:spacing w:after="20" w:line="240" w:lineRule="auto"/>
              <w:jc w:val="both"/>
              <w:rPr>
                <w:rFonts w:ascii="Soberana Sans Light" w:eastAsia="Times New Roman" w:hAnsi="Soberana Sans Light" w:cs="Arial"/>
                <w:sz w:val="18"/>
                <w:szCs w:val="18"/>
                <w:lang w:eastAsia="es-MX"/>
              </w:rPr>
            </w:pPr>
            <w:r w:rsidRPr="003D25C3">
              <w:rPr>
                <w:rFonts w:ascii="Soberana Sans Light" w:eastAsia="Times New Roman" w:hAnsi="Soberana Sans Light" w:cs="Arial"/>
                <w:sz w:val="18"/>
                <w:szCs w:val="18"/>
                <w:lang w:eastAsia="es-MX"/>
              </w:rPr>
              <w:t xml:space="preserve">Plan de auditoria </w:t>
            </w:r>
            <w:r>
              <w:rPr>
                <w:rFonts w:ascii="Soberana Sans Light" w:eastAsia="Times New Roman" w:hAnsi="Soberana Sans Light" w:cs="Arial"/>
                <w:sz w:val="18"/>
                <w:szCs w:val="18"/>
                <w:lang w:eastAsia="es-MX"/>
              </w:rPr>
              <w:t xml:space="preserve">con </w:t>
            </w:r>
            <w:r w:rsidRPr="003D25C3">
              <w:rPr>
                <w:rFonts w:ascii="Soberana Sans Light" w:eastAsia="Times New Roman" w:hAnsi="Soberana Sans Light" w:cs="Arial"/>
                <w:sz w:val="18"/>
                <w:szCs w:val="18"/>
                <w:lang w:eastAsia="es-MX"/>
              </w:rPr>
              <w:t>alcance</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a)</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C323B" w:rsidRDefault="00544314" w:rsidP="002B28BD">
            <w:pPr>
              <w:spacing w:after="20" w:line="240" w:lineRule="auto"/>
              <w:jc w:val="both"/>
              <w:rPr>
                <w:rFonts w:ascii="Soberana Sans Light" w:eastAsia="Times New Roman" w:hAnsi="Soberana Sans Light" w:cs="Arial"/>
                <w:sz w:val="18"/>
                <w:szCs w:val="18"/>
                <w:lang w:eastAsia="es-MX"/>
              </w:rPr>
            </w:pPr>
            <w:r w:rsidRPr="003D25C3">
              <w:rPr>
                <w:rFonts w:ascii="Soberana Sans Light" w:eastAsia="Times New Roman" w:hAnsi="Soberana Sans Light" w:cs="Arial"/>
                <w:sz w:val="18"/>
                <w:szCs w:val="18"/>
                <w:lang w:eastAsia="es-MX"/>
              </w:rPr>
              <w:t xml:space="preserve">Plan de auditoria </w:t>
            </w:r>
            <w:r>
              <w:rPr>
                <w:rFonts w:ascii="Soberana Sans Light" w:eastAsia="Times New Roman" w:hAnsi="Soberana Sans Light" w:cs="Arial"/>
                <w:sz w:val="18"/>
                <w:szCs w:val="18"/>
                <w:lang w:eastAsia="es-MX"/>
              </w:rPr>
              <w:t xml:space="preserve">con </w:t>
            </w:r>
            <w:r w:rsidRPr="003D25C3">
              <w:rPr>
                <w:rFonts w:ascii="Soberana Sans Light" w:eastAsia="Times New Roman" w:hAnsi="Soberana Sans Light" w:cs="Arial"/>
                <w:sz w:val="18"/>
                <w:szCs w:val="18"/>
                <w:lang w:eastAsia="es-MX"/>
              </w:rPr>
              <w:t>ubicación de la auditoria</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a)</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C323B" w:rsidRDefault="00544314" w:rsidP="002B28BD">
            <w:pPr>
              <w:spacing w:after="20" w:line="240" w:lineRule="auto"/>
              <w:jc w:val="both"/>
              <w:rPr>
                <w:rFonts w:ascii="Soberana Sans Light" w:eastAsia="Times New Roman" w:hAnsi="Soberana Sans Light" w:cs="Arial"/>
                <w:sz w:val="18"/>
                <w:szCs w:val="18"/>
                <w:lang w:eastAsia="es-MX"/>
              </w:rPr>
            </w:pPr>
            <w:r w:rsidRPr="003D25C3">
              <w:rPr>
                <w:rFonts w:ascii="Soberana Sans Light" w:eastAsia="Times New Roman" w:hAnsi="Soberana Sans Light" w:cs="Arial"/>
                <w:sz w:val="18"/>
                <w:szCs w:val="18"/>
                <w:lang w:eastAsia="es-MX"/>
              </w:rPr>
              <w:t xml:space="preserve">Plan de auditoria </w:t>
            </w:r>
            <w:r>
              <w:rPr>
                <w:rFonts w:ascii="Soberana Sans Light" w:eastAsia="Times New Roman" w:hAnsi="Soberana Sans Light" w:cs="Arial"/>
                <w:sz w:val="18"/>
                <w:szCs w:val="18"/>
                <w:lang w:eastAsia="es-MX"/>
              </w:rPr>
              <w:t xml:space="preserve">con </w:t>
            </w:r>
            <w:r w:rsidRPr="003D25C3">
              <w:rPr>
                <w:rFonts w:ascii="Soberana Sans Light" w:eastAsia="Times New Roman" w:hAnsi="Soberana Sans Light" w:cs="Arial"/>
                <w:sz w:val="18"/>
                <w:szCs w:val="18"/>
                <w:lang w:eastAsia="es-MX"/>
              </w:rPr>
              <w:t>funciones y responsabilidades de las distintas partes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a)</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C323B" w:rsidRDefault="00544314" w:rsidP="002B28BD">
            <w:pPr>
              <w:spacing w:after="20" w:line="240" w:lineRule="auto"/>
              <w:jc w:val="both"/>
              <w:rPr>
                <w:rFonts w:ascii="Soberana Sans Light" w:eastAsia="Times New Roman" w:hAnsi="Soberana Sans Light" w:cs="Arial"/>
                <w:sz w:val="18"/>
                <w:szCs w:val="18"/>
                <w:lang w:eastAsia="es-MX"/>
              </w:rPr>
            </w:pPr>
            <w:r w:rsidRPr="003D25C3">
              <w:rPr>
                <w:rFonts w:ascii="Soberana Sans Light" w:eastAsia="Times New Roman" w:hAnsi="Soberana Sans Light" w:cs="Arial"/>
                <w:sz w:val="18"/>
                <w:szCs w:val="18"/>
                <w:lang w:eastAsia="es-MX"/>
              </w:rPr>
              <w:t xml:space="preserve">Plan de auditoria </w:t>
            </w:r>
            <w:r>
              <w:rPr>
                <w:rFonts w:ascii="Soberana Sans Light" w:eastAsia="Times New Roman" w:hAnsi="Soberana Sans Light" w:cs="Arial"/>
                <w:sz w:val="18"/>
                <w:szCs w:val="18"/>
                <w:lang w:eastAsia="es-MX"/>
              </w:rPr>
              <w:t xml:space="preserve">con </w:t>
            </w:r>
            <w:r w:rsidRPr="003D25C3">
              <w:rPr>
                <w:rFonts w:ascii="Soberana Sans Light" w:eastAsia="Times New Roman" w:hAnsi="Soberana Sans Light" w:cs="Arial"/>
                <w:sz w:val="18"/>
                <w:szCs w:val="18"/>
                <w:lang w:eastAsia="es-MX"/>
              </w:rPr>
              <w:t>fechas de realización</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a)</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AC323B" w:rsidRDefault="00544314" w:rsidP="002B28BD">
            <w:pPr>
              <w:spacing w:after="20" w:line="240" w:lineRule="auto"/>
              <w:jc w:val="both"/>
              <w:rPr>
                <w:rFonts w:ascii="Soberana Sans Light" w:eastAsia="Times New Roman" w:hAnsi="Soberana Sans Light" w:cs="Arial"/>
                <w:sz w:val="18"/>
                <w:szCs w:val="18"/>
                <w:lang w:eastAsia="es-MX"/>
              </w:rPr>
            </w:pPr>
            <w:r w:rsidRPr="003D25C3">
              <w:rPr>
                <w:rFonts w:ascii="Soberana Sans Light" w:eastAsia="Times New Roman" w:hAnsi="Soberana Sans Light" w:cs="Arial"/>
                <w:sz w:val="18"/>
                <w:szCs w:val="18"/>
                <w:lang w:eastAsia="es-MX"/>
              </w:rPr>
              <w:t xml:space="preserve">Plan de auditoria </w:t>
            </w:r>
            <w:r>
              <w:rPr>
                <w:rFonts w:ascii="Soberana Sans Light" w:eastAsia="Times New Roman" w:hAnsi="Soberana Sans Light" w:cs="Arial"/>
                <w:sz w:val="18"/>
                <w:szCs w:val="18"/>
                <w:lang w:eastAsia="es-MX"/>
              </w:rPr>
              <w:t>con</w:t>
            </w:r>
            <w:r w:rsidRPr="003D25C3">
              <w:rPr>
                <w:rFonts w:ascii="Soberana Sans Light" w:eastAsia="Times New Roman" w:hAnsi="Soberana Sans Light" w:cs="Arial"/>
                <w:sz w:val="18"/>
                <w:szCs w:val="18"/>
                <w:lang w:eastAsia="es-MX"/>
              </w:rPr>
              <w:t xml:space="preserve"> requisitos auditados señalando auditor responsable para el requisito y expertos técnicos que acompañan (si fuera el caso).</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b)</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3D25C3">
              <w:rPr>
                <w:rFonts w:ascii="Soberana Sans Light" w:eastAsia="Times New Roman" w:hAnsi="Soberana Sans Light" w:cs="Arial"/>
                <w:sz w:val="18"/>
                <w:szCs w:val="18"/>
                <w:lang w:eastAsia="es-MX"/>
              </w:rPr>
              <w:t>El informe final de auditoría, incluy</w:t>
            </w:r>
            <w:r>
              <w:rPr>
                <w:rFonts w:ascii="Soberana Sans Light" w:eastAsia="Times New Roman" w:hAnsi="Soberana Sans Light" w:cs="Arial"/>
                <w:sz w:val="18"/>
                <w:szCs w:val="18"/>
                <w:lang w:eastAsia="es-MX"/>
              </w:rPr>
              <w:t>e:</w:t>
            </w:r>
            <w:r w:rsidRPr="003D25C3">
              <w:rPr>
                <w:rFonts w:ascii="Soberana Sans Light" w:eastAsia="Times New Roman" w:hAnsi="Soberana Sans Light" w:cs="Arial"/>
                <w:sz w:val="18"/>
                <w:szCs w:val="18"/>
                <w:lang w:eastAsia="es-MX"/>
              </w:rPr>
              <w:t xml:space="preserve"> fecha</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b)</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3D25C3">
              <w:rPr>
                <w:rFonts w:ascii="Soberana Sans Light" w:eastAsia="Times New Roman" w:hAnsi="Soberana Sans Light" w:cs="Arial"/>
                <w:sz w:val="18"/>
                <w:szCs w:val="18"/>
                <w:lang w:eastAsia="es-MX"/>
              </w:rPr>
              <w:t>El informe final de auditoría, incluy</w:t>
            </w:r>
            <w:r>
              <w:rPr>
                <w:rFonts w:ascii="Soberana Sans Light" w:eastAsia="Times New Roman" w:hAnsi="Soberana Sans Light" w:cs="Arial"/>
                <w:sz w:val="18"/>
                <w:szCs w:val="18"/>
                <w:lang w:eastAsia="es-MX"/>
              </w:rPr>
              <w:t>e:</w:t>
            </w:r>
            <w:r w:rsidRPr="003D25C3">
              <w:rPr>
                <w:rFonts w:ascii="Soberana Sans Light" w:eastAsia="Times New Roman" w:hAnsi="Soberana Sans Light" w:cs="Arial"/>
                <w:sz w:val="18"/>
                <w:szCs w:val="18"/>
                <w:lang w:eastAsia="es-MX"/>
              </w:rPr>
              <w:t xml:space="preserve"> firma del auditor responsable</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 xml:space="preserve">Anexo V, </w:t>
            </w:r>
            <w:r>
              <w:rPr>
                <w:rFonts w:ascii="Soberana Sans Light" w:eastAsia="Times New Roman" w:hAnsi="Soberana Sans Light" w:cs="Arial"/>
                <w:sz w:val="18"/>
                <w:szCs w:val="18"/>
                <w:lang w:eastAsia="es-MX"/>
              </w:rPr>
              <w:lastRenderedPageBreak/>
              <w:t>Punto 2, Inciso b)</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3D25C3">
              <w:rPr>
                <w:rFonts w:ascii="Soberana Sans Light" w:eastAsia="Times New Roman" w:hAnsi="Soberana Sans Light" w:cs="Arial"/>
                <w:sz w:val="18"/>
                <w:szCs w:val="18"/>
                <w:lang w:eastAsia="es-MX"/>
              </w:rPr>
              <w:lastRenderedPageBreak/>
              <w:t xml:space="preserve">El informe final de </w:t>
            </w:r>
            <w:r w:rsidRPr="003D25C3">
              <w:rPr>
                <w:rFonts w:ascii="Soberana Sans Light" w:eastAsia="Times New Roman" w:hAnsi="Soberana Sans Light" w:cs="Arial"/>
                <w:sz w:val="18"/>
                <w:szCs w:val="18"/>
                <w:lang w:eastAsia="es-MX"/>
              </w:rPr>
              <w:lastRenderedPageBreak/>
              <w:t>auditoría, incluy</w:t>
            </w:r>
            <w:r>
              <w:rPr>
                <w:rFonts w:ascii="Soberana Sans Light" w:eastAsia="Times New Roman" w:hAnsi="Soberana Sans Light" w:cs="Arial"/>
                <w:sz w:val="18"/>
                <w:szCs w:val="18"/>
                <w:lang w:eastAsia="es-MX"/>
              </w:rPr>
              <w:t>e:</w:t>
            </w:r>
            <w:r w:rsidRPr="003D25C3">
              <w:rPr>
                <w:rFonts w:ascii="Soberana Sans Light" w:eastAsia="Times New Roman" w:hAnsi="Soberana Sans Light" w:cs="Arial"/>
                <w:sz w:val="18"/>
                <w:szCs w:val="18"/>
                <w:lang w:eastAsia="es-MX"/>
              </w:rPr>
              <w:t xml:space="preserve"> objetivos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b)</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3D25C3">
              <w:rPr>
                <w:rFonts w:ascii="Soberana Sans Light" w:eastAsia="Times New Roman" w:hAnsi="Soberana Sans Light" w:cs="Arial"/>
                <w:sz w:val="18"/>
                <w:szCs w:val="18"/>
                <w:lang w:eastAsia="es-MX"/>
              </w:rPr>
              <w:t>El informe final de auditoría, incluy</w:t>
            </w:r>
            <w:r>
              <w:rPr>
                <w:rFonts w:ascii="Soberana Sans Light" w:eastAsia="Times New Roman" w:hAnsi="Soberana Sans Light" w:cs="Arial"/>
                <w:sz w:val="18"/>
                <w:szCs w:val="18"/>
                <w:lang w:eastAsia="es-MX"/>
              </w:rPr>
              <w:t>e:</w:t>
            </w:r>
            <w:r w:rsidRPr="003D25C3">
              <w:rPr>
                <w:rFonts w:ascii="Soberana Sans Light" w:eastAsia="Times New Roman" w:hAnsi="Soberana Sans Light" w:cs="Arial"/>
                <w:sz w:val="18"/>
                <w:szCs w:val="18"/>
                <w:lang w:eastAsia="es-MX"/>
              </w:rPr>
              <w:t xml:space="preserve"> alcance</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b)</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3D25C3">
              <w:rPr>
                <w:rFonts w:ascii="Soberana Sans Light" w:eastAsia="Times New Roman" w:hAnsi="Soberana Sans Light" w:cs="Arial"/>
                <w:sz w:val="18"/>
                <w:szCs w:val="18"/>
                <w:lang w:eastAsia="es-MX"/>
              </w:rPr>
              <w:t>El informe final de auditoría, incluy</w:t>
            </w:r>
            <w:r>
              <w:rPr>
                <w:rFonts w:ascii="Soberana Sans Light" w:eastAsia="Times New Roman" w:hAnsi="Soberana Sans Light" w:cs="Arial"/>
                <w:sz w:val="18"/>
                <w:szCs w:val="18"/>
                <w:lang w:eastAsia="es-MX"/>
              </w:rPr>
              <w:t>e:</w:t>
            </w:r>
            <w:r w:rsidRPr="003D25C3">
              <w:rPr>
                <w:rFonts w:ascii="Soberana Sans Light" w:eastAsia="Times New Roman" w:hAnsi="Soberana Sans Light" w:cs="Arial"/>
                <w:sz w:val="18"/>
                <w:szCs w:val="18"/>
                <w:lang w:eastAsia="es-MX"/>
              </w:rPr>
              <w:t xml:space="preserve"> criterios de auditoría</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b)</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3D25C3">
              <w:rPr>
                <w:rFonts w:ascii="Soberana Sans Light" w:eastAsia="Times New Roman" w:hAnsi="Soberana Sans Light" w:cs="Arial"/>
                <w:sz w:val="18"/>
                <w:szCs w:val="18"/>
                <w:lang w:eastAsia="es-MX"/>
              </w:rPr>
              <w:t>El informe final de auditoría, incluy</w:t>
            </w:r>
            <w:r>
              <w:rPr>
                <w:rFonts w:ascii="Soberana Sans Light" w:eastAsia="Times New Roman" w:hAnsi="Soberana Sans Light" w:cs="Arial"/>
                <w:sz w:val="18"/>
                <w:szCs w:val="18"/>
                <w:lang w:eastAsia="es-MX"/>
              </w:rPr>
              <w:t>e:</w:t>
            </w:r>
            <w:r w:rsidRPr="003D25C3">
              <w:rPr>
                <w:rFonts w:ascii="Soberana Sans Light" w:eastAsia="Times New Roman" w:hAnsi="Soberana Sans Light" w:cs="Arial"/>
                <w:sz w:val="18"/>
                <w:szCs w:val="18"/>
                <w:lang w:eastAsia="es-MX"/>
              </w:rPr>
              <w:t xml:space="preserve"> sitios auditados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b)</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3D25C3">
              <w:rPr>
                <w:rFonts w:ascii="Soberana Sans Light" w:eastAsia="Times New Roman" w:hAnsi="Soberana Sans Light" w:cs="Arial"/>
                <w:sz w:val="18"/>
                <w:szCs w:val="18"/>
                <w:lang w:eastAsia="es-MX"/>
              </w:rPr>
              <w:t>El informe final de auditoría, incluy</w:t>
            </w:r>
            <w:r>
              <w:rPr>
                <w:rFonts w:ascii="Soberana Sans Light" w:eastAsia="Times New Roman" w:hAnsi="Soberana Sans Light" w:cs="Arial"/>
                <w:sz w:val="18"/>
                <w:szCs w:val="18"/>
                <w:lang w:eastAsia="es-MX"/>
              </w:rPr>
              <w:t>e:</w:t>
            </w:r>
            <w:r w:rsidRPr="003D25C3">
              <w:rPr>
                <w:rFonts w:ascii="Soberana Sans Light" w:eastAsia="Times New Roman" w:hAnsi="Soberana Sans Light" w:cs="Arial"/>
                <w:sz w:val="18"/>
                <w:szCs w:val="18"/>
                <w:lang w:eastAsia="es-MX"/>
              </w:rPr>
              <w:t xml:space="preserve"> equipo auditor y funciones y responsabilidades de cada uno de los integrantes del equipo auditor</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b)</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3D25C3" w:rsidRDefault="00544314" w:rsidP="002B28BD">
            <w:pPr>
              <w:spacing w:after="20" w:line="240" w:lineRule="auto"/>
              <w:jc w:val="both"/>
              <w:rPr>
                <w:rFonts w:ascii="Soberana Sans Light" w:eastAsia="Times New Roman" w:hAnsi="Soberana Sans Light" w:cs="Arial"/>
                <w:sz w:val="18"/>
                <w:szCs w:val="18"/>
                <w:lang w:eastAsia="es-MX"/>
              </w:rPr>
            </w:pPr>
            <w:r w:rsidRPr="003D25C3">
              <w:rPr>
                <w:rFonts w:ascii="Soberana Sans Light" w:eastAsia="Times New Roman" w:hAnsi="Soberana Sans Light" w:cs="Arial"/>
                <w:sz w:val="18"/>
                <w:szCs w:val="18"/>
                <w:lang w:eastAsia="es-MX"/>
              </w:rPr>
              <w:t>El informe final de auditoría, incluy</w:t>
            </w:r>
            <w:r>
              <w:rPr>
                <w:rFonts w:ascii="Soberana Sans Light" w:eastAsia="Times New Roman" w:hAnsi="Soberana Sans Light" w:cs="Arial"/>
                <w:sz w:val="18"/>
                <w:szCs w:val="18"/>
                <w:lang w:eastAsia="es-MX"/>
              </w:rPr>
              <w:t>e:</w:t>
            </w:r>
            <w:r w:rsidRPr="003D25C3">
              <w:rPr>
                <w:rFonts w:ascii="Soberana Sans Light" w:eastAsia="Times New Roman" w:hAnsi="Soberana Sans Light" w:cs="Arial"/>
                <w:sz w:val="18"/>
                <w:szCs w:val="18"/>
                <w:lang w:eastAsia="es-MX"/>
              </w:rPr>
              <w:t xml:space="preserve"> hallazgos de auditoría con su clasificación</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b)</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3D25C3" w:rsidRDefault="00544314" w:rsidP="002B28BD">
            <w:pPr>
              <w:spacing w:after="20" w:line="240" w:lineRule="auto"/>
              <w:jc w:val="both"/>
              <w:rPr>
                <w:rFonts w:ascii="Soberana Sans Light" w:eastAsia="Times New Roman" w:hAnsi="Soberana Sans Light" w:cs="Arial"/>
                <w:sz w:val="18"/>
                <w:szCs w:val="18"/>
                <w:lang w:eastAsia="es-MX"/>
              </w:rPr>
            </w:pPr>
            <w:r w:rsidRPr="003D25C3">
              <w:rPr>
                <w:rFonts w:ascii="Soberana Sans Light" w:eastAsia="Times New Roman" w:hAnsi="Soberana Sans Light" w:cs="Arial"/>
                <w:sz w:val="18"/>
                <w:szCs w:val="18"/>
                <w:lang w:eastAsia="es-MX"/>
              </w:rPr>
              <w:t>El informe final de auditoría, incluy</w:t>
            </w:r>
            <w:r>
              <w:rPr>
                <w:rFonts w:ascii="Soberana Sans Light" w:eastAsia="Times New Roman" w:hAnsi="Soberana Sans Light" w:cs="Arial"/>
                <w:sz w:val="18"/>
                <w:szCs w:val="18"/>
                <w:lang w:eastAsia="es-MX"/>
              </w:rPr>
              <w:t>e:</w:t>
            </w:r>
            <w:r w:rsidRPr="003D25C3">
              <w:rPr>
                <w:rFonts w:ascii="Soberana Sans Light" w:eastAsia="Times New Roman" w:hAnsi="Soberana Sans Light" w:cs="Arial"/>
                <w:sz w:val="18"/>
                <w:szCs w:val="18"/>
                <w:lang w:eastAsia="es-MX"/>
              </w:rPr>
              <w:t xml:space="preserve"> conclusiones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c)</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515D1C">
              <w:rPr>
                <w:rFonts w:ascii="Soberana Sans Light" w:eastAsia="Times New Roman" w:hAnsi="Soberana Sans Light" w:cs="Arial"/>
                <w:sz w:val="18"/>
                <w:szCs w:val="18"/>
                <w:lang w:eastAsia="es-MX"/>
              </w:rPr>
              <w:t xml:space="preserve">Plan de acción para la atención de los hallazgos registrados, </w:t>
            </w:r>
            <w:r>
              <w:rPr>
                <w:rFonts w:ascii="Soberana Sans Light" w:eastAsia="Times New Roman" w:hAnsi="Soberana Sans Light" w:cs="Arial"/>
                <w:sz w:val="18"/>
                <w:szCs w:val="18"/>
                <w:lang w:eastAsia="es-MX"/>
              </w:rPr>
              <w:t xml:space="preserve">contiene: </w:t>
            </w:r>
            <w:r w:rsidRPr="00515D1C">
              <w:rPr>
                <w:rFonts w:ascii="Soberana Sans Light" w:eastAsia="Times New Roman" w:hAnsi="Soberana Sans Light" w:cs="Arial"/>
                <w:sz w:val="18"/>
                <w:szCs w:val="18"/>
                <w:lang w:eastAsia="es-MX"/>
              </w:rPr>
              <w:t>Actividades a realizar</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c)</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515D1C">
              <w:rPr>
                <w:rFonts w:ascii="Soberana Sans Light" w:eastAsia="Times New Roman" w:hAnsi="Soberana Sans Light" w:cs="Arial"/>
                <w:sz w:val="18"/>
                <w:szCs w:val="18"/>
                <w:lang w:eastAsia="es-MX"/>
              </w:rPr>
              <w:t xml:space="preserve">Plan de acción para la atención de los hallazgos registrados, </w:t>
            </w:r>
            <w:r>
              <w:rPr>
                <w:rFonts w:ascii="Soberana Sans Light" w:eastAsia="Times New Roman" w:hAnsi="Soberana Sans Light" w:cs="Arial"/>
                <w:sz w:val="18"/>
                <w:szCs w:val="18"/>
                <w:lang w:eastAsia="es-MX"/>
              </w:rPr>
              <w:t xml:space="preserve">contiene: </w:t>
            </w:r>
            <w:r w:rsidRPr="00515D1C">
              <w:rPr>
                <w:rFonts w:ascii="Soberana Sans Light" w:eastAsia="Times New Roman" w:hAnsi="Soberana Sans Light" w:cs="Arial"/>
                <w:sz w:val="18"/>
                <w:szCs w:val="18"/>
                <w:lang w:eastAsia="es-MX"/>
              </w:rPr>
              <w:t>Tiempos establecidos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c)</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515D1C">
              <w:rPr>
                <w:rFonts w:ascii="Soberana Sans Light" w:eastAsia="Times New Roman" w:hAnsi="Soberana Sans Light" w:cs="Arial"/>
                <w:sz w:val="18"/>
                <w:szCs w:val="18"/>
                <w:lang w:eastAsia="es-MX"/>
              </w:rPr>
              <w:t xml:space="preserve">Plan de acción para la atención de los hallazgos registrados, </w:t>
            </w:r>
            <w:r>
              <w:rPr>
                <w:rFonts w:ascii="Soberana Sans Light" w:eastAsia="Times New Roman" w:hAnsi="Soberana Sans Light" w:cs="Arial"/>
                <w:sz w:val="18"/>
                <w:szCs w:val="18"/>
                <w:lang w:eastAsia="es-MX"/>
              </w:rPr>
              <w:t xml:space="preserve">contiene: </w:t>
            </w:r>
            <w:r w:rsidRPr="00515D1C">
              <w:rPr>
                <w:rFonts w:ascii="Soberana Sans Light" w:eastAsia="Times New Roman" w:hAnsi="Soberana Sans Light" w:cs="Arial"/>
                <w:sz w:val="18"/>
                <w:szCs w:val="18"/>
                <w:lang w:eastAsia="es-MX"/>
              </w:rPr>
              <w:t>Responsables del cumplimiento de las actividades y recursos</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 Inciso d)</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AC323B">
              <w:rPr>
                <w:rFonts w:ascii="Soberana Sans Light" w:eastAsia="Times New Roman" w:hAnsi="Soberana Sans Light" w:cs="Arial"/>
                <w:sz w:val="18"/>
                <w:szCs w:val="18"/>
                <w:lang w:eastAsia="es-MX"/>
              </w:rPr>
              <w:t xml:space="preserve">Avance de cumplimiento de las acciones correctivas y </w:t>
            </w:r>
            <w:r w:rsidRPr="00AC323B">
              <w:rPr>
                <w:rFonts w:ascii="Soberana Sans Light" w:eastAsia="Times New Roman" w:hAnsi="Soberana Sans Light" w:cs="Arial"/>
                <w:sz w:val="18"/>
                <w:szCs w:val="18"/>
                <w:lang w:eastAsia="es-MX"/>
              </w:rPr>
              <w:lastRenderedPageBreak/>
              <w:t>evidencia del cierre de los Hallazgos del año anterior</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C034C5">
        <w:trPr>
          <w:trHeight w:val="22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r w:rsidRPr="00DB173C">
              <w:rPr>
                <w:rFonts w:ascii="Soberana Sans Light" w:eastAsia="Times New Roman" w:hAnsi="Soberana Sans Light" w:cs="Arial"/>
                <w:b/>
                <w:sz w:val="18"/>
                <w:szCs w:val="18"/>
                <w:lang w:eastAsia="es-MX"/>
              </w:rPr>
              <w:t>X</w:t>
            </w:r>
            <w:r>
              <w:rPr>
                <w:rFonts w:ascii="Soberana Sans Light" w:eastAsia="Times New Roman" w:hAnsi="Soberana Sans Light" w:cs="Arial"/>
                <w:b/>
                <w:sz w:val="18"/>
                <w:szCs w:val="18"/>
                <w:lang w:eastAsia="es-MX"/>
              </w:rPr>
              <w:t>V</w:t>
            </w:r>
            <w:r w:rsidRPr="00DB173C">
              <w:rPr>
                <w:rFonts w:ascii="Soberana Sans Light" w:eastAsia="Times New Roman" w:hAnsi="Soberana Sans Light" w:cs="Arial"/>
                <w:b/>
                <w:sz w:val="18"/>
                <w:szCs w:val="18"/>
                <w:lang w:eastAsia="es-MX"/>
              </w:rPr>
              <w:t xml:space="preserve">. </w:t>
            </w:r>
            <w:r>
              <w:rPr>
                <w:rFonts w:ascii="Soberana Sans Light" w:eastAsia="Times New Roman" w:hAnsi="Soberana Sans Light" w:cs="Arial"/>
                <w:b/>
                <w:sz w:val="18"/>
                <w:szCs w:val="18"/>
                <w:lang w:eastAsia="es-MX"/>
              </w:rPr>
              <w:t>Investigación de incidentes y accidentes</w:t>
            </w: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575FBE">
              <w:rPr>
                <w:rFonts w:ascii="Soberana Sans Light" w:eastAsia="Times New Roman" w:hAnsi="Soberana Sans Light" w:cs="Arial"/>
                <w:sz w:val="18"/>
                <w:szCs w:val="18"/>
                <w:lang w:eastAsia="es-MX"/>
              </w:rPr>
              <w:t>Los Accidentes ocurridos en el año anterior atendiendo a las disposiciones administrativas que para tal efecto emita la Agencia</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E03017">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2</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752AF3" w:rsidRDefault="00544314" w:rsidP="002B28BD">
            <w:pPr>
              <w:spacing w:after="20" w:line="240" w:lineRule="auto"/>
              <w:jc w:val="both"/>
              <w:rPr>
                <w:rFonts w:ascii="Soberana Sans Light" w:eastAsia="Times New Roman" w:hAnsi="Soberana Sans Light" w:cs="Arial"/>
                <w:sz w:val="18"/>
                <w:szCs w:val="18"/>
                <w:lang w:eastAsia="es-MX"/>
              </w:rPr>
            </w:pPr>
            <w:r w:rsidRPr="00575FBE">
              <w:rPr>
                <w:rFonts w:ascii="Soberana Sans Light" w:eastAsia="Times New Roman" w:hAnsi="Soberana Sans Light" w:cs="Arial"/>
                <w:sz w:val="18"/>
                <w:szCs w:val="18"/>
                <w:lang w:eastAsia="es-MX"/>
              </w:rPr>
              <w:t>Avance de cumplimiento a las recomendaciones, acciones correctivas y preventivas de los análisis de causa raíz realizados, atendiendo a las disposiciones administrativas que para tal efecto emita la Agencia</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E03017" w:rsidP="00E03017">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D/ES</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C034C5">
        <w:trPr>
          <w:trHeight w:val="22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r w:rsidRPr="00DB173C">
              <w:rPr>
                <w:rFonts w:ascii="Soberana Sans Light" w:eastAsia="Times New Roman" w:hAnsi="Soberana Sans Light" w:cs="Arial"/>
                <w:b/>
                <w:sz w:val="18"/>
                <w:szCs w:val="18"/>
                <w:lang w:eastAsia="es-MX"/>
              </w:rPr>
              <w:t>X</w:t>
            </w:r>
            <w:r>
              <w:rPr>
                <w:rFonts w:ascii="Soberana Sans Light" w:eastAsia="Times New Roman" w:hAnsi="Soberana Sans Light" w:cs="Arial"/>
                <w:b/>
                <w:sz w:val="18"/>
                <w:szCs w:val="18"/>
                <w:lang w:eastAsia="es-MX"/>
              </w:rPr>
              <w:t>VI</w:t>
            </w:r>
            <w:r w:rsidRPr="00DB173C">
              <w:rPr>
                <w:rFonts w:ascii="Soberana Sans Light" w:eastAsia="Times New Roman" w:hAnsi="Soberana Sans Light" w:cs="Arial"/>
                <w:b/>
                <w:sz w:val="18"/>
                <w:szCs w:val="18"/>
                <w:lang w:eastAsia="es-MX"/>
              </w:rPr>
              <w:t xml:space="preserve">. </w:t>
            </w:r>
            <w:r>
              <w:rPr>
                <w:rFonts w:ascii="Soberana Sans Light" w:eastAsia="Times New Roman" w:hAnsi="Soberana Sans Light" w:cs="Arial"/>
                <w:b/>
                <w:sz w:val="18"/>
                <w:szCs w:val="18"/>
                <w:lang w:eastAsia="es-MX"/>
              </w:rPr>
              <w:t>Revisión de resultados</w:t>
            </w:r>
          </w:p>
        </w:tc>
      </w:tr>
      <w:tr w:rsidR="00544314" w:rsidRPr="002C15DE" w:rsidTr="0099696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1, Inciso a)</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8B576F" w:rsidRDefault="00544314" w:rsidP="002B28BD">
            <w:pPr>
              <w:spacing w:after="20" w:line="240" w:lineRule="auto"/>
              <w:jc w:val="both"/>
              <w:rPr>
                <w:rFonts w:ascii="Soberana Sans Light" w:eastAsia="Times New Roman" w:hAnsi="Soberana Sans Light" w:cs="Arial"/>
                <w:sz w:val="18"/>
                <w:szCs w:val="18"/>
                <w:lang w:eastAsia="es-MX"/>
              </w:rPr>
            </w:pPr>
            <w:r w:rsidRPr="008B576F">
              <w:rPr>
                <w:rFonts w:ascii="Soberana Sans Light" w:eastAsia="Times New Roman" w:hAnsi="Soberana Sans Light" w:cs="Arial"/>
                <w:sz w:val="18"/>
                <w:szCs w:val="18"/>
                <w:lang w:eastAsia="es-MX"/>
              </w:rPr>
              <w:t>El informe de resultados de la revisión del Sistema de Administración</w:t>
            </w:r>
            <w:r>
              <w:rPr>
                <w:rFonts w:ascii="Soberana Sans Light" w:eastAsia="Times New Roman" w:hAnsi="Soberana Sans Light" w:cs="Arial"/>
                <w:sz w:val="18"/>
                <w:szCs w:val="18"/>
                <w:lang w:eastAsia="es-MX"/>
              </w:rPr>
              <w:t xml:space="preserve"> indica: </w:t>
            </w:r>
            <w:r w:rsidRPr="008B576F">
              <w:rPr>
                <w:rFonts w:ascii="Soberana Sans Light" w:eastAsia="Times New Roman" w:hAnsi="Soberana Sans Light" w:cs="Arial"/>
                <w:sz w:val="18"/>
                <w:szCs w:val="18"/>
                <w:lang w:eastAsia="es-MX"/>
              </w:rPr>
              <w:t xml:space="preserve"> conclusiones derivadas de la revisión realizada a cada uno de los elementos de entrada para la revisión</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996964" w:rsidP="00996964">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99696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1, Inciso b)</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8B576F" w:rsidRDefault="00544314" w:rsidP="002B28BD">
            <w:pPr>
              <w:spacing w:after="20" w:line="240" w:lineRule="auto"/>
              <w:jc w:val="both"/>
              <w:rPr>
                <w:rFonts w:ascii="Soberana Sans Light" w:eastAsia="Times New Roman" w:hAnsi="Soberana Sans Light" w:cs="Arial"/>
                <w:sz w:val="18"/>
                <w:szCs w:val="18"/>
                <w:lang w:eastAsia="es-MX"/>
              </w:rPr>
            </w:pPr>
            <w:r w:rsidRPr="008B576F">
              <w:rPr>
                <w:rFonts w:ascii="Soberana Sans Light" w:eastAsia="Times New Roman" w:hAnsi="Soberana Sans Light" w:cs="Arial"/>
                <w:sz w:val="18"/>
                <w:szCs w:val="18"/>
                <w:lang w:eastAsia="es-MX"/>
              </w:rPr>
              <w:t>El informe de resultados de la revisión del Sistema de Administración</w:t>
            </w:r>
            <w:r>
              <w:rPr>
                <w:rFonts w:ascii="Soberana Sans Light" w:eastAsia="Times New Roman" w:hAnsi="Soberana Sans Light" w:cs="Arial"/>
                <w:sz w:val="18"/>
                <w:szCs w:val="18"/>
                <w:lang w:eastAsia="es-MX"/>
              </w:rPr>
              <w:t xml:space="preserve"> indica: </w:t>
            </w:r>
            <w:r w:rsidRPr="008B576F">
              <w:rPr>
                <w:rFonts w:ascii="Soberana Sans Light" w:eastAsia="Times New Roman" w:hAnsi="Soberana Sans Light" w:cs="Arial"/>
                <w:sz w:val="18"/>
                <w:szCs w:val="18"/>
                <w:lang w:eastAsia="es-MX"/>
              </w:rPr>
              <w:t xml:space="preserve"> </w:t>
            </w:r>
            <w:r>
              <w:rPr>
                <w:rFonts w:ascii="Soberana Sans Light" w:eastAsia="Times New Roman" w:hAnsi="Soberana Sans Light" w:cs="Arial"/>
                <w:sz w:val="18"/>
                <w:szCs w:val="18"/>
                <w:lang w:eastAsia="es-MX"/>
              </w:rPr>
              <w:t>l</w:t>
            </w:r>
            <w:r w:rsidRPr="008B576F">
              <w:rPr>
                <w:rFonts w:ascii="Soberana Sans Light" w:eastAsia="Times New Roman" w:hAnsi="Soberana Sans Light" w:cs="Arial"/>
                <w:sz w:val="18"/>
                <w:szCs w:val="18"/>
                <w:lang w:eastAsia="es-MX"/>
              </w:rPr>
              <w:t>as conclusiones derivadas del Desempeño del Sistema de Administración para la Seguridad Industrial, la Seguridad Operativa y la Protección al Medio Ambiente</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996964" w:rsidP="00996964">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99696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 xml:space="preserve">Anexo V, Punto 1, </w:t>
            </w:r>
            <w:r>
              <w:rPr>
                <w:rFonts w:ascii="Soberana Sans Light" w:eastAsia="Times New Roman" w:hAnsi="Soberana Sans Light" w:cs="Arial"/>
                <w:sz w:val="18"/>
                <w:szCs w:val="18"/>
                <w:lang w:eastAsia="es-MX"/>
              </w:rPr>
              <w:lastRenderedPageBreak/>
              <w:t>Inciso c)</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8B576F" w:rsidRDefault="00544314" w:rsidP="002B28BD">
            <w:pPr>
              <w:spacing w:after="20" w:line="240" w:lineRule="auto"/>
              <w:jc w:val="both"/>
              <w:rPr>
                <w:rFonts w:ascii="Soberana Sans Light" w:eastAsia="Times New Roman" w:hAnsi="Soberana Sans Light" w:cs="Arial"/>
                <w:sz w:val="18"/>
                <w:szCs w:val="18"/>
                <w:lang w:eastAsia="es-MX"/>
              </w:rPr>
            </w:pPr>
            <w:r w:rsidRPr="008B576F">
              <w:rPr>
                <w:rFonts w:ascii="Soberana Sans Light" w:eastAsia="Times New Roman" w:hAnsi="Soberana Sans Light" w:cs="Arial"/>
                <w:sz w:val="18"/>
                <w:szCs w:val="18"/>
                <w:lang w:eastAsia="es-MX"/>
              </w:rPr>
              <w:lastRenderedPageBreak/>
              <w:t xml:space="preserve">Los recursos necesarios para </w:t>
            </w:r>
            <w:r w:rsidRPr="008B576F">
              <w:rPr>
                <w:rFonts w:ascii="Soberana Sans Light" w:eastAsia="Times New Roman" w:hAnsi="Soberana Sans Light" w:cs="Arial"/>
                <w:sz w:val="18"/>
                <w:szCs w:val="18"/>
                <w:lang w:eastAsia="es-MX"/>
              </w:rPr>
              <w:lastRenderedPageBreak/>
              <w:t>mejorar el Desempeño del Sistema de Administración</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2B28BD">
            <w:pPr>
              <w:spacing w:after="20" w:line="240" w:lineRule="auto"/>
              <w:jc w:val="both"/>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996964" w:rsidP="00996964">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r w:rsidR="00544314" w:rsidRPr="002C15DE" w:rsidTr="00C034C5">
        <w:trPr>
          <w:trHeight w:val="22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r w:rsidRPr="00DB173C">
              <w:rPr>
                <w:rFonts w:ascii="Soberana Sans Light" w:eastAsia="Times New Roman" w:hAnsi="Soberana Sans Light" w:cs="Arial"/>
                <w:b/>
                <w:sz w:val="18"/>
                <w:szCs w:val="18"/>
                <w:lang w:eastAsia="es-MX"/>
              </w:rPr>
              <w:t>X</w:t>
            </w:r>
            <w:r>
              <w:rPr>
                <w:rFonts w:ascii="Soberana Sans Light" w:eastAsia="Times New Roman" w:hAnsi="Soberana Sans Light" w:cs="Arial"/>
                <w:b/>
                <w:sz w:val="18"/>
                <w:szCs w:val="18"/>
                <w:lang w:eastAsia="es-MX"/>
              </w:rPr>
              <w:t>VII</w:t>
            </w:r>
            <w:r w:rsidRPr="00DB173C">
              <w:rPr>
                <w:rFonts w:ascii="Soberana Sans Light" w:eastAsia="Times New Roman" w:hAnsi="Soberana Sans Light" w:cs="Arial"/>
                <w:b/>
                <w:sz w:val="18"/>
                <w:szCs w:val="18"/>
                <w:lang w:eastAsia="es-MX"/>
              </w:rPr>
              <w:t xml:space="preserve">. </w:t>
            </w:r>
            <w:r>
              <w:rPr>
                <w:rFonts w:ascii="Soberana Sans Light" w:eastAsia="Times New Roman" w:hAnsi="Soberana Sans Light" w:cs="Arial"/>
                <w:b/>
                <w:sz w:val="18"/>
                <w:szCs w:val="18"/>
                <w:lang w:eastAsia="es-MX"/>
              </w:rPr>
              <w:t>Informes de desempeño</w:t>
            </w:r>
          </w:p>
        </w:tc>
      </w:tr>
      <w:tr w:rsidR="00544314" w:rsidRPr="002C15DE" w:rsidTr="00996964">
        <w:trPr>
          <w:trHeight w:val="379"/>
        </w:trPr>
        <w:tc>
          <w:tcPr>
            <w:tcW w:w="222"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544314">
            <w:pPr>
              <w:pStyle w:val="Prrafodelista"/>
              <w:numPr>
                <w:ilvl w:val="0"/>
                <w:numId w:val="45"/>
              </w:numPr>
              <w:spacing w:after="20" w:line="240" w:lineRule="auto"/>
              <w:rPr>
                <w:rFonts w:ascii="Soberana Sans Light" w:eastAsia="Times New Roman" w:hAnsi="Soberana Sans Light" w:cs="Arial"/>
                <w:sz w:val="18"/>
                <w:szCs w:val="18"/>
                <w:lang w:eastAsia="es-MX"/>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Default="00544314" w:rsidP="002B28BD">
            <w:pPr>
              <w:spacing w:after="20" w:line="240" w:lineRule="auto"/>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Anexo V, Punto 1</w:t>
            </w:r>
          </w:p>
        </w:tc>
        <w:tc>
          <w:tcPr>
            <w:tcW w:w="102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544314" w:rsidRPr="008B576F" w:rsidRDefault="00544314" w:rsidP="002B28BD">
            <w:pPr>
              <w:spacing w:after="20" w:line="240" w:lineRule="auto"/>
              <w:jc w:val="both"/>
              <w:rPr>
                <w:rFonts w:ascii="Soberana Sans Light" w:eastAsia="Times New Roman" w:hAnsi="Soberana Sans Light" w:cs="Arial"/>
                <w:sz w:val="18"/>
                <w:szCs w:val="18"/>
                <w:lang w:eastAsia="es-MX"/>
              </w:rPr>
            </w:pPr>
            <w:r w:rsidRPr="00794C33">
              <w:rPr>
                <w:rFonts w:ascii="Soberana Sans Light" w:eastAsia="Times New Roman" w:hAnsi="Soberana Sans Light" w:cs="Arial"/>
                <w:sz w:val="18"/>
                <w:szCs w:val="18"/>
                <w:lang w:eastAsia="es-MX"/>
              </w:rPr>
              <w:t>El informe del Desempeño en materia de Seguridad Industrial, Seguridad Operativa y Protección  al  Medio Ambiente, con base en los indicadores del Sistema de Administración</w:t>
            </w:r>
            <w:r>
              <w:rPr>
                <w:rFonts w:ascii="Soberana Sans Light" w:eastAsia="Times New Roman" w:hAnsi="Soberana Sans Light" w:cs="Arial"/>
                <w:sz w:val="18"/>
                <w:szCs w:val="18"/>
                <w:lang w:eastAsia="es-MX"/>
              </w:rPr>
              <w:t xml:space="preserve"> </w:t>
            </w:r>
            <w:r w:rsidRPr="00794C33">
              <w:rPr>
                <w:rFonts w:ascii="Soberana Sans Light" w:eastAsia="Times New Roman" w:hAnsi="Soberana Sans Light" w:cs="Arial"/>
                <w:sz w:val="18"/>
                <w:szCs w:val="18"/>
                <w:lang w:eastAsia="es-MX"/>
              </w:rPr>
              <w:t>y aquellos reportes adicionales que determine la Agencia</w:t>
            </w:r>
          </w:p>
        </w:tc>
        <w:tc>
          <w:tcPr>
            <w:tcW w:w="794" w:type="pct"/>
            <w:tcBorders>
              <w:top w:val="single" w:sz="4" w:space="0" w:color="000000"/>
              <w:left w:val="single" w:sz="4" w:space="0" w:color="000000"/>
              <w:bottom w:val="single" w:sz="4" w:space="0" w:color="000000"/>
              <w:right w:val="single" w:sz="4" w:space="0" w:color="000000"/>
            </w:tcBorders>
            <w:shd w:val="clear" w:color="auto" w:fill="auto"/>
          </w:tcPr>
          <w:p w:rsidR="00544314" w:rsidRPr="00DB173C" w:rsidRDefault="00544314" w:rsidP="002B28BD">
            <w:pPr>
              <w:spacing w:after="20" w:line="240" w:lineRule="auto"/>
              <w:jc w:val="both"/>
              <w:rPr>
                <w:rFonts w:ascii="Soberana Sans Light" w:eastAsia="Times New Roman" w:hAnsi="Soberana Sans Light" w:cs="Arial"/>
                <w:sz w:val="17"/>
                <w:szCs w:val="17"/>
                <w:lang w:eastAsia="es-MX"/>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544314" w:rsidP="00996964">
            <w:pPr>
              <w:spacing w:after="20" w:line="240" w:lineRule="auto"/>
              <w:jc w:val="center"/>
              <w:rPr>
                <w:rFonts w:ascii="Soberana Sans Light" w:eastAsia="Times New Roman" w:hAnsi="Soberana Sans Light" w:cs="Arial"/>
                <w:sz w:val="18"/>
                <w:szCs w:val="18"/>
                <w:lang w:eastAsia="es-MX"/>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4314" w:rsidRPr="00DB173C" w:rsidRDefault="00996964" w:rsidP="00996964">
            <w:pPr>
              <w:jc w:val="center"/>
              <w:rPr>
                <w:rFonts w:ascii="Soberana Sans Light" w:eastAsia="Times New Roman" w:hAnsi="Soberana Sans Light" w:cs="Arial"/>
                <w:sz w:val="18"/>
                <w:szCs w:val="18"/>
                <w:lang w:eastAsia="es-MX"/>
              </w:rPr>
            </w:pPr>
            <w:r>
              <w:rPr>
                <w:rFonts w:ascii="Soberana Sans Light" w:eastAsia="Times New Roman" w:hAnsi="Soberana Sans Light" w:cs="Arial"/>
                <w:sz w:val="18"/>
                <w:szCs w:val="18"/>
                <w:lang w:eastAsia="es-MX"/>
              </w:rPr>
              <w:t>D</w:t>
            </w:r>
          </w:p>
        </w:tc>
        <w:tc>
          <w:tcPr>
            <w:tcW w:w="13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996964">
            <w:pPr>
              <w:spacing w:after="20" w:line="240" w:lineRule="auto"/>
              <w:jc w:val="center"/>
              <w:rPr>
                <w:rFonts w:ascii="Soberana Sans Light" w:eastAsia="Times New Roman" w:hAnsi="Soberana Sans Light" w:cs="Arial"/>
                <w:color w:val="FF0000"/>
                <w:sz w:val="18"/>
                <w:szCs w:val="18"/>
                <w:lang w:eastAsia="es-MX"/>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44314" w:rsidRPr="002C15DE" w:rsidRDefault="00544314" w:rsidP="002B28BD">
            <w:pPr>
              <w:spacing w:after="20" w:line="240" w:lineRule="auto"/>
              <w:jc w:val="both"/>
              <w:rPr>
                <w:rFonts w:ascii="Soberana Sans Light" w:eastAsia="Times New Roman" w:hAnsi="Soberana Sans Light" w:cs="Arial"/>
                <w:color w:val="FF0000"/>
                <w:sz w:val="18"/>
                <w:szCs w:val="18"/>
                <w:lang w:eastAsia="es-MX"/>
              </w:rPr>
            </w:pPr>
          </w:p>
        </w:tc>
      </w:tr>
    </w:tbl>
    <w:p w:rsidR="00F652F4" w:rsidRDefault="00F652F4" w:rsidP="004F0A0F">
      <w:pPr>
        <w:spacing w:after="101" w:line="240" w:lineRule="auto"/>
        <w:ind w:firstLine="288"/>
        <w:jc w:val="both"/>
        <w:rPr>
          <w:rFonts w:ascii="Soberana Sans Light" w:eastAsia="Times New Roman" w:hAnsi="Soberana Sans Light" w:cs="Arial"/>
          <w:color w:val="2F2F2F"/>
          <w:sz w:val="18"/>
          <w:szCs w:val="18"/>
          <w:lang w:eastAsia="es-MX"/>
        </w:rPr>
      </w:pPr>
    </w:p>
    <w:tbl>
      <w:tblPr>
        <w:tblW w:w="9923"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F652F4" w:rsidRPr="00944B02" w:rsidTr="002B28BD">
        <w:trPr>
          <w:trHeight w:val="20"/>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rsidR="00F652F4" w:rsidRPr="00944B02" w:rsidRDefault="00F652F4" w:rsidP="002B28BD">
            <w:pPr>
              <w:spacing w:after="0" w:line="240" w:lineRule="auto"/>
              <w:jc w:val="center"/>
              <w:rPr>
                <w:rFonts w:ascii="Soberana Sans Light" w:eastAsia="Times New Roman" w:hAnsi="Soberana Sans Light" w:cs="Arial"/>
                <w:b/>
                <w:bCs/>
                <w:color w:val="2F2F2F"/>
                <w:sz w:val="18"/>
                <w:szCs w:val="18"/>
                <w:lang w:eastAsia="es-MX"/>
              </w:rPr>
            </w:pPr>
            <w:bookmarkStart w:id="1" w:name="_Hlk498078686"/>
            <w:bookmarkStart w:id="2" w:name="_Hlk498082553"/>
            <w:r w:rsidRPr="00944B02">
              <w:rPr>
                <w:rFonts w:ascii="Soberana Sans Light" w:eastAsia="Times New Roman" w:hAnsi="Soberana Sans Light" w:cs="Arial"/>
                <w:b/>
                <w:bCs/>
                <w:color w:val="2F2F2F"/>
                <w:sz w:val="18"/>
                <w:szCs w:val="18"/>
                <w:lang w:eastAsia="es-MX"/>
              </w:rPr>
              <w:t>OBSERVACIONES GENERALES:</w:t>
            </w:r>
          </w:p>
        </w:tc>
      </w:tr>
      <w:tr w:rsidR="00F652F4" w:rsidRPr="00944B02" w:rsidTr="002B28BD">
        <w:trPr>
          <w:trHeight w:val="737"/>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rsidR="00F652F4" w:rsidRPr="00944B02" w:rsidRDefault="00F652F4" w:rsidP="002B28BD">
            <w:pPr>
              <w:spacing w:after="101" w:line="240" w:lineRule="auto"/>
              <w:jc w:val="center"/>
              <w:rPr>
                <w:rFonts w:ascii="Soberana Sans Light" w:eastAsia="Times New Roman" w:hAnsi="Soberana Sans Light" w:cs="Arial"/>
                <w:b/>
                <w:color w:val="000000"/>
                <w:sz w:val="18"/>
                <w:szCs w:val="18"/>
                <w:lang w:eastAsia="es-MX"/>
              </w:rPr>
            </w:pPr>
            <w:r w:rsidRPr="00944B02">
              <w:rPr>
                <w:rFonts w:ascii="Soberana Sans Light" w:eastAsia="Times New Roman" w:hAnsi="Soberana Sans Light" w:cs="Arial"/>
                <w:b/>
                <w:color w:val="0070C0"/>
                <w:sz w:val="18"/>
                <w:szCs w:val="18"/>
                <w:lang w:eastAsia="es-MX"/>
              </w:rPr>
              <w:t>&lt;&lt; Describir observaciones en caso de haberlas&gt;&gt;</w:t>
            </w:r>
            <w:r w:rsidRPr="00944B02">
              <w:rPr>
                <w:rFonts w:ascii="Soberana Sans Light" w:eastAsia="Times New Roman" w:hAnsi="Soberana Sans Light" w:cs="Arial"/>
                <w:b/>
                <w:color w:val="0070C0"/>
                <w:sz w:val="18"/>
                <w:szCs w:val="18"/>
                <w:lang w:eastAsia="es-MX"/>
              </w:rPr>
              <w:tab/>
            </w:r>
          </w:p>
        </w:tc>
      </w:tr>
      <w:bookmarkEnd w:id="1"/>
      <w:bookmarkEnd w:id="2"/>
    </w:tbl>
    <w:p w:rsidR="00917BCE" w:rsidRDefault="00917BCE" w:rsidP="00917BCE">
      <w:pPr>
        <w:spacing w:after="40" w:line="240" w:lineRule="auto"/>
        <w:ind w:firstLine="288"/>
        <w:jc w:val="both"/>
        <w:rPr>
          <w:rFonts w:ascii="Soberana Sans Light" w:eastAsia="Times New Roman" w:hAnsi="Soberana Sans Light" w:cs="Arial"/>
          <w:color w:val="2F2F2F"/>
          <w:sz w:val="18"/>
          <w:szCs w:val="18"/>
          <w:lang w:eastAsia="es-MX"/>
        </w:rPr>
      </w:pPr>
    </w:p>
    <w:tbl>
      <w:tblPr>
        <w:tblStyle w:val="Tablaconcuadrcula"/>
        <w:tblW w:w="9918" w:type="dxa"/>
        <w:tblLayout w:type="fixed"/>
        <w:tblLook w:val="04A0" w:firstRow="1" w:lastRow="0" w:firstColumn="1" w:lastColumn="0" w:noHBand="0" w:noVBand="1"/>
      </w:tblPr>
      <w:tblGrid>
        <w:gridCol w:w="4815"/>
        <w:gridCol w:w="5103"/>
      </w:tblGrid>
      <w:tr w:rsidR="00917BCE" w:rsidRPr="00920F64" w:rsidTr="002B28BD">
        <w:trPr>
          <w:trHeight w:val="20"/>
        </w:trPr>
        <w:tc>
          <w:tcPr>
            <w:tcW w:w="9918" w:type="dxa"/>
            <w:gridSpan w:val="2"/>
            <w:shd w:val="clear" w:color="auto" w:fill="D9D9D9" w:themeFill="background1" w:themeFillShade="D9"/>
          </w:tcPr>
          <w:p w:rsidR="00917BCE" w:rsidRPr="00920F64" w:rsidRDefault="00917BCE" w:rsidP="00010878">
            <w:pPr>
              <w:jc w:val="center"/>
              <w:rPr>
                <w:rFonts w:ascii="Soberana Sans Light" w:eastAsia="Times New Roman" w:hAnsi="Soberana Sans Light" w:cs="Arial"/>
                <w:b/>
                <w:bCs/>
                <w:color w:val="2F2F2F"/>
                <w:sz w:val="18"/>
                <w:szCs w:val="18"/>
                <w:lang w:eastAsia="es-MX"/>
              </w:rPr>
            </w:pPr>
            <w:r w:rsidRPr="00920F64">
              <w:rPr>
                <w:rFonts w:ascii="Soberana Sans Light" w:eastAsia="Times New Roman" w:hAnsi="Soberana Sans Light" w:cs="Arial"/>
                <w:b/>
                <w:bCs/>
                <w:color w:val="2F2F2F"/>
                <w:sz w:val="18"/>
                <w:szCs w:val="18"/>
                <w:lang w:eastAsia="es-MX"/>
              </w:rPr>
              <w:t xml:space="preserve">PERSONAL DEL TERCERO AUTORIZADO </w:t>
            </w:r>
            <w:r w:rsidRPr="00920F64">
              <w:rPr>
                <w:rFonts w:ascii="Soberana Sans Light" w:eastAsia="Times New Roman" w:hAnsi="Soberana Sans Light" w:cs="Arial"/>
                <w:b/>
                <w:bCs/>
                <w:color w:val="0070C0"/>
                <w:sz w:val="18"/>
                <w:szCs w:val="18"/>
                <w:lang w:eastAsia="es-MX"/>
              </w:rPr>
              <w:t>&lt;&lt;</w:t>
            </w:r>
            <w:r w:rsidR="00010878">
              <w:rPr>
                <w:rFonts w:ascii="Soberana Sans Light" w:eastAsia="Times New Roman" w:hAnsi="Soberana Sans Light" w:cs="Arial"/>
                <w:b/>
                <w:bCs/>
                <w:color w:val="0070C0"/>
                <w:sz w:val="18"/>
                <w:szCs w:val="18"/>
                <w:lang w:eastAsia="es-MX"/>
              </w:rPr>
              <w:t>DENOMINACIÓN O RAZÓN SOCIAL</w:t>
            </w:r>
            <w:r w:rsidRPr="00920F64">
              <w:rPr>
                <w:rFonts w:ascii="Soberana Sans Light" w:eastAsia="Times New Roman" w:hAnsi="Soberana Sans Light" w:cs="Arial"/>
                <w:b/>
                <w:bCs/>
                <w:color w:val="0070C0"/>
                <w:sz w:val="18"/>
                <w:szCs w:val="18"/>
                <w:lang w:eastAsia="es-MX"/>
              </w:rPr>
              <w:t xml:space="preserve"> DEL TERCERO AUTORIZADO&gt;&gt;</w:t>
            </w:r>
          </w:p>
        </w:tc>
      </w:tr>
      <w:tr w:rsidR="00917BCE" w:rsidRPr="00920F64" w:rsidTr="002B28BD">
        <w:trPr>
          <w:trHeight w:val="814"/>
        </w:trPr>
        <w:tc>
          <w:tcPr>
            <w:tcW w:w="4815" w:type="dxa"/>
            <w:vAlign w:val="bottom"/>
          </w:tcPr>
          <w:p w:rsidR="00917BCE" w:rsidRPr="00920F64" w:rsidRDefault="00917BCE" w:rsidP="002B28BD">
            <w:pPr>
              <w:jc w:val="center"/>
              <w:rPr>
                <w:rFonts w:ascii="Soberana Sans Light" w:eastAsia="Times New Roman" w:hAnsi="Soberana Sans Light" w:cs="Arial"/>
                <w:b/>
                <w:bCs/>
                <w:color w:val="000000"/>
                <w:sz w:val="18"/>
                <w:szCs w:val="18"/>
                <w:lang w:eastAsia="es-MX"/>
              </w:rPr>
            </w:pPr>
          </w:p>
          <w:p w:rsidR="00917BCE" w:rsidRPr="00920F64" w:rsidRDefault="00917BCE" w:rsidP="002B28BD">
            <w:pPr>
              <w:jc w:val="center"/>
              <w:rPr>
                <w:rFonts w:ascii="Soberana Sans Light" w:eastAsia="Times New Roman" w:hAnsi="Soberana Sans Light" w:cs="Arial"/>
                <w:b/>
                <w:bCs/>
                <w:color w:val="000000"/>
                <w:sz w:val="18"/>
                <w:szCs w:val="18"/>
                <w:lang w:eastAsia="es-MX"/>
              </w:rPr>
            </w:pPr>
            <w:r w:rsidRPr="00920F64">
              <w:rPr>
                <w:rFonts w:ascii="Soberana Sans Light" w:eastAsia="Times New Roman" w:hAnsi="Soberana Sans Light" w:cs="Arial"/>
                <w:b/>
                <w:bCs/>
                <w:color w:val="000000"/>
                <w:sz w:val="18"/>
                <w:szCs w:val="18"/>
                <w:lang w:eastAsia="es-MX"/>
              </w:rPr>
              <w:t>_______________________________</w:t>
            </w:r>
          </w:p>
          <w:p w:rsidR="00917BCE" w:rsidRPr="00920F64" w:rsidRDefault="00917BCE" w:rsidP="002B28BD">
            <w:pPr>
              <w:jc w:val="center"/>
              <w:rPr>
                <w:rFonts w:ascii="Soberana Sans Light" w:eastAsia="Times New Roman" w:hAnsi="Soberana Sans Light" w:cs="Arial"/>
                <w:color w:val="000000"/>
                <w:sz w:val="18"/>
                <w:szCs w:val="18"/>
                <w:lang w:eastAsia="es-MX"/>
              </w:rPr>
            </w:pPr>
            <w:r w:rsidRPr="00920F64">
              <w:rPr>
                <w:rFonts w:ascii="Soberana Sans Light" w:eastAsia="Times New Roman" w:hAnsi="Soberana Sans Light" w:cs="Arial"/>
                <w:b/>
                <w:bCs/>
                <w:color w:val="0070C0"/>
                <w:sz w:val="18"/>
                <w:szCs w:val="18"/>
                <w:lang w:eastAsia="es-MX"/>
              </w:rPr>
              <w:t>&lt;&lt;Nombre y firma del profesional técnico especializado en&gt;&gt;</w:t>
            </w:r>
          </w:p>
        </w:tc>
        <w:tc>
          <w:tcPr>
            <w:tcW w:w="5103" w:type="dxa"/>
            <w:vAlign w:val="bottom"/>
          </w:tcPr>
          <w:p w:rsidR="00917BCE" w:rsidRPr="00920F64" w:rsidRDefault="00917BCE" w:rsidP="002B28BD">
            <w:pPr>
              <w:jc w:val="center"/>
              <w:rPr>
                <w:rFonts w:ascii="Soberana Sans Light" w:eastAsia="Times New Roman" w:hAnsi="Soberana Sans Light" w:cs="Arial"/>
                <w:b/>
                <w:bCs/>
                <w:color w:val="000000"/>
                <w:sz w:val="18"/>
                <w:szCs w:val="18"/>
                <w:lang w:eastAsia="es-MX"/>
              </w:rPr>
            </w:pPr>
          </w:p>
          <w:p w:rsidR="00917BCE" w:rsidRPr="00920F64" w:rsidRDefault="00917BCE" w:rsidP="002B28BD">
            <w:pPr>
              <w:jc w:val="center"/>
              <w:rPr>
                <w:rFonts w:ascii="Soberana Sans Light" w:eastAsia="Times New Roman" w:hAnsi="Soberana Sans Light" w:cs="Arial"/>
                <w:b/>
                <w:bCs/>
                <w:color w:val="000000"/>
                <w:sz w:val="18"/>
                <w:szCs w:val="18"/>
                <w:lang w:eastAsia="es-MX"/>
              </w:rPr>
            </w:pPr>
            <w:r w:rsidRPr="00920F64">
              <w:rPr>
                <w:rFonts w:ascii="Soberana Sans Light" w:eastAsia="Times New Roman" w:hAnsi="Soberana Sans Light" w:cs="Arial"/>
                <w:b/>
                <w:bCs/>
                <w:color w:val="000000"/>
                <w:sz w:val="18"/>
                <w:szCs w:val="18"/>
                <w:lang w:eastAsia="es-MX"/>
              </w:rPr>
              <w:t>___________________________________</w:t>
            </w:r>
          </w:p>
          <w:p w:rsidR="00917BCE" w:rsidRPr="00920F64" w:rsidRDefault="00917BCE" w:rsidP="002B28BD">
            <w:pPr>
              <w:jc w:val="center"/>
              <w:rPr>
                <w:rFonts w:ascii="Soberana Sans Light" w:eastAsia="Times New Roman" w:hAnsi="Soberana Sans Light" w:cs="Arial"/>
                <w:color w:val="000000"/>
                <w:sz w:val="18"/>
                <w:szCs w:val="18"/>
                <w:lang w:eastAsia="es-MX"/>
              </w:rPr>
            </w:pPr>
            <w:r w:rsidRPr="00920F64">
              <w:rPr>
                <w:rFonts w:ascii="Soberana Sans Light" w:eastAsia="Times New Roman" w:hAnsi="Soberana Sans Light" w:cs="Arial"/>
                <w:b/>
                <w:bCs/>
                <w:color w:val="0070C0"/>
                <w:sz w:val="18"/>
                <w:szCs w:val="18"/>
                <w:lang w:eastAsia="es-MX"/>
              </w:rPr>
              <w:t>&lt;&lt;Nombre y firma del profesional técnico especializado en&gt;&gt;</w:t>
            </w:r>
          </w:p>
        </w:tc>
      </w:tr>
      <w:tr w:rsidR="00917BCE" w:rsidRPr="00920F64" w:rsidTr="002B28BD">
        <w:trPr>
          <w:trHeight w:val="814"/>
        </w:trPr>
        <w:tc>
          <w:tcPr>
            <w:tcW w:w="4815" w:type="dxa"/>
            <w:vAlign w:val="bottom"/>
          </w:tcPr>
          <w:p w:rsidR="00917BCE" w:rsidRPr="00920F64" w:rsidRDefault="00917BCE" w:rsidP="002B28BD">
            <w:pPr>
              <w:jc w:val="center"/>
              <w:rPr>
                <w:rFonts w:ascii="Soberana Sans Light" w:eastAsia="Times New Roman" w:hAnsi="Soberana Sans Light" w:cs="Arial"/>
                <w:b/>
                <w:bCs/>
                <w:color w:val="000000"/>
                <w:sz w:val="18"/>
                <w:szCs w:val="18"/>
                <w:lang w:eastAsia="es-MX"/>
              </w:rPr>
            </w:pPr>
          </w:p>
          <w:p w:rsidR="00917BCE" w:rsidRPr="00920F64" w:rsidRDefault="00917BCE" w:rsidP="002B28BD">
            <w:pPr>
              <w:jc w:val="center"/>
              <w:rPr>
                <w:rFonts w:ascii="Soberana Sans Light" w:eastAsia="Times New Roman" w:hAnsi="Soberana Sans Light" w:cs="Arial"/>
                <w:b/>
                <w:bCs/>
                <w:color w:val="000000"/>
                <w:sz w:val="18"/>
                <w:szCs w:val="18"/>
                <w:lang w:eastAsia="es-MX"/>
              </w:rPr>
            </w:pPr>
            <w:r w:rsidRPr="00920F64">
              <w:rPr>
                <w:rFonts w:ascii="Soberana Sans Light" w:eastAsia="Times New Roman" w:hAnsi="Soberana Sans Light" w:cs="Arial"/>
                <w:b/>
                <w:bCs/>
                <w:color w:val="000000"/>
                <w:sz w:val="18"/>
                <w:szCs w:val="18"/>
                <w:lang w:eastAsia="es-MX"/>
              </w:rPr>
              <w:t>________________________________</w:t>
            </w:r>
          </w:p>
          <w:p w:rsidR="00917BCE" w:rsidRPr="00920F64" w:rsidRDefault="00917BCE" w:rsidP="002B28BD">
            <w:pPr>
              <w:jc w:val="center"/>
              <w:rPr>
                <w:rFonts w:ascii="Soberana Sans Light" w:eastAsia="Times New Roman" w:hAnsi="Soberana Sans Light" w:cs="Arial"/>
                <w:b/>
                <w:bCs/>
                <w:color w:val="000000"/>
                <w:sz w:val="18"/>
                <w:szCs w:val="18"/>
                <w:lang w:eastAsia="es-MX"/>
              </w:rPr>
            </w:pPr>
            <w:r w:rsidRPr="00920F64">
              <w:rPr>
                <w:rFonts w:ascii="Soberana Sans Light" w:eastAsia="Times New Roman" w:hAnsi="Soberana Sans Light" w:cs="Arial"/>
                <w:b/>
                <w:bCs/>
                <w:color w:val="0070C0"/>
                <w:sz w:val="18"/>
                <w:szCs w:val="18"/>
                <w:lang w:eastAsia="es-MX"/>
              </w:rPr>
              <w:t>&lt;&lt;Nombre y firma del profesional técnico especializado en&gt;&gt;</w:t>
            </w:r>
          </w:p>
        </w:tc>
        <w:tc>
          <w:tcPr>
            <w:tcW w:w="5103" w:type="dxa"/>
            <w:vAlign w:val="bottom"/>
          </w:tcPr>
          <w:p w:rsidR="00917BCE" w:rsidRPr="00920F64" w:rsidRDefault="00917BCE" w:rsidP="002B28BD">
            <w:pPr>
              <w:jc w:val="center"/>
              <w:rPr>
                <w:rFonts w:ascii="Soberana Sans Light" w:eastAsia="Times New Roman" w:hAnsi="Soberana Sans Light" w:cs="Arial"/>
                <w:b/>
                <w:bCs/>
                <w:color w:val="000000"/>
                <w:sz w:val="18"/>
                <w:szCs w:val="18"/>
                <w:lang w:eastAsia="es-MX"/>
              </w:rPr>
            </w:pPr>
          </w:p>
          <w:p w:rsidR="00917BCE" w:rsidRPr="00920F64" w:rsidRDefault="00917BCE" w:rsidP="002B28BD">
            <w:pPr>
              <w:jc w:val="center"/>
              <w:rPr>
                <w:rFonts w:ascii="Soberana Sans Light" w:eastAsia="Times New Roman" w:hAnsi="Soberana Sans Light" w:cs="Arial"/>
                <w:b/>
                <w:bCs/>
                <w:color w:val="000000"/>
                <w:sz w:val="18"/>
                <w:szCs w:val="18"/>
                <w:lang w:eastAsia="es-MX"/>
              </w:rPr>
            </w:pPr>
            <w:r w:rsidRPr="00920F64">
              <w:rPr>
                <w:rFonts w:ascii="Soberana Sans Light" w:eastAsia="Times New Roman" w:hAnsi="Soberana Sans Light" w:cs="Arial"/>
                <w:b/>
                <w:bCs/>
                <w:color w:val="000000"/>
                <w:sz w:val="18"/>
                <w:szCs w:val="18"/>
                <w:lang w:eastAsia="es-MX"/>
              </w:rPr>
              <w:t>___________________________________</w:t>
            </w:r>
          </w:p>
          <w:p w:rsidR="00917BCE" w:rsidRPr="00920F64" w:rsidRDefault="00917BCE" w:rsidP="002B28BD">
            <w:pPr>
              <w:jc w:val="center"/>
              <w:rPr>
                <w:rFonts w:ascii="Soberana Sans Light" w:eastAsia="Times New Roman" w:hAnsi="Soberana Sans Light" w:cs="Arial"/>
                <w:b/>
                <w:bCs/>
                <w:color w:val="000000"/>
                <w:sz w:val="18"/>
                <w:szCs w:val="18"/>
                <w:lang w:eastAsia="es-MX"/>
              </w:rPr>
            </w:pPr>
            <w:r w:rsidRPr="00920F64">
              <w:rPr>
                <w:rFonts w:ascii="Soberana Sans Light" w:eastAsia="Times New Roman" w:hAnsi="Soberana Sans Light" w:cs="Arial"/>
                <w:b/>
                <w:bCs/>
                <w:color w:val="0070C0"/>
                <w:sz w:val="18"/>
                <w:szCs w:val="18"/>
                <w:lang w:eastAsia="es-MX"/>
              </w:rPr>
              <w:t>&lt;&lt;Nombre y firma del profesional técnico especializado en&gt;&gt;</w:t>
            </w:r>
          </w:p>
        </w:tc>
      </w:tr>
      <w:tr w:rsidR="00917BCE" w:rsidRPr="00920F64" w:rsidTr="002B28BD">
        <w:trPr>
          <w:trHeight w:val="170"/>
        </w:trPr>
        <w:tc>
          <w:tcPr>
            <w:tcW w:w="9918" w:type="dxa"/>
            <w:gridSpan w:val="2"/>
            <w:vAlign w:val="bottom"/>
          </w:tcPr>
          <w:p w:rsidR="00917BCE" w:rsidRPr="009A7360" w:rsidRDefault="00917BCE" w:rsidP="002B28BD">
            <w:pPr>
              <w:rPr>
                <w:rFonts w:ascii="Soberana Sans Light" w:eastAsia="Times New Roman" w:hAnsi="Soberana Sans Light" w:cs="Arial"/>
                <w:bCs/>
                <w:color w:val="000000"/>
                <w:sz w:val="18"/>
                <w:szCs w:val="18"/>
                <w:lang w:eastAsia="es-MX"/>
              </w:rPr>
            </w:pPr>
            <w:r w:rsidRPr="009A7360">
              <w:rPr>
                <w:rFonts w:ascii="Soberana Sans Light" w:eastAsia="Times New Roman" w:hAnsi="Soberana Sans Light" w:cs="Arial"/>
                <w:b/>
                <w:bCs/>
                <w:color w:val="000000"/>
                <w:sz w:val="18"/>
                <w:szCs w:val="18"/>
                <w:lang w:eastAsia="es-MX"/>
              </w:rPr>
              <w:t>Nota:</w:t>
            </w:r>
            <w:r w:rsidRPr="009A7360">
              <w:rPr>
                <w:rFonts w:ascii="Soberana Sans Light" w:eastAsia="Times New Roman" w:hAnsi="Soberana Sans Light" w:cs="Arial"/>
                <w:bCs/>
                <w:color w:val="000000"/>
                <w:sz w:val="18"/>
                <w:szCs w:val="18"/>
                <w:lang w:eastAsia="es-MX"/>
              </w:rPr>
              <w:t xml:space="preserve"> A cada profesional técnico deberá de incluirse la especialidad.</w:t>
            </w:r>
          </w:p>
        </w:tc>
      </w:tr>
      <w:tr w:rsidR="00917BCE" w:rsidRPr="00920F64" w:rsidTr="002B28BD">
        <w:trPr>
          <w:trHeight w:val="397"/>
        </w:trPr>
        <w:tc>
          <w:tcPr>
            <w:tcW w:w="9918" w:type="dxa"/>
            <w:gridSpan w:val="2"/>
            <w:vAlign w:val="bottom"/>
          </w:tcPr>
          <w:p w:rsidR="00917BCE" w:rsidRPr="00920F64" w:rsidRDefault="00917BCE" w:rsidP="002B28BD">
            <w:pPr>
              <w:jc w:val="center"/>
              <w:rPr>
                <w:rFonts w:ascii="Soberana Sans Light" w:eastAsia="Times New Roman" w:hAnsi="Soberana Sans Light" w:cs="Arial"/>
                <w:b/>
                <w:bCs/>
                <w:color w:val="000000"/>
                <w:sz w:val="18"/>
                <w:szCs w:val="18"/>
                <w:lang w:eastAsia="es-MX"/>
              </w:rPr>
            </w:pPr>
          </w:p>
          <w:p w:rsidR="00917BCE" w:rsidRPr="00920F64" w:rsidRDefault="00917BCE" w:rsidP="002B28BD">
            <w:pPr>
              <w:jc w:val="center"/>
              <w:rPr>
                <w:rFonts w:ascii="Soberana Sans Light" w:eastAsia="Times New Roman" w:hAnsi="Soberana Sans Light" w:cs="Arial"/>
                <w:b/>
                <w:bCs/>
                <w:color w:val="000000"/>
                <w:sz w:val="18"/>
                <w:szCs w:val="18"/>
                <w:lang w:eastAsia="es-MX"/>
              </w:rPr>
            </w:pPr>
            <w:r w:rsidRPr="00920F64">
              <w:rPr>
                <w:rFonts w:ascii="Soberana Sans Light" w:eastAsia="Times New Roman" w:hAnsi="Soberana Sans Light" w:cs="Arial"/>
                <w:b/>
                <w:bCs/>
                <w:color w:val="000000"/>
                <w:sz w:val="18"/>
                <w:szCs w:val="18"/>
                <w:lang w:eastAsia="es-MX"/>
              </w:rPr>
              <w:t>_________________________</w:t>
            </w:r>
          </w:p>
          <w:p w:rsidR="00917BCE" w:rsidRPr="00920F64" w:rsidRDefault="00917BCE" w:rsidP="002B28BD">
            <w:pPr>
              <w:jc w:val="center"/>
              <w:rPr>
                <w:rFonts w:ascii="Soberana Sans Light" w:eastAsia="Times New Roman" w:hAnsi="Soberana Sans Light" w:cs="Arial"/>
                <w:b/>
                <w:bCs/>
                <w:color w:val="0070C0"/>
                <w:sz w:val="18"/>
                <w:szCs w:val="18"/>
                <w:lang w:eastAsia="es-MX"/>
              </w:rPr>
            </w:pPr>
            <w:r w:rsidRPr="00920F64">
              <w:rPr>
                <w:rFonts w:ascii="Soberana Sans Light" w:eastAsia="Times New Roman" w:hAnsi="Soberana Sans Light" w:cs="Arial"/>
                <w:b/>
                <w:bCs/>
                <w:color w:val="0070C0"/>
                <w:sz w:val="18"/>
                <w:szCs w:val="18"/>
                <w:lang w:eastAsia="es-MX"/>
              </w:rPr>
              <w:t>&lt;&lt;Nombre y firma del Responsable Técnico</w:t>
            </w:r>
          </w:p>
          <w:p w:rsidR="00917BCE" w:rsidRDefault="00917BCE" w:rsidP="002B28BD">
            <w:pPr>
              <w:jc w:val="center"/>
              <w:rPr>
                <w:rFonts w:ascii="Soberana Sans Light" w:eastAsia="Times New Roman" w:hAnsi="Soberana Sans Light" w:cs="Arial"/>
                <w:b/>
                <w:bCs/>
                <w:color w:val="0070C0"/>
                <w:sz w:val="18"/>
                <w:szCs w:val="18"/>
                <w:lang w:eastAsia="es-MX"/>
              </w:rPr>
            </w:pPr>
            <w:r w:rsidRPr="00920F64">
              <w:rPr>
                <w:rFonts w:ascii="Soberana Sans Light" w:eastAsia="Times New Roman" w:hAnsi="Soberana Sans Light" w:cs="Arial"/>
                <w:b/>
                <w:bCs/>
                <w:color w:val="0070C0"/>
                <w:sz w:val="18"/>
                <w:szCs w:val="18"/>
                <w:lang w:eastAsia="es-MX"/>
              </w:rPr>
              <w:t xml:space="preserve"> Especialista en&gt;&gt;</w:t>
            </w:r>
          </w:p>
          <w:p w:rsidR="00917BCE" w:rsidRPr="00920F64" w:rsidRDefault="00917BCE" w:rsidP="002B28BD">
            <w:pPr>
              <w:jc w:val="both"/>
              <w:rPr>
                <w:rFonts w:ascii="Soberana Sans Light" w:eastAsia="Times New Roman" w:hAnsi="Soberana Sans Light" w:cs="Arial"/>
                <w:b/>
                <w:bCs/>
                <w:color w:val="000000"/>
                <w:sz w:val="18"/>
                <w:szCs w:val="18"/>
                <w:lang w:eastAsia="es-MX"/>
              </w:rPr>
            </w:pPr>
            <w:r w:rsidRPr="001F3487">
              <w:rPr>
                <w:rFonts w:ascii="Soberana Sans Light" w:eastAsia="Times New Roman" w:hAnsi="Soberana Sans Light" w:cs="Arial"/>
                <w:b/>
                <w:bCs/>
                <w:sz w:val="18"/>
                <w:szCs w:val="18"/>
                <w:lang w:eastAsia="es-MX"/>
              </w:rPr>
              <w:t>Nota</w:t>
            </w:r>
            <w:r w:rsidRPr="001F3487">
              <w:rPr>
                <w:rFonts w:ascii="Soberana Sans Light" w:eastAsia="Times New Roman" w:hAnsi="Soberana Sans Light" w:cs="Arial"/>
                <w:bCs/>
                <w:sz w:val="18"/>
                <w:szCs w:val="18"/>
                <w:lang w:eastAsia="es-MX"/>
              </w:rPr>
              <w:t>: En caso de que participe más de un responsable técnico en el acto de verificación, se deberá incluir su nombre y firma en la presente tabla.</w:t>
            </w:r>
          </w:p>
        </w:tc>
      </w:tr>
      <w:tr w:rsidR="00917BCE" w:rsidRPr="00920F64" w:rsidTr="002B28BD">
        <w:trPr>
          <w:trHeight w:val="574"/>
        </w:trPr>
        <w:tc>
          <w:tcPr>
            <w:tcW w:w="9918" w:type="dxa"/>
            <w:gridSpan w:val="2"/>
          </w:tcPr>
          <w:p w:rsidR="00917BCE" w:rsidRPr="00920F64" w:rsidRDefault="00917BCE" w:rsidP="002B28BD">
            <w:pPr>
              <w:jc w:val="both"/>
              <w:rPr>
                <w:rFonts w:ascii="Soberana Sans Light" w:eastAsia="Times New Roman" w:hAnsi="Soberana Sans Light" w:cs="Arial"/>
                <w:b/>
                <w:bCs/>
                <w:color w:val="2F2F2F"/>
                <w:sz w:val="18"/>
                <w:szCs w:val="18"/>
                <w:lang w:eastAsia="es-MX"/>
              </w:rPr>
            </w:pPr>
            <w:r w:rsidRPr="00920F64">
              <w:rPr>
                <w:rFonts w:ascii="Soberana Sans Light" w:eastAsia="Times New Roman" w:hAnsi="Soberana Sans Light" w:cs="Arial"/>
                <w:bCs/>
                <w:color w:val="2F2F2F"/>
                <w:sz w:val="18"/>
                <w:szCs w:val="18"/>
                <w:lang w:eastAsia="es-MX"/>
              </w:rPr>
              <w:t xml:space="preserve">Declaro bajo protesta de decir verdad que los datos asentados en </w:t>
            </w:r>
            <w:r>
              <w:rPr>
                <w:rFonts w:ascii="Soberana Sans Light" w:eastAsia="Times New Roman" w:hAnsi="Soberana Sans Light" w:cs="Arial"/>
                <w:bCs/>
                <w:color w:val="2F2F2F"/>
                <w:sz w:val="18"/>
                <w:szCs w:val="18"/>
                <w:lang w:eastAsia="es-MX"/>
              </w:rPr>
              <w:t>la</w:t>
            </w:r>
            <w:r w:rsidRPr="00944B02">
              <w:rPr>
                <w:rFonts w:ascii="Soberana Sans Light" w:eastAsia="Times New Roman" w:hAnsi="Soberana Sans Light" w:cs="Arial"/>
                <w:bCs/>
                <w:color w:val="2F2F2F"/>
                <w:sz w:val="18"/>
                <w:szCs w:val="18"/>
                <w:lang w:eastAsia="es-MX"/>
              </w:rPr>
              <w:t xml:space="preserve"> presente </w:t>
            </w:r>
            <w:r>
              <w:rPr>
                <w:rFonts w:ascii="Soberana Sans Light" w:eastAsia="Times New Roman" w:hAnsi="Soberana Sans Light" w:cs="Arial"/>
                <w:bCs/>
                <w:color w:val="2F2F2F"/>
                <w:sz w:val="18"/>
                <w:szCs w:val="18"/>
                <w:lang w:eastAsia="es-MX"/>
              </w:rPr>
              <w:t>Lista de Verificación</w:t>
            </w:r>
            <w:r w:rsidRPr="00920F64">
              <w:rPr>
                <w:rFonts w:ascii="Soberana Sans Light" w:eastAsia="Times New Roman" w:hAnsi="Soberana Sans Light" w:cs="Arial"/>
                <w:bCs/>
                <w:color w:val="2F2F2F"/>
                <w:sz w:val="18"/>
                <w:szCs w:val="18"/>
                <w:lang w:eastAsia="es-MX"/>
              </w:rPr>
              <w:t>, son verdaderos y acepto la responsabilidad que pudiera derivarse de la veracidad de los mismos, que, en su caso, procedan.</w:t>
            </w:r>
          </w:p>
        </w:tc>
      </w:tr>
      <w:tr w:rsidR="00917BCE" w:rsidRPr="00920F64" w:rsidTr="002B28BD">
        <w:trPr>
          <w:trHeight w:val="203"/>
        </w:trPr>
        <w:tc>
          <w:tcPr>
            <w:tcW w:w="9918" w:type="dxa"/>
            <w:gridSpan w:val="2"/>
            <w:shd w:val="clear" w:color="auto" w:fill="BFBFBF" w:themeFill="background1" w:themeFillShade="BF"/>
          </w:tcPr>
          <w:p w:rsidR="00917BCE" w:rsidRPr="00920F64" w:rsidRDefault="00917BCE" w:rsidP="00010878">
            <w:pPr>
              <w:jc w:val="center"/>
              <w:rPr>
                <w:rFonts w:ascii="Soberana Sans Light" w:eastAsia="Times New Roman" w:hAnsi="Soberana Sans Light" w:cs="Arial"/>
                <w:bCs/>
                <w:color w:val="2F2F2F"/>
                <w:sz w:val="18"/>
                <w:szCs w:val="18"/>
                <w:lang w:eastAsia="es-MX"/>
              </w:rPr>
            </w:pPr>
            <w:r w:rsidRPr="001F74C9">
              <w:rPr>
                <w:rFonts w:ascii="Soberana Sans Light" w:eastAsia="Times New Roman" w:hAnsi="Soberana Sans Light" w:cs="Arial"/>
                <w:b/>
                <w:sz w:val="18"/>
                <w:szCs w:val="18"/>
                <w:lang w:val="es-ES_tradnl" w:eastAsia="es-MX"/>
              </w:rPr>
              <w:t xml:space="preserve">PERSONAL DE </w:t>
            </w:r>
            <w:r w:rsidRPr="00920F64">
              <w:rPr>
                <w:rFonts w:ascii="Soberana Sans Light" w:eastAsia="Times New Roman" w:hAnsi="Soberana Sans Light" w:cs="Arial"/>
                <w:b/>
                <w:color w:val="0070C0"/>
                <w:sz w:val="18"/>
                <w:szCs w:val="18"/>
                <w:lang w:val="es-ES_tradnl" w:eastAsia="es-MX"/>
              </w:rPr>
              <w:t>&lt;&lt;DENOMINACIÓN O RAZÓN SOCIAL DEL REGULADO</w:t>
            </w:r>
            <w:r w:rsidRPr="00920F64">
              <w:rPr>
                <w:rFonts w:ascii="Soberana Sans Light" w:eastAsia="Times New Roman" w:hAnsi="Soberana Sans Light" w:cs="Arial"/>
                <w:b/>
                <w:bCs/>
                <w:color w:val="0070C0"/>
                <w:sz w:val="18"/>
                <w:szCs w:val="18"/>
                <w:lang w:eastAsia="es-MX"/>
              </w:rPr>
              <w:t>&gt;&gt;</w:t>
            </w:r>
          </w:p>
        </w:tc>
      </w:tr>
      <w:tr w:rsidR="00917BCE" w:rsidRPr="00920F64" w:rsidTr="002B28BD">
        <w:trPr>
          <w:trHeight w:val="679"/>
        </w:trPr>
        <w:tc>
          <w:tcPr>
            <w:tcW w:w="9918" w:type="dxa"/>
            <w:gridSpan w:val="2"/>
          </w:tcPr>
          <w:p w:rsidR="00917BCE" w:rsidRDefault="00917BCE" w:rsidP="002B28BD">
            <w:pPr>
              <w:jc w:val="center"/>
              <w:rPr>
                <w:rFonts w:ascii="Soberana Sans Light" w:eastAsia="Times New Roman" w:hAnsi="Soberana Sans Light" w:cs="Arial"/>
                <w:b/>
                <w:bCs/>
                <w:color w:val="000000"/>
                <w:sz w:val="18"/>
                <w:szCs w:val="18"/>
                <w:lang w:eastAsia="es-MX"/>
              </w:rPr>
            </w:pPr>
          </w:p>
          <w:p w:rsidR="00917BCE" w:rsidRPr="00920F64" w:rsidRDefault="00917BCE" w:rsidP="002B28BD">
            <w:pPr>
              <w:jc w:val="center"/>
              <w:rPr>
                <w:rFonts w:ascii="Soberana Sans Light" w:eastAsia="Times New Roman" w:hAnsi="Soberana Sans Light" w:cs="Arial"/>
                <w:b/>
                <w:bCs/>
                <w:color w:val="000000"/>
                <w:sz w:val="18"/>
                <w:szCs w:val="18"/>
                <w:lang w:eastAsia="es-MX"/>
              </w:rPr>
            </w:pPr>
            <w:r w:rsidRPr="00920F64">
              <w:rPr>
                <w:rFonts w:ascii="Soberana Sans Light" w:eastAsia="Times New Roman" w:hAnsi="Soberana Sans Light" w:cs="Arial"/>
                <w:b/>
                <w:bCs/>
                <w:color w:val="000000"/>
                <w:sz w:val="18"/>
                <w:szCs w:val="18"/>
                <w:lang w:eastAsia="es-MX"/>
              </w:rPr>
              <w:t>_________________________</w:t>
            </w:r>
          </w:p>
          <w:p w:rsidR="00917BCE" w:rsidRPr="00920F64" w:rsidRDefault="00917BCE" w:rsidP="002B28BD">
            <w:pPr>
              <w:jc w:val="center"/>
              <w:rPr>
                <w:rFonts w:ascii="Soberana Sans Light" w:eastAsia="Times New Roman" w:hAnsi="Soberana Sans Light" w:cs="Arial"/>
                <w:b/>
                <w:color w:val="0070C0"/>
                <w:sz w:val="18"/>
                <w:szCs w:val="18"/>
                <w:lang w:val="es-ES_tradnl" w:eastAsia="es-MX"/>
              </w:rPr>
            </w:pPr>
            <w:r w:rsidRPr="00E1561D">
              <w:rPr>
                <w:rFonts w:ascii="Soberana Sans Light" w:eastAsia="Times New Roman" w:hAnsi="Soberana Sans Light" w:cs="Arial"/>
                <w:b/>
                <w:color w:val="0070C0"/>
                <w:sz w:val="18"/>
                <w:szCs w:val="18"/>
                <w:lang w:val="es-ES_tradnl" w:eastAsia="es-MX"/>
              </w:rPr>
              <w:t>&lt;&lt;C. Nombre del personal</w:t>
            </w:r>
            <w:r w:rsidRPr="001577E9">
              <w:rPr>
                <w:rFonts w:ascii="Soberana Sans Light" w:eastAsia="Times New Roman" w:hAnsi="Soberana Sans Light" w:cs="Arial"/>
                <w:b/>
                <w:color w:val="0070C0"/>
                <w:sz w:val="18"/>
                <w:szCs w:val="18"/>
                <w:lang w:val="es-ES_tradnl" w:eastAsia="es-MX"/>
              </w:rPr>
              <w:t xml:space="preserve"> </w:t>
            </w:r>
            <w:r w:rsidRPr="00E1561D">
              <w:rPr>
                <w:rFonts w:ascii="Soberana Sans Light" w:eastAsia="Times New Roman" w:hAnsi="Soberana Sans Light" w:cs="Arial"/>
                <w:b/>
                <w:color w:val="0070C0"/>
                <w:sz w:val="18"/>
                <w:szCs w:val="18"/>
                <w:lang w:val="es-ES_tradnl" w:eastAsia="es-MX"/>
              </w:rPr>
              <w:t>del Regulado personal que atiende la presente verificación&gt;&gt;</w:t>
            </w:r>
          </w:p>
        </w:tc>
      </w:tr>
    </w:tbl>
    <w:p w:rsidR="00917BCE" w:rsidRPr="00920F64" w:rsidRDefault="00917BCE" w:rsidP="00917BCE">
      <w:pPr>
        <w:spacing w:after="101" w:line="240" w:lineRule="auto"/>
        <w:ind w:firstLine="288"/>
        <w:jc w:val="both"/>
        <w:rPr>
          <w:rFonts w:ascii="Soberana Sans Light" w:eastAsia="Times New Roman" w:hAnsi="Soberana Sans Light" w:cs="Arial"/>
          <w:bCs/>
          <w:color w:val="2F2F2F"/>
          <w:sz w:val="18"/>
          <w:szCs w:val="18"/>
          <w:lang w:eastAsia="es-MX"/>
        </w:rPr>
      </w:pPr>
    </w:p>
    <w:sectPr w:rsidR="00917BCE" w:rsidRPr="00920F64" w:rsidSect="008E6E28">
      <w:headerReference w:type="even" r:id="rId8"/>
      <w:headerReference w:type="default" r:id="rId9"/>
      <w:footerReference w:type="default" r:id="rId10"/>
      <w:headerReference w:type="first" r:id="rId11"/>
      <w:pgSz w:w="12240" w:h="15840"/>
      <w:pgMar w:top="851" w:right="1183" w:bottom="1417" w:left="1134" w:header="5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6AC" w:rsidRDefault="00EF06AC" w:rsidP="00445A6B">
      <w:pPr>
        <w:spacing w:after="0" w:line="240" w:lineRule="auto"/>
      </w:pPr>
      <w:r>
        <w:separator/>
      </w:r>
    </w:p>
  </w:endnote>
  <w:endnote w:type="continuationSeparator" w:id="0">
    <w:p w:rsidR="00EF06AC" w:rsidRDefault="00EF06AC"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altName w:val="Times New Roman"/>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EndPr/>
    <w:sdtContent>
      <w:p w:rsidR="00921ACA" w:rsidRDefault="00921ACA" w:rsidP="008E6E28">
        <w:pPr>
          <w:pStyle w:val="Piedepgina"/>
          <w:jc w:val="right"/>
        </w:pPr>
        <w:r>
          <w:rPr>
            <w:rFonts w:ascii="Soberana Sans Light" w:hAnsi="Soberana Sans Light"/>
            <w:sz w:val="16"/>
            <w:szCs w:val="16"/>
            <w:lang w:val="es-ES"/>
          </w:rPr>
          <w:t xml:space="preserve">Página </w:t>
        </w:r>
        <w:r>
          <w:rPr>
            <w:rFonts w:ascii="Soberana Sans Light" w:hAnsi="Soberana Sans Light"/>
            <w:bCs/>
            <w:sz w:val="16"/>
            <w:szCs w:val="16"/>
          </w:rPr>
          <w:fldChar w:fldCharType="begin"/>
        </w:r>
        <w:r>
          <w:rPr>
            <w:rFonts w:ascii="Soberana Sans Light" w:hAnsi="Soberana Sans Light"/>
            <w:bCs/>
            <w:sz w:val="16"/>
            <w:szCs w:val="16"/>
          </w:rPr>
          <w:instrText>PAGE</w:instrText>
        </w:r>
        <w:r>
          <w:rPr>
            <w:rFonts w:ascii="Soberana Sans Light" w:hAnsi="Soberana Sans Light"/>
            <w:bCs/>
            <w:sz w:val="16"/>
            <w:szCs w:val="16"/>
          </w:rPr>
          <w:fldChar w:fldCharType="separate"/>
        </w:r>
        <w:r w:rsidR="00D1565A">
          <w:rPr>
            <w:rFonts w:ascii="Soberana Sans Light" w:hAnsi="Soberana Sans Light"/>
            <w:bCs/>
            <w:noProof/>
            <w:sz w:val="16"/>
            <w:szCs w:val="16"/>
          </w:rPr>
          <w:t>78</w:t>
        </w:r>
        <w:r>
          <w:rPr>
            <w:rFonts w:ascii="Soberana Sans Light" w:hAnsi="Soberana Sans Light"/>
            <w:bCs/>
            <w:sz w:val="16"/>
            <w:szCs w:val="16"/>
          </w:rPr>
          <w:fldChar w:fldCharType="end"/>
        </w:r>
        <w:r>
          <w:rPr>
            <w:rFonts w:ascii="Soberana Sans Light" w:hAnsi="Soberana Sans Light"/>
            <w:sz w:val="16"/>
            <w:szCs w:val="16"/>
            <w:lang w:val="es-ES"/>
          </w:rPr>
          <w:t xml:space="preserve"> de </w:t>
        </w:r>
        <w:r>
          <w:rPr>
            <w:rFonts w:ascii="Soberana Sans Light" w:hAnsi="Soberana Sans Light"/>
            <w:bCs/>
            <w:sz w:val="16"/>
            <w:szCs w:val="16"/>
          </w:rPr>
          <w:fldChar w:fldCharType="begin"/>
        </w:r>
        <w:r>
          <w:rPr>
            <w:rFonts w:ascii="Soberana Sans Light" w:hAnsi="Soberana Sans Light"/>
            <w:bCs/>
            <w:sz w:val="16"/>
            <w:szCs w:val="16"/>
          </w:rPr>
          <w:instrText>NUMPAGES</w:instrText>
        </w:r>
        <w:r>
          <w:rPr>
            <w:rFonts w:ascii="Soberana Sans Light" w:hAnsi="Soberana Sans Light"/>
            <w:bCs/>
            <w:sz w:val="16"/>
            <w:szCs w:val="16"/>
          </w:rPr>
          <w:fldChar w:fldCharType="separate"/>
        </w:r>
        <w:r w:rsidR="00D1565A">
          <w:rPr>
            <w:rFonts w:ascii="Soberana Sans Light" w:hAnsi="Soberana Sans Light"/>
            <w:bCs/>
            <w:noProof/>
            <w:sz w:val="16"/>
            <w:szCs w:val="16"/>
          </w:rPr>
          <w:t>78</w:t>
        </w:r>
        <w:r>
          <w:rPr>
            <w:rFonts w:ascii="Soberana Sans Light" w:hAnsi="Soberana Sans Light"/>
            <w:bCs/>
            <w:sz w:val="16"/>
            <w:szCs w:val="16"/>
          </w:rPr>
          <w:fldChar w:fldCharType="end"/>
        </w:r>
      </w:p>
    </w:sdtContent>
  </w:sdt>
  <w:p w:rsidR="00921ACA" w:rsidRPr="00D1565A" w:rsidRDefault="00D1565A">
    <w:pPr>
      <w:pStyle w:val="Piedepgina"/>
      <w:rPr>
        <w:rFonts w:ascii="Soberana Sans Light" w:hAnsi="Soberana Sans Light"/>
        <w:sz w:val="16"/>
      </w:rPr>
    </w:pPr>
    <w:r w:rsidRPr="00D1565A">
      <w:rPr>
        <w:rFonts w:ascii="Soberana Sans Light" w:hAnsi="Soberana Sans Light"/>
        <w:sz w:val="16"/>
      </w:rPr>
      <w:t>FD-AUAEX03.00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6AC" w:rsidRDefault="00EF06AC" w:rsidP="00445A6B">
      <w:pPr>
        <w:spacing w:after="0" w:line="240" w:lineRule="auto"/>
      </w:pPr>
      <w:r>
        <w:separator/>
      </w:r>
    </w:p>
  </w:footnote>
  <w:footnote w:type="continuationSeparator" w:id="0">
    <w:p w:rsidR="00EF06AC" w:rsidRDefault="00EF06AC"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ACA" w:rsidRDefault="00EF06A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376523" o:spid="_x0000_s2053" type="#_x0000_t136" style="position:absolute;margin-left:0;margin-top:0;width:508.7pt;height:190.75pt;rotation:315;z-index:-25164902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Borders>
        <w:top w:val="single" w:sz="18" w:space="0" w:color="7B7B7B"/>
        <w:left w:val="single" w:sz="18" w:space="0" w:color="7B7B7B"/>
        <w:bottom w:val="single" w:sz="18" w:space="0" w:color="7B7B7B"/>
        <w:right w:val="single" w:sz="18" w:space="0" w:color="7B7B7B"/>
        <w:insideH w:val="single" w:sz="18" w:space="0" w:color="7B7B7B"/>
        <w:insideV w:val="single" w:sz="18" w:space="0" w:color="7B7B7B"/>
      </w:tblBorders>
      <w:tblLook w:val="04A0" w:firstRow="1" w:lastRow="0" w:firstColumn="1" w:lastColumn="0" w:noHBand="0" w:noVBand="1"/>
    </w:tblPr>
    <w:tblGrid>
      <w:gridCol w:w="3501"/>
      <w:gridCol w:w="2926"/>
      <w:gridCol w:w="3212"/>
    </w:tblGrid>
    <w:tr w:rsidR="00921ACA">
      <w:trPr>
        <w:divId w:val="452092828"/>
        <w:jc w:val="center"/>
      </w:trPr>
      <w:tc>
        <w:tcPr>
          <w:tcW w:w="3501" w:type="dxa"/>
          <w:tcBorders>
            <w:top w:val="nil"/>
            <w:left w:val="nil"/>
            <w:bottom w:val="single" w:sz="18" w:space="0" w:color="7B7B7B"/>
            <w:right w:val="nil"/>
          </w:tcBorders>
          <w:hideMark/>
        </w:tcPr>
        <w:p w:rsidR="00921ACA" w:rsidRDefault="00921ACA" w:rsidP="00B261BF">
          <w:pPr>
            <w:jc w:val="center"/>
            <w:rPr>
              <w:rFonts w:ascii="Soberana Sans Light" w:eastAsiaTheme="minorEastAsia" w:hAnsi="Soberana Sans Light" w:cs="Arial"/>
              <w:b/>
              <w:color w:val="00B0F0"/>
              <w:sz w:val="18"/>
              <w:szCs w:val="18"/>
            </w:rPr>
          </w:pPr>
          <w:bookmarkStart w:id="3" w:name="_Hlk496358849"/>
          <w:r>
            <w:rPr>
              <w:rFonts w:ascii="Soberana Sans Light" w:eastAsiaTheme="minorEastAsia" w:hAnsi="Soberana Sans Light" w:cs="Arial"/>
              <w:b/>
              <w:color w:val="00B0F0"/>
              <w:sz w:val="18"/>
              <w:szCs w:val="18"/>
            </w:rPr>
            <w:t xml:space="preserve">[Logotipo de la empresa] </w:t>
          </w:r>
        </w:p>
      </w:tc>
      <w:tc>
        <w:tcPr>
          <w:tcW w:w="2926" w:type="dxa"/>
          <w:tcBorders>
            <w:top w:val="nil"/>
            <w:left w:val="nil"/>
            <w:bottom w:val="single" w:sz="18" w:space="0" w:color="7B7B7B"/>
            <w:right w:val="nil"/>
          </w:tcBorders>
        </w:tcPr>
        <w:p w:rsidR="00921ACA" w:rsidRDefault="00921ACA" w:rsidP="00B261BF">
          <w:pPr>
            <w:jc w:val="center"/>
            <w:rPr>
              <w:rFonts w:ascii="Soberana Sans Light" w:eastAsiaTheme="minorEastAsia" w:hAnsi="Soberana Sans Light" w:cs="Arial"/>
              <w:b/>
              <w:color w:val="00B0F0"/>
              <w:sz w:val="18"/>
              <w:szCs w:val="18"/>
            </w:rPr>
          </w:pPr>
        </w:p>
      </w:tc>
      <w:tc>
        <w:tcPr>
          <w:tcW w:w="3212" w:type="dxa"/>
          <w:tcBorders>
            <w:top w:val="nil"/>
            <w:left w:val="nil"/>
            <w:bottom w:val="single" w:sz="18" w:space="0" w:color="7B7B7B"/>
            <w:right w:val="nil"/>
          </w:tcBorders>
          <w:hideMark/>
        </w:tcPr>
        <w:p w:rsidR="00921ACA" w:rsidRDefault="00921ACA" w:rsidP="00B261BF">
          <w:pPr>
            <w:jc w:val="center"/>
            <w:rPr>
              <w:rFonts w:ascii="Soberana Sans Light" w:eastAsiaTheme="minorEastAsia" w:hAnsi="Soberana Sans Light" w:cs="Arial"/>
              <w:b/>
              <w:color w:val="00B0F0"/>
              <w:sz w:val="18"/>
              <w:szCs w:val="18"/>
            </w:rPr>
          </w:pPr>
          <w:r>
            <w:rPr>
              <w:rFonts w:ascii="Soberana Sans Light" w:eastAsiaTheme="minorEastAsia" w:hAnsi="Soberana Sans Light" w:cs="Arial"/>
              <w:b/>
              <w:color w:val="00B0F0"/>
              <w:sz w:val="18"/>
              <w:szCs w:val="18"/>
            </w:rPr>
            <w:t>[Nombre de la empresa]</w:t>
          </w:r>
        </w:p>
      </w:tc>
    </w:tr>
  </w:tbl>
  <w:p w:rsidR="00921ACA" w:rsidRDefault="00921ACA" w:rsidP="00B261BF">
    <w:pPr>
      <w:pStyle w:val="Encabezado"/>
      <w:jc w:val="right"/>
      <w:rPr>
        <w:rFonts w:ascii="Soberana Sans Light" w:hAnsi="Soberana Sans Light"/>
        <w:b/>
        <w:sz w:val="18"/>
        <w:szCs w:val="18"/>
      </w:rPr>
    </w:pPr>
    <w:r>
      <w:rPr>
        <w:rFonts w:ascii="Soberana Sans Light" w:hAnsi="Soberana Sans Light"/>
        <w:b/>
        <w:sz w:val="18"/>
        <w:szCs w:val="18"/>
      </w:rPr>
      <w:t>Clave del documento:</w:t>
    </w:r>
  </w:p>
  <w:tbl>
    <w:tblPr>
      <w:tblStyle w:val="Tablaconcuadrcula"/>
      <w:tblW w:w="0" w:type="auto"/>
      <w:tblLook w:val="04A0" w:firstRow="1" w:lastRow="0" w:firstColumn="1" w:lastColumn="0" w:noHBand="0" w:noVBand="1"/>
    </w:tblPr>
    <w:tblGrid>
      <w:gridCol w:w="9913"/>
    </w:tblGrid>
    <w:tr w:rsidR="00921ACA" w:rsidTr="002B28BD">
      <w:tc>
        <w:tcPr>
          <w:tcW w:w="9913" w:type="dxa"/>
          <w:shd w:val="clear" w:color="auto" w:fill="D9D9D9" w:themeFill="background1" w:themeFillShade="D9"/>
        </w:tcPr>
        <w:p w:rsidR="00921ACA" w:rsidRDefault="00921ACA" w:rsidP="00F652F4">
          <w:pPr>
            <w:pStyle w:val="Encabezado"/>
            <w:jc w:val="right"/>
          </w:pPr>
          <w:r>
            <w:rPr>
              <w:rFonts w:ascii="Soberana Sans Light" w:eastAsia="Times New Roman" w:hAnsi="Soberana Sans Light" w:cs="Arial"/>
              <w:b/>
              <w:bCs/>
              <w:color w:val="0070C0"/>
              <w:sz w:val="18"/>
              <w:szCs w:val="18"/>
              <w:lang w:eastAsia="es-MX"/>
            </w:rPr>
            <w:t>Número de Registro del Tercero Autorizado</w:t>
          </w:r>
          <w:r w:rsidRPr="0083674F">
            <w:rPr>
              <w:rFonts w:ascii="Soberana Sans Light" w:eastAsia="Times New Roman" w:hAnsi="Soberana Sans Light" w:cs="Arial"/>
              <w:b/>
              <w:bCs/>
              <w:color w:val="0070C0"/>
              <w:sz w:val="18"/>
              <w:szCs w:val="18"/>
              <w:lang w:eastAsia="es-MX"/>
            </w:rPr>
            <w:t xml:space="preserve"> / </w:t>
          </w:r>
          <w:r>
            <w:rPr>
              <w:rFonts w:ascii="Soberana Sans Light" w:eastAsia="Times New Roman" w:hAnsi="Soberana Sans Light" w:cs="Arial"/>
              <w:b/>
              <w:bCs/>
              <w:color w:val="0070C0"/>
              <w:sz w:val="18"/>
              <w:szCs w:val="18"/>
              <w:lang w:eastAsia="es-MX"/>
            </w:rPr>
            <w:t>Tipo de documento:</w:t>
          </w:r>
          <w:r w:rsidRPr="0063574A">
            <w:rPr>
              <w:rFonts w:ascii="Soberana Sans Light" w:eastAsia="Times New Roman" w:hAnsi="Soberana Sans Light" w:cs="Arial"/>
              <w:b/>
              <w:bCs/>
              <w:color w:val="0070C0"/>
              <w:sz w:val="18"/>
              <w:szCs w:val="18"/>
              <w:lang w:eastAsia="es-MX"/>
            </w:rPr>
            <w:t xml:space="preserve"> </w:t>
          </w:r>
          <w:r>
            <w:rPr>
              <w:rFonts w:ascii="Soberana Sans Light" w:eastAsia="Times New Roman" w:hAnsi="Soberana Sans Light" w:cs="Arial"/>
              <w:b/>
              <w:bCs/>
              <w:color w:val="0070C0"/>
              <w:sz w:val="18"/>
              <w:szCs w:val="18"/>
              <w:lang w:eastAsia="es-MX"/>
            </w:rPr>
            <w:t>Lista de verificación: L</w:t>
          </w:r>
          <w:r w:rsidRPr="0063574A">
            <w:rPr>
              <w:rFonts w:ascii="Soberana Sans Light" w:eastAsia="Times New Roman" w:hAnsi="Soberana Sans Light" w:cs="Arial"/>
              <w:b/>
              <w:bCs/>
              <w:color w:val="0070C0"/>
              <w:sz w:val="18"/>
              <w:szCs w:val="18"/>
              <w:lang w:eastAsia="es-MX"/>
            </w:rPr>
            <w:t>V</w:t>
          </w:r>
          <w:r>
            <w:rPr>
              <w:rFonts w:ascii="Soberana Sans Light" w:eastAsia="Times New Roman" w:hAnsi="Soberana Sans Light" w:cs="Arial"/>
              <w:b/>
              <w:bCs/>
              <w:color w:val="0070C0"/>
              <w:sz w:val="18"/>
              <w:szCs w:val="18"/>
              <w:lang w:eastAsia="es-MX"/>
            </w:rPr>
            <w:t xml:space="preserve">/ </w:t>
          </w:r>
          <w:r w:rsidRPr="0083674F">
            <w:rPr>
              <w:rFonts w:ascii="Soberana Sans Light" w:eastAsia="Times New Roman" w:hAnsi="Soberana Sans Light" w:cs="Arial"/>
              <w:b/>
              <w:bCs/>
              <w:color w:val="0070C0"/>
              <w:sz w:val="18"/>
              <w:szCs w:val="18"/>
              <w:lang w:eastAsia="es-MX"/>
            </w:rPr>
            <w:t>Número consecutivo</w:t>
          </w:r>
          <w:r>
            <w:rPr>
              <w:rFonts w:ascii="Soberana Sans Light" w:eastAsia="Times New Roman" w:hAnsi="Soberana Sans Light" w:cs="Arial"/>
              <w:b/>
              <w:bCs/>
              <w:color w:val="0070C0"/>
              <w:sz w:val="18"/>
              <w:szCs w:val="18"/>
              <w:lang w:eastAsia="es-MX"/>
            </w:rPr>
            <w:t xml:space="preserve"> del tipo de documento que emiten /</w:t>
          </w:r>
          <w:r w:rsidRPr="0083674F">
            <w:rPr>
              <w:rFonts w:ascii="Soberana Sans Light" w:eastAsia="Times New Roman" w:hAnsi="Soberana Sans Light" w:cs="Arial"/>
              <w:b/>
              <w:bCs/>
              <w:color w:val="0070C0"/>
              <w:sz w:val="18"/>
              <w:szCs w:val="18"/>
              <w:lang w:eastAsia="es-MX"/>
            </w:rPr>
            <w:t xml:space="preserve"> </w:t>
          </w:r>
          <w:r>
            <w:rPr>
              <w:rFonts w:ascii="Soberana Sans Light" w:eastAsia="Times New Roman" w:hAnsi="Soberana Sans Light" w:cs="Arial"/>
              <w:b/>
              <w:bCs/>
              <w:color w:val="0070C0"/>
              <w:sz w:val="18"/>
              <w:szCs w:val="18"/>
              <w:lang w:eastAsia="es-MX"/>
            </w:rPr>
            <w:t>código de formato conforme a su sistema de calidad</w:t>
          </w:r>
        </w:p>
      </w:tc>
    </w:tr>
  </w:tbl>
  <w:bookmarkEnd w:id="3"/>
  <w:p w:rsidR="00921ACA" w:rsidRPr="004B6693" w:rsidRDefault="00EF06AC" w:rsidP="00557C94">
    <w:pPr>
      <w:pStyle w:val="Encabezado"/>
      <w:tabs>
        <w:tab w:val="clear" w:pos="8838"/>
        <w:tab w:val="left" w:pos="4956"/>
      </w:tabs>
      <w:rPr>
        <w:rFonts w:ascii="Soberana Sans Light" w:hAnsi="Soberana Sans Light"/>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376524" o:spid="_x0000_s2054" type="#_x0000_t136" style="position:absolute;margin-left:0;margin-top:0;width:508.7pt;height:190.75pt;rotation:315;z-index:-25164697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921ACA">
      <w:rPr>
        <w:rFonts w:ascii="Soberana Sans Light" w:hAnsi="Soberana Sans Light"/>
        <w:b/>
      </w:rPr>
      <w:tab/>
    </w:r>
    <w:r w:rsidR="00921ACA">
      <w:rPr>
        <w:rFonts w:ascii="Soberana Sans Light" w:hAnsi="Soberana Sans Light"/>
        <w:b/>
      </w:rPr>
      <w:tab/>
    </w:r>
    <w:r w:rsidR="00921ACA">
      <w:rPr>
        <w:rFonts w:ascii="Soberana Sans Light" w:hAnsi="Soberana Sans Light"/>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ACA" w:rsidRDefault="00EF06A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376522" o:spid="_x0000_s2052" type="#_x0000_t136" style="position:absolute;margin-left:0;margin-top:0;width:508.7pt;height:190.75pt;rotation:315;z-index:-25165107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9EB"/>
    <w:multiLevelType w:val="hybridMultilevel"/>
    <w:tmpl w:val="F4F031A8"/>
    <w:lvl w:ilvl="0" w:tplc="080A0001">
      <w:start w:val="1"/>
      <w:numFmt w:val="bullet"/>
      <w:lvlText w:val=""/>
      <w:lvlJc w:val="left"/>
      <w:pPr>
        <w:ind w:left="957" w:hanging="360"/>
      </w:pPr>
      <w:rPr>
        <w:rFonts w:ascii="Symbol" w:hAnsi="Symbol" w:hint="default"/>
      </w:rPr>
    </w:lvl>
    <w:lvl w:ilvl="1" w:tplc="080A0003" w:tentative="1">
      <w:start w:val="1"/>
      <w:numFmt w:val="bullet"/>
      <w:lvlText w:val="o"/>
      <w:lvlJc w:val="left"/>
      <w:pPr>
        <w:ind w:left="1677" w:hanging="360"/>
      </w:pPr>
      <w:rPr>
        <w:rFonts w:ascii="Courier New" w:hAnsi="Courier New" w:cs="Courier New" w:hint="default"/>
      </w:rPr>
    </w:lvl>
    <w:lvl w:ilvl="2" w:tplc="080A0005" w:tentative="1">
      <w:start w:val="1"/>
      <w:numFmt w:val="bullet"/>
      <w:lvlText w:val=""/>
      <w:lvlJc w:val="left"/>
      <w:pPr>
        <w:ind w:left="2397" w:hanging="360"/>
      </w:pPr>
      <w:rPr>
        <w:rFonts w:ascii="Wingdings" w:hAnsi="Wingdings" w:hint="default"/>
      </w:rPr>
    </w:lvl>
    <w:lvl w:ilvl="3" w:tplc="080A0001" w:tentative="1">
      <w:start w:val="1"/>
      <w:numFmt w:val="bullet"/>
      <w:lvlText w:val=""/>
      <w:lvlJc w:val="left"/>
      <w:pPr>
        <w:ind w:left="3117" w:hanging="360"/>
      </w:pPr>
      <w:rPr>
        <w:rFonts w:ascii="Symbol" w:hAnsi="Symbol" w:hint="default"/>
      </w:rPr>
    </w:lvl>
    <w:lvl w:ilvl="4" w:tplc="080A0003" w:tentative="1">
      <w:start w:val="1"/>
      <w:numFmt w:val="bullet"/>
      <w:lvlText w:val="o"/>
      <w:lvlJc w:val="left"/>
      <w:pPr>
        <w:ind w:left="3837" w:hanging="360"/>
      </w:pPr>
      <w:rPr>
        <w:rFonts w:ascii="Courier New" w:hAnsi="Courier New" w:cs="Courier New" w:hint="default"/>
      </w:rPr>
    </w:lvl>
    <w:lvl w:ilvl="5" w:tplc="080A0005" w:tentative="1">
      <w:start w:val="1"/>
      <w:numFmt w:val="bullet"/>
      <w:lvlText w:val=""/>
      <w:lvlJc w:val="left"/>
      <w:pPr>
        <w:ind w:left="4557" w:hanging="360"/>
      </w:pPr>
      <w:rPr>
        <w:rFonts w:ascii="Wingdings" w:hAnsi="Wingdings" w:hint="default"/>
      </w:rPr>
    </w:lvl>
    <w:lvl w:ilvl="6" w:tplc="080A0001" w:tentative="1">
      <w:start w:val="1"/>
      <w:numFmt w:val="bullet"/>
      <w:lvlText w:val=""/>
      <w:lvlJc w:val="left"/>
      <w:pPr>
        <w:ind w:left="5277" w:hanging="360"/>
      </w:pPr>
      <w:rPr>
        <w:rFonts w:ascii="Symbol" w:hAnsi="Symbol" w:hint="default"/>
      </w:rPr>
    </w:lvl>
    <w:lvl w:ilvl="7" w:tplc="080A0003" w:tentative="1">
      <w:start w:val="1"/>
      <w:numFmt w:val="bullet"/>
      <w:lvlText w:val="o"/>
      <w:lvlJc w:val="left"/>
      <w:pPr>
        <w:ind w:left="5997" w:hanging="360"/>
      </w:pPr>
      <w:rPr>
        <w:rFonts w:ascii="Courier New" w:hAnsi="Courier New" w:cs="Courier New" w:hint="default"/>
      </w:rPr>
    </w:lvl>
    <w:lvl w:ilvl="8" w:tplc="080A0005" w:tentative="1">
      <w:start w:val="1"/>
      <w:numFmt w:val="bullet"/>
      <w:lvlText w:val=""/>
      <w:lvlJc w:val="left"/>
      <w:pPr>
        <w:ind w:left="6717" w:hanging="360"/>
      </w:pPr>
      <w:rPr>
        <w:rFonts w:ascii="Wingdings" w:hAnsi="Wingdings" w:hint="default"/>
      </w:rPr>
    </w:lvl>
  </w:abstractNum>
  <w:abstractNum w:abstractNumId="1" w15:restartNumberingAfterBreak="0">
    <w:nsid w:val="03F21B77"/>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AB166C"/>
    <w:multiLevelType w:val="hybridMultilevel"/>
    <w:tmpl w:val="9E76C06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071E5"/>
    <w:multiLevelType w:val="hybridMultilevel"/>
    <w:tmpl w:val="532A090A"/>
    <w:lvl w:ilvl="0" w:tplc="080A001B">
      <w:start w:val="1"/>
      <w:numFmt w:val="lowerRoman"/>
      <w:lvlText w:val="%1."/>
      <w:lvlJc w:val="right"/>
      <w:pPr>
        <w:ind w:left="952" w:hanging="360"/>
      </w:pPr>
    </w:lvl>
    <w:lvl w:ilvl="1" w:tplc="080A0019" w:tentative="1">
      <w:start w:val="1"/>
      <w:numFmt w:val="lowerLetter"/>
      <w:lvlText w:val="%2."/>
      <w:lvlJc w:val="left"/>
      <w:pPr>
        <w:ind w:left="1672" w:hanging="360"/>
      </w:pPr>
    </w:lvl>
    <w:lvl w:ilvl="2" w:tplc="080A001B" w:tentative="1">
      <w:start w:val="1"/>
      <w:numFmt w:val="lowerRoman"/>
      <w:lvlText w:val="%3."/>
      <w:lvlJc w:val="right"/>
      <w:pPr>
        <w:ind w:left="2392" w:hanging="180"/>
      </w:pPr>
    </w:lvl>
    <w:lvl w:ilvl="3" w:tplc="080A000F" w:tentative="1">
      <w:start w:val="1"/>
      <w:numFmt w:val="decimal"/>
      <w:lvlText w:val="%4."/>
      <w:lvlJc w:val="left"/>
      <w:pPr>
        <w:ind w:left="3112" w:hanging="360"/>
      </w:pPr>
    </w:lvl>
    <w:lvl w:ilvl="4" w:tplc="080A0019" w:tentative="1">
      <w:start w:val="1"/>
      <w:numFmt w:val="lowerLetter"/>
      <w:lvlText w:val="%5."/>
      <w:lvlJc w:val="left"/>
      <w:pPr>
        <w:ind w:left="3832" w:hanging="360"/>
      </w:pPr>
    </w:lvl>
    <w:lvl w:ilvl="5" w:tplc="080A001B" w:tentative="1">
      <w:start w:val="1"/>
      <w:numFmt w:val="lowerRoman"/>
      <w:lvlText w:val="%6."/>
      <w:lvlJc w:val="right"/>
      <w:pPr>
        <w:ind w:left="4552" w:hanging="180"/>
      </w:pPr>
    </w:lvl>
    <w:lvl w:ilvl="6" w:tplc="080A000F" w:tentative="1">
      <w:start w:val="1"/>
      <w:numFmt w:val="decimal"/>
      <w:lvlText w:val="%7."/>
      <w:lvlJc w:val="left"/>
      <w:pPr>
        <w:ind w:left="5272" w:hanging="360"/>
      </w:pPr>
    </w:lvl>
    <w:lvl w:ilvl="7" w:tplc="080A0019" w:tentative="1">
      <w:start w:val="1"/>
      <w:numFmt w:val="lowerLetter"/>
      <w:lvlText w:val="%8."/>
      <w:lvlJc w:val="left"/>
      <w:pPr>
        <w:ind w:left="5992" w:hanging="360"/>
      </w:pPr>
    </w:lvl>
    <w:lvl w:ilvl="8" w:tplc="080A001B" w:tentative="1">
      <w:start w:val="1"/>
      <w:numFmt w:val="lowerRoman"/>
      <w:lvlText w:val="%9."/>
      <w:lvlJc w:val="right"/>
      <w:pPr>
        <w:ind w:left="6712" w:hanging="180"/>
      </w:pPr>
    </w:lvl>
  </w:abstractNum>
  <w:abstractNum w:abstractNumId="4" w15:restartNumberingAfterBreak="0">
    <w:nsid w:val="0DB878F6"/>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EA6B97"/>
    <w:multiLevelType w:val="hybridMultilevel"/>
    <w:tmpl w:val="8C2614F4"/>
    <w:lvl w:ilvl="0" w:tplc="080A001B">
      <w:start w:val="1"/>
      <w:numFmt w:val="lowerRoman"/>
      <w:lvlText w:val="%1."/>
      <w:lvlJc w:val="right"/>
      <w:pPr>
        <w:ind w:left="952" w:hanging="360"/>
      </w:pPr>
    </w:lvl>
    <w:lvl w:ilvl="1" w:tplc="080A0019" w:tentative="1">
      <w:start w:val="1"/>
      <w:numFmt w:val="lowerLetter"/>
      <w:lvlText w:val="%2."/>
      <w:lvlJc w:val="left"/>
      <w:pPr>
        <w:ind w:left="1672" w:hanging="360"/>
      </w:pPr>
    </w:lvl>
    <w:lvl w:ilvl="2" w:tplc="080A001B" w:tentative="1">
      <w:start w:val="1"/>
      <w:numFmt w:val="lowerRoman"/>
      <w:lvlText w:val="%3."/>
      <w:lvlJc w:val="right"/>
      <w:pPr>
        <w:ind w:left="2392" w:hanging="180"/>
      </w:pPr>
    </w:lvl>
    <w:lvl w:ilvl="3" w:tplc="080A000F" w:tentative="1">
      <w:start w:val="1"/>
      <w:numFmt w:val="decimal"/>
      <w:lvlText w:val="%4."/>
      <w:lvlJc w:val="left"/>
      <w:pPr>
        <w:ind w:left="3112" w:hanging="360"/>
      </w:pPr>
    </w:lvl>
    <w:lvl w:ilvl="4" w:tplc="080A0019" w:tentative="1">
      <w:start w:val="1"/>
      <w:numFmt w:val="lowerLetter"/>
      <w:lvlText w:val="%5."/>
      <w:lvlJc w:val="left"/>
      <w:pPr>
        <w:ind w:left="3832" w:hanging="360"/>
      </w:pPr>
    </w:lvl>
    <w:lvl w:ilvl="5" w:tplc="080A001B" w:tentative="1">
      <w:start w:val="1"/>
      <w:numFmt w:val="lowerRoman"/>
      <w:lvlText w:val="%6."/>
      <w:lvlJc w:val="right"/>
      <w:pPr>
        <w:ind w:left="4552" w:hanging="180"/>
      </w:pPr>
    </w:lvl>
    <w:lvl w:ilvl="6" w:tplc="080A000F" w:tentative="1">
      <w:start w:val="1"/>
      <w:numFmt w:val="decimal"/>
      <w:lvlText w:val="%7."/>
      <w:lvlJc w:val="left"/>
      <w:pPr>
        <w:ind w:left="5272" w:hanging="360"/>
      </w:pPr>
    </w:lvl>
    <w:lvl w:ilvl="7" w:tplc="080A0019" w:tentative="1">
      <w:start w:val="1"/>
      <w:numFmt w:val="lowerLetter"/>
      <w:lvlText w:val="%8."/>
      <w:lvlJc w:val="left"/>
      <w:pPr>
        <w:ind w:left="5992" w:hanging="360"/>
      </w:pPr>
    </w:lvl>
    <w:lvl w:ilvl="8" w:tplc="080A001B" w:tentative="1">
      <w:start w:val="1"/>
      <w:numFmt w:val="lowerRoman"/>
      <w:lvlText w:val="%9."/>
      <w:lvlJc w:val="right"/>
      <w:pPr>
        <w:ind w:left="6712" w:hanging="180"/>
      </w:pPr>
    </w:lvl>
  </w:abstractNum>
  <w:abstractNum w:abstractNumId="6" w15:restartNumberingAfterBreak="0">
    <w:nsid w:val="0EB30F5E"/>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834571"/>
    <w:multiLevelType w:val="hybridMultilevel"/>
    <w:tmpl w:val="ACDE2BAE"/>
    <w:lvl w:ilvl="0" w:tplc="080A000F">
      <w:start w:val="1"/>
      <w:numFmt w:val="decimal"/>
      <w:lvlText w:val="%1."/>
      <w:lvlJc w:val="left"/>
      <w:pPr>
        <w:ind w:left="9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C85F3F"/>
    <w:multiLevelType w:val="hybridMultilevel"/>
    <w:tmpl w:val="64DEFF1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2E1937"/>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0137F7"/>
    <w:multiLevelType w:val="hybridMultilevel"/>
    <w:tmpl w:val="79180172"/>
    <w:lvl w:ilvl="0" w:tplc="743A449C">
      <w:start w:val="1"/>
      <w:numFmt w:val="lowerLetter"/>
      <w:lvlText w:val="%1."/>
      <w:lvlJc w:val="left"/>
      <w:pPr>
        <w:ind w:left="720" w:hanging="36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8E44BE"/>
    <w:multiLevelType w:val="hybridMultilevel"/>
    <w:tmpl w:val="E02A45CE"/>
    <w:lvl w:ilvl="0" w:tplc="080A0003">
      <w:start w:val="1"/>
      <w:numFmt w:val="bullet"/>
      <w:lvlText w:val="o"/>
      <w:lvlJc w:val="left"/>
      <w:pPr>
        <w:ind w:left="957" w:hanging="360"/>
      </w:pPr>
      <w:rPr>
        <w:rFonts w:ascii="Courier New" w:hAnsi="Courier New" w:cs="Courier New" w:hint="default"/>
      </w:rPr>
    </w:lvl>
    <w:lvl w:ilvl="1" w:tplc="080A0003" w:tentative="1">
      <w:start w:val="1"/>
      <w:numFmt w:val="bullet"/>
      <w:lvlText w:val="o"/>
      <w:lvlJc w:val="left"/>
      <w:pPr>
        <w:ind w:left="1677" w:hanging="360"/>
      </w:pPr>
      <w:rPr>
        <w:rFonts w:ascii="Courier New" w:hAnsi="Courier New" w:cs="Courier New" w:hint="default"/>
      </w:rPr>
    </w:lvl>
    <w:lvl w:ilvl="2" w:tplc="080A0005" w:tentative="1">
      <w:start w:val="1"/>
      <w:numFmt w:val="bullet"/>
      <w:lvlText w:val=""/>
      <w:lvlJc w:val="left"/>
      <w:pPr>
        <w:ind w:left="2397" w:hanging="360"/>
      </w:pPr>
      <w:rPr>
        <w:rFonts w:ascii="Wingdings" w:hAnsi="Wingdings" w:hint="default"/>
      </w:rPr>
    </w:lvl>
    <w:lvl w:ilvl="3" w:tplc="080A0001" w:tentative="1">
      <w:start w:val="1"/>
      <w:numFmt w:val="bullet"/>
      <w:lvlText w:val=""/>
      <w:lvlJc w:val="left"/>
      <w:pPr>
        <w:ind w:left="3117" w:hanging="360"/>
      </w:pPr>
      <w:rPr>
        <w:rFonts w:ascii="Symbol" w:hAnsi="Symbol" w:hint="default"/>
      </w:rPr>
    </w:lvl>
    <w:lvl w:ilvl="4" w:tplc="080A0003" w:tentative="1">
      <w:start w:val="1"/>
      <w:numFmt w:val="bullet"/>
      <w:lvlText w:val="o"/>
      <w:lvlJc w:val="left"/>
      <w:pPr>
        <w:ind w:left="3837" w:hanging="360"/>
      </w:pPr>
      <w:rPr>
        <w:rFonts w:ascii="Courier New" w:hAnsi="Courier New" w:cs="Courier New" w:hint="default"/>
      </w:rPr>
    </w:lvl>
    <w:lvl w:ilvl="5" w:tplc="080A0005" w:tentative="1">
      <w:start w:val="1"/>
      <w:numFmt w:val="bullet"/>
      <w:lvlText w:val=""/>
      <w:lvlJc w:val="left"/>
      <w:pPr>
        <w:ind w:left="4557" w:hanging="360"/>
      </w:pPr>
      <w:rPr>
        <w:rFonts w:ascii="Wingdings" w:hAnsi="Wingdings" w:hint="default"/>
      </w:rPr>
    </w:lvl>
    <w:lvl w:ilvl="6" w:tplc="080A0001" w:tentative="1">
      <w:start w:val="1"/>
      <w:numFmt w:val="bullet"/>
      <w:lvlText w:val=""/>
      <w:lvlJc w:val="left"/>
      <w:pPr>
        <w:ind w:left="5277" w:hanging="360"/>
      </w:pPr>
      <w:rPr>
        <w:rFonts w:ascii="Symbol" w:hAnsi="Symbol" w:hint="default"/>
      </w:rPr>
    </w:lvl>
    <w:lvl w:ilvl="7" w:tplc="080A0003" w:tentative="1">
      <w:start w:val="1"/>
      <w:numFmt w:val="bullet"/>
      <w:lvlText w:val="o"/>
      <w:lvlJc w:val="left"/>
      <w:pPr>
        <w:ind w:left="5997" w:hanging="360"/>
      </w:pPr>
      <w:rPr>
        <w:rFonts w:ascii="Courier New" w:hAnsi="Courier New" w:cs="Courier New" w:hint="default"/>
      </w:rPr>
    </w:lvl>
    <w:lvl w:ilvl="8" w:tplc="080A0005" w:tentative="1">
      <w:start w:val="1"/>
      <w:numFmt w:val="bullet"/>
      <w:lvlText w:val=""/>
      <w:lvlJc w:val="left"/>
      <w:pPr>
        <w:ind w:left="6717" w:hanging="360"/>
      </w:pPr>
      <w:rPr>
        <w:rFonts w:ascii="Wingdings" w:hAnsi="Wingdings" w:hint="default"/>
      </w:rPr>
    </w:lvl>
  </w:abstractNum>
  <w:abstractNum w:abstractNumId="12" w15:restartNumberingAfterBreak="0">
    <w:nsid w:val="1E351A45"/>
    <w:multiLevelType w:val="hybridMultilevel"/>
    <w:tmpl w:val="06A09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3B045E"/>
    <w:multiLevelType w:val="hybridMultilevel"/>
    <w:tmpl w:val="A1CC86A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182488"/>
    <w:multiLevelType w:val="hybridMultilevel"/>
    <w:tmpl w:val="503EE978"/>
    <w:lvl w:ilvl="0" w:tplc="080A0003">
      <w:start w:val="1"/>
      <w:numFmt w:val="bullet"/>
      <w:lvlText w:val="o"/>
      <w:lvlJc w:val="left"/>
      <w:pPr>
        <w:ind w:left="957" w:hanging="360"/>
      </w:pPr>
      <w:rPr>
        <w:rFonts w:ascii="Courier New" w:hAnsi="Courier New" w:cs="Courier New" w:hint="default"/>
      </w:rPr>
    </w:lvl>
    <w:lvl w:ilvl="1" w:tplc="080A0003" w:tentative="1">
      <w:start w:val="1"/>
      <w:numFmt w:val="bullet"/>
      <w:lvlText w:val="o"/>
      <w:lvlJc w:val="left"/>
      <w:pPr>
        <w:ind w:left="1677" w:hanging="360"/>
      </w:pPr>
      <w:rPr>
        <w:rFonts w:ascii="Courier New" w:hAnsi="Courier New" w:cs="Courier New" w:hint="default"/>
      </w:rPr>
    </w:lvl>
    <w:lvl w:ilvl="2" w:tplc="080A0005" w:tentative="1">
      <w:start w:val="1"/>
      <w:numFmt w:val="bullet"/>
      <w:lvlText w:val=""/>
      <w:lvlJc w:val="left"/>
      <w:pPr>
        <w:ind w:left="2397" w:hanging="360"/>
      </w:pPr>
      <w:rPr>
        <w:rFonts w:ascii="Wingdings" w:hAnsi="Wingdings" w:hint="default"/>
      </w:rPr>
    </w:lvl>
    <w:lvl w:ilvl="3" w:tplc="080A0001" w:tentative="1">
      <w:start w:val="1"/>
      <w:numFmt w:val="bullet"/>
      <w:lvlText w:val=""/>
      <w:lvlJc w:val="left"/>
      <w:pPr>
        <w:ind w:left="3117" w:hanging="360"/>
      </w:pPr>
      <w:rPr>
        <w:rFonts w:ascii="Symbol" w:hAnsi="Symbol" w:hint="default"/>
      </w:rPr>
    </w:lvl>
    <w:lvl w:ilvl="4" w:tplc="080A0003" w:tentative="1">
      <w:start w:val="1"/>
      <w:numFmt w:val="bullet"/>
      <w:lvlText w:val="o"/>
      <w:lvlJc w:val="left"/>
      <w:pPr>
        <w:ind w:left="3837" w:hanging="360"/>
      </w:pPr>
      <w:rPr>
        <w:rFonts w:ascii="Courier New" w:hAnsi="Courier New" w:cs="Courier New" w:hint="default"/>
      </w:rPr>
    </w:lvl>
    <w:lvl w:ilvl="5" w:tplc="080A0005" w:tentative="1">
      <w:start w:val="1"/>
      <w:numFmt w:val="bullet"/>
      <w:lvlText w:val=""/>
      <w:lvlJc w:val="left"/>
      <w:pPr>
        <w:ind w:left="4557" w:hanging="360"/>
      </w:pPr>
      <w:rPr>
        <w:rFonts w:ascii="Wingdings" w:hAnsi="Wingdings" w:hint="default"/>
      </w:rPr>
    </w:lvl>
    <w:lvl w:ilvl="6" w:tplc="080A0001" w:tentative="1">
      <w:start w:val="1"/>
      <w:numFmt w:val="bullet"/>
      <w:lvlText w:val=""/>
      <w:lvlJc w:val="left"/>
      <w:pPr>
        <w:ind w:left="5277" w:hanging="360"/>
      </w:pPr>
      <w:rPr>
        <w:rFonts w:ascii="Symbol" w:hAnsi="Symbol" w:hint="default"/>
      </w:rPr>
    </w:lvl>
    <w:lvl w:ilvl="7" w:tplc="080A0003" w:tentative="1">
      <w:start w:val="1"/>
      <w:numFmt w:val="bullet"/>
      <w:lvlText w:val="o"/>
      <w:lvlJc w:val="left"/>
      <w:pPr>
        <w:ind w:left="5997" w:hanging="360"/>
      </w:pPr>
      <w:rPr>
        <w:rFonts w:ascii="Courier New" w:hAnsi="Courier New" w:cs="Courier New" w:hint="default"/>
      </w:rPr>
    </w:lvl>
    <w:lvl w:ilvl="8" w:tplc="080A0005" w:tentative="1">
      <w:start w:val="1"/>
      <w:numFmt w:val="bullet"/>
      <w:lvlText w:val=""/>
      <w:lvlJc w:val="left"/>
      <w:pPr>
        <w:ind w:left="6717" w:hanging="360"/>
      </w:pPr>
      <w:rPr>
        <w:rFonts w:ascii="Wingdings" w:hAnsi="Wingdings" w:hint="default"/>
      </w:rPr>
    </w:lvl>
  </w:abstractNum>
  <w:abstractNum w:abstractNumId="15" w15:restartNumberingAfterBreak="0">
    <w:nsid w:val="30B37E66"/>
    <w:multiLevelType w:val="hybridMultilevel"/>
    <w:tmpl w:val="A4FA9A26"/>
    <w:lvl w:ilvl="0" w:tplc="B12EA1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5E58C0"/>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A02340"/>
    <w:multiLevelType w:val="hybridMultilevel"/>
    <w:tmpl w:val="79180172"/>
    <w:lvl w:ilvl="0" w:tplc="743A449C">
      <w:start w:val="1"/>
      <w:numFmt w:val="lowerLetter"/>
      <w:lvlText w:val="%1."/>
      <w:lvlJc w:val="left"/>
      <w:pPr>
        <w:ind w:left="720" w:hanging="36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D3077B"/>
    <w:multiLevelType w:val="hybridMultilevel"/>
    <w:tmpl w:val="79180172"/>
    <w:lvl w:ilvl="0" w:tplc="743A449C">
      <w:start w:val="1"/>
      <w:numFmt w:val="lowerLetter"/>
      <w:lvlText w:val="%1."/>
      <w:lvlJc w:val="left"/>
      <w:pPr>
        <w:ind w:left="720" w:hanging="36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085166"/>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8A3AA0"/>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390A0E"/>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F473DA"/>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317AFE"/>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CA4E05"/>
    <w:multiLevelType w:val="hybridMultilevel"/>
    <w:tmpl w:val="ACDE2BAE"/>
    <w:lvl w:ilvl="0" w:tplc="080A000F">
      <w:start w:val="1"/>
      <w:numFmt w:val="decimal"/>
      <w:lvlText w:val="%1."/>
      <w:lvlJc w:val="left"/>
      <w:pPr>
        <w:ind w:left="9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6E3EF3"/>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857451"/>
    <w:multiLevelType w:val="hybridMultilevel"/>
    <w:tmpl w:val="ACDE2BAE"/>
    <w:lvl w:ilvl="0" w:tplc="080A000F">
      <w:start w:val="1"/>
      <w:numFmt w:val="decimal"/>
      <w:lvlText w:val="%1."/>
      <w:lvlJc w:val="left"/>
      <w:pPr>
        <w:ind w:left="9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516B6B"/>
    <w:multiLevelType w:val="hybridMultilevel"/>
    <w:tmpl w:val="912E04B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FE5145"/>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CA372C"/>
    <w:multiLevelType w:val="hybridMultilevel"/>
    <w:tmpl w:val="A1CC86A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AE5485"/>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BA76CE"/>
    <w:multiLevelType w:val="hybridMultilevel"/>
    <w:tmpl w:val="912E04B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5B1CE5"/>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0648E6"/>
    <w:multiLevelType w:val="hybridMultilevel"/>
    <w:tmpl w:val="A1CC86A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40338A"/>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C07B8A"/>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2C0D77"/>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13621B"/>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E6526E"/>
    <w:multiLevelType w:val="hybridMultilevel"/>
    <w:tmpl w:val="1A3CDA4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B4792B"/>
    <w:multiLevelType w:val="hybridMultilevel"/>
    <w:tmpl w:val="64DEFF1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DE58FF"/>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822A93"/>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100DC0"/>
    <w:multiLevelType w:val="hybridMultilevel"/>
    <w:tmpl w:val="9D0411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700CFB"/>
    <w:multiLevelType w:val="hybridMultilevel"/>
    <w:tmpl w:val="64BCF40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6E68BB"/>
    <w:multiLevelType w:val="hybridMultilevel"/>
    <w:tmpl w:val="59F6A1C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A2B155F"/>
    <w:multiLevelType w:val="hybridMultilevel"/>
    <w:tmpl w:val="3AFA02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AB42580"/>
    <w:multiLevelType w:val="hybridMultilevel"/>
    <w:tmpl w:val="79180172"/>
    <w:lvl w:ilvl="0" w:tplc="743A449C">
      <w:start w:val="1"/>
      <w:numFmt w:val="lowerLetter"/>
      <w:lvlText w:val="%1."/>
      <w:lvlJc w:val="left"/>
      <w:pPr>
        <w:ind w:left="720" w:hanging="36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3"/>
  </w:num>
  <w:num w:numId="2">
    <w:abstractNumId w:val="19"/>
  </w:num>
  <w:num w:numId="3">
    <w:abstractNumId w:val="27"/>
  </w:num>
  <w:num w:numId="4">
    <w:abstractNumId w:val="38"/>
  </w:num>
  <w:num w:numId="5">
    <w:abstractNumId w:val="1"/>
  </w:num>
  <w:num w:numId="6">
    <w:abstractNumId w:val="31"/>
  </w:num>
  <w:num w:numId="7">
    <w:abstractNumId w:val="42"/>
  </w:num>
  <w:num w:numId="8">
    <w:abstractNumId w:val="37"/>
  </w:num>
  <w:num w:numId="9">
    <w:abstractNumId w:val="32"/>
  </w:num>
  <w:num w:numId="10">
    <w:abstractNumId w:val="6"/>
  </w:num>
  <w:num w:numId="11">
    <w:abstractNumId w:val="36"/>
  </w:num>
  <w:num w:numId="12">
    <w:abstractNumId w:val="28"/>
  </w:num>
  <w:num w:numId="13">
    <w:abstractNumId w:val="25"/>
  </w:num>
  <w:num w:numId="14">
    <w:abstractNumId w:val="22"/>
  </w:num>
  <w:num w:numId="15">
    <w:abstractNumId w:val="21"/>
  </w:num>
  <w:num w:numId="16">
    <w:abstractNumId w:val="45"/>
  </w:num>
  <w:num w:numId="17">
    <w:abstractNumId w:val="35"/>
  </w:num>
  <w:num w:numId="18">
    <w:abstractNumId w:val="40"/>
  </w:num>
  <w:num w:numId="19">
    <w:abstractNumId w:val="30"/>
  </w:num>
  <w:num w:numId="20">
    <w:abstractNumId w:val="34"/>
  </w:num>
  <w:num w:numId="21">
    <w:abstractNumId w:val="41"/>
  </w:num>
  <w:num w:numId="22">
    <w:abstractNumId w:val="4"/>
  </w:num>
  <w:num w:numId="23">
    <w:abstractNumId w:val="16"/>
  </w:num>
  <w:num w:numId="24">
    <w:abstractNumId w:val="23"/>
  </w:num>
  <w:num w:numId="25">
    <w:abstractNumId w:val="12"/>
  </w:num>
  <w:num w:numId="26">
    <w:abstractNumId w:val="17"/>
  </w:num>
  <w:num w:numId="27">
    <w:abstractNumId w:val="39"/>
  </w:num>
  <w:num w:numId="28">
    <w:abstractNumId w:val="8"/>
  </w:num>
  <w:num w:numId="29">
    <w:abstractNumId w:val="33"/>
  </w:num>
  <w:num w:numId="30">
    <w:abstractNumId w:val="29"/>
  </w:num>
  <w:num w:numId="31">
    <w:abstractNumId w:val="13"/>
  </w:num>
  <w:num w:numId="32">
    <w:abstractNumId w:val="3"/>
  </w:num>
  <w:num w:numId="33">
    <w:abstractNumId w:val="5"/>
  </w:num>
  <w:num w:numId="34">
    <w:abstractNumId w:val="0"/>
  </w:num>
  <w:num w:numId="35">
    <w:abstractNumId w:val="18"/>
  </w:num>
  <w:num w:numId="36">
    <w:abstractNumId w:val="46"/>
  </w:num>
  <w:num w:numId="37">
    <w:abstractNumId w:val="9"/>
  </w:num>
  <w:num w:numId="38">
    <w:abstractNumId w:val="20"/>
  </w:num>
  <w:num w:numId="39">
    <w:abstractNumId w:val="10"/>
  </w:num>
  <w:num w:numId="40">
    <w:abstractNumId w:val="24"/>
  </w:num>
  <w:num w:numId="41">
    <w:abstractNumId w:val="14"/>
  </w:num>
  <w:num w:numId="42">
    <w:abstractNumId w:val="11"/>
  </w:num>
  <w:num w:numId="43">
    <w:abstractNumId w:val="2"/>
  </w:num>
  <w:num w:numId="44">
    <w:abstractNumId w:val="15"/>
  </w:num>
  <w:num w:numId="45">
    <w:abstractNumId w:val="44"/>
  </w:num>
  <w:num w:numId="46">
    <w:abstractNumId w:val="7"/>
  </w:num>
  <w:num w:numId="47">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6D"/>
    <w:rsid w:val="000031A3"/>
    <w:rsid w:val="000042DE"/>
    <w:rsid w:val="00005E95"/>
    <w:rsid w:val="00010878"/>
    <w:rsid w:val="00011FD8"/>
    <w:rsid w:val="00014669"/>
    <w:rsid w:val="00015059"/>
    <w:rsid w:val="00015E8C"/>
    <w:rsid w:val="00021AD9"/>
    <w:rsid w:val="00023B16"/>
    <w:rsid w:val="00025798"/>
    <w:rsid w:val="0002623E"/>
    <w:rsid w:val="000273CA"/>
    <w:rsid w:val="00027A19"/>
    <w:rsid w:val="00030A0E"/>
    <w:rsid w:val="000319C0"/>
    <w:rsid w:val="000327C1"/>
    <w:rsid w:val="0003532C"/>
    <w:rsid w:val="0004114E"/>
    <w:rsid w:val="00041EDC"/>
    <w:rsid w:val="000451D2"/>
    <w:rsid w:val="00046441"/>
    <w:rsid w:val="000469D2"/>
    <w:rsid w:val="000470C0"/>
    <w:rsid w:val="00047B5A"/>
    <w:rsid w:val="0005107C"/>
    <w:rsid w:val="0005175F"/>
    <w:rsid w:val="000626E2"/>
    <w:rsid w:val="00064E94"/>
    <w:rsid w:val="00065677"/>
    <w:rsid w:val="00066360"/>
    <w:rsid w:val="0007055C"/>
    <w:rsid w:val="00082EA4"/>
    <w:rsid w:val="0008757C"/>
    <w:rsid w:val="0009530F"/>
    <w:rsid w:val="000A5697"/>
    <w:rsid w:val="000B1DC1"/>
    <w:rsid w:val="000B4500"/>
    <w:rsid w:val="000B6578"/>
    <w:rsid w:val="000C6ADD"/>
    <w:rsid w:val="000D02FE"/>
    <w:rsid w:val="000D1CE2"/>
    <w:rsid w:val="000D62E3"/>
    <w:rsid w:val="000E3ED8"/>
    <w:rsid w:val="000E56DC"/>
    <w:rsid w:val="000F21F9"/>
    <w:rsid w:val="000F32DA"/>
    <w:rsid w:val="00102DC7"/>
    <w:rsid w:val="00104443"/>
    <w:rsid w:val="00110073"/>
    <w:rsid w:val="00113304"/>
    <w:rsid w:val="00114E33"/>
    <w:rsid w:val="001160F4"/>
    <w:rsid w:val="00117701"/>
    <w:rsid w:val="00121E60"/>
    <w:rsid w:val="00125E73"/>
    <w:rsid w:val="001266AC"/>
    <w:rsid w:val="00126E7A"/>
    <w:rsid w:val="0012729F"/>
    <w:rsid w:val="001312E1"/>
    <w:rsid w:val="00134A1B"/>
    <w:rsid w:val="00137E38"/>
    <w:rsid w:val="00142B97"/>
    <w:rsid w:val="0014462F"/>
    <w:rsid w:val="00151A9B"/>
    <w:rsid w:val="001574BB"/>
    <w:rsid w:val="00161271"/>
    <w:rsid w:val="001712D8"/>
    <w:rsid w:val="00171ACC"/>
    <w:rsid w:val="0017743D"/>
    <w:rsid w:val="0018000F"/>
    <w:rsid w:val="0018049D"/>
    <w:rsid w:val="00181F69"/>
    <w:rsid w:val="001835A9"/>
    <w:rsid w:val="0018617F"/>
    <w:rsid w:val="00191660"/>
    <w:rsid w:val="00195E2C"/>
    <w:rsid w:val="001A2C37"/>
    <w:rsid w:val="001A6C2D"/>
    <w:rsid w:val="001A72B8"/>
    <w:rsid w:val="001A7BF7"/>
    <w:rsid w:val="001B08B7"/>
    <w:rsid w:val="001B3B87"/>
    <w:rsid w:val="001B3D33"/>
    <w:rsid w:val="001B5620"/>
    <w:rsid w:val="001B65A3"/>
    <w:rsid w:val="001B70EF"/>
    <w:rsid w:val="001B7B45"/>
    <w:rsid w:val="001C0E64"/>
    <w:rsid w:val="001D5D84"/>
    <w:rsid w:val="001D6882"/>
    <w:rsid w:val="001E057A"/>
    <w:rsid w:val="001E116B"/>
    <w:rsid w:val="001E3D4B"/>
    <w:rsid w:val="001F4E23"/>
    <w:rsid w:val="001F681C"/>
    <w:rsid w:val="002016FB"/>
    <w:rsid w:val="00202221"/>
    <w:rsid w:val="00204223"/>
    <w:rsid w:val="00215C47"/>
    <w:rsid w:val="00215DEE"/>
    <w:rsid w:val="002227F2"/>
    <w:rsid w:val="00222CA3"/>
    <w:rsid w:val="00230C8E"/>
    <w:rsid w:val="002316FF"/>
    <w:rsid w:val="00232A7C"/>
    <w:rsid w:val="00242B2C"/>
    <w:rsid w:val="00250E94"/>
    <w:rsid w:val="002510C7"/>
    <w:rsid w:val="00252EE4"/>
    <w:rsid w:val="0025712E"/>
    <w:rsid w:val="00260C06"/>
    <w:rsid w:val="002624D3"/>
    <w:rsid w:val="00263DB8"/>
    <w:rsid w:val="0026478E"/>
    <w:rsid w:val="0026777B"/>
    <w:rsid w:val="002723C7"/>
    <w:rsid w:val="002739DE"/>
    <w:rsid w:val="00275367"/>
    <w:rsid w:val="00276502"/>
    <w:rsid w:val="00277604"/>
    <w:rsid w:val="00282F26"/>
    <w:rsid w:val="00287DB9"/>
    <w:rsid w:val="002921CB"/>
    <w:rsid w:val="00294A1E"/>
    <w:rsid w:val="00294F01"/>
    <w:rsid w:val="002A1B67"/>
    <w:rsid w:val="002A21B9"/>
    <w:rsid w:val="002A29F2"/>
    <w:rsid w:val="002A4C98"/>
    <w:rsid w:val="002A5E19"/>
    <w:rsid w:val="002A5E4B"/>
    <w:rsid w:val="002B0395"/>
    <w:rsid w:val="002B28BD"/>
    <w:rsid w:val="002B455B"/>
    <w:rsid w:val="002B60F2"/>
    <w:rsid w:val="002B74FC"/>
    <w:rsid w:val="002C0891"/>
    <w:rsid w:val="002C2116"/>
    <w:rsid w:val="002C79DC"/>
    <w:rsid w:val="002D13E4"/>
    <w:rsid w:val="002D266B"/>
    <w:rsid w:val="002E2114"/>
    <w:rsid w:val="002E3C47"/>
    <w:rsid w:val="002E5D62"/>
    <w:rsid w:val="002E7F0C"/>
    <w:rsid w:val="002F354F"/>
    <w:rsid w:val="002F4BA6"/>
    <w:rsid w:val="003014F6"/>
    <w:rsid w:val="0030389C"/>
    <w:rsid w:val="00307B71"/>
    <w:rsid w:val="00311AD6"/>
    <w:rsid w:val="003134B7"/>
    <w:rsid w:val="0031405B"/>
    <w:rsid w:val="00314545"/>
    <w:rsid w:val="0032570C"/>
    <w:rsid w:val="003259A3"/>
    <w:rsid w:val="00325D89"/>
    <w:rsid w:val="003273A3"/>
    <w:rsid w:val="0034017E"/>
    <w:rsid w:val="00346B93"/>
    <w:rsid w:val="00346E7E"/>
    <w:rsid w:val="00352494"/>
    <w:rsid w:val="00356B7C"/>
    <w:rsid w:val="003610B2"/>
    <w:rsid w:val="00363B13"/>
    <w:rsid w:val="003645ED"/>
    <w:rsid w:val="003670AA"/>
    <w:rsid w:val="00371553"/>
    <w:rsid w:val="00372138"/>
    <w:rsid w:val="00372A79"/>
    <w:rsid w:val="00376CA2"/>
    <w:rsid w:val="00376FE8"/>
    <w:rsid w:val="003810ED"/>
    <w:rsid w:val="00383840"/>
    <w:rsid w:val="0039074B"/>
    <w:rsid w:val="0039553A"/>
    <w:rsid w:val="003A12AD"/>
    <w:rsid w:val="003A2BF6"/>
    <w:rsid w:val="003A3115"/>
    <w:rsid w:val="003B1A6B"/>
    <w:rsid w:val="003B3163"/>
    <w:rsid w:val="003B4ED7"/>
    <w:rsid w:val="003C07D7"/>
    <w:rsid w:val="003C3827"/>
    <w:rsid w:val="003D068F"/>
    <w:rsid w:val="003D3E6C"/>
    <w:rsid w:val="003D559B"/>
    <w:rsid w:val="003E04F0"/>
    <w:rsid w:val="003E1C44"/>
    <w:rsid w:val="003F49BF"/>
    <w:rsid w:val="003F5BF8"/>
    <w:rsid w:val="00401750"/>
    <w:rsid w:val="00412587"/>
    <w:rsid w:val="00413553"/>
    <w:rsid w:val="00414067"/>
    <w:rsid w:val="0041412E"/>
    <w:rsid w:val="0041440A"/>
    <w:rsid w:val="00420AC1"/>
    <w:rsid w:val="0043008E"/>
    <w:rsid w:val="004337CF"/>
    <w:rsid w:val="00443F08"/>
    <w:rsid w:val="00445A6B"/>
    <w:rsid w:val="00447485"/>
    <w:rsid w:val="00462F19"/>
    <w:rsid w:val="00463137"/>
    <w:rsid w:val="00465E62"/>
    <w:rsid w:val="00470602"/>
    <w:rsid w:val="00473726"/>
    <w:rsid w:val="004768D8"/>
    <w:rsid w:val="00481221"/>
    <w:rsid w:val="00487F57"/>
    <w:rsid w:val="00492D2A"/>
    <w:rsid w:val="00495399"/>
    <w:rsid w:val="004A2129"/>
    <w:rsid w:val="004A2B7A"/>
    <w:rsid w:val="004A3ABB"/>
    <w:rsid w:val="004A5B9E"/>
    <w:rsid w:val="004B29A8"/>
    <w:rsid w:val="004C17D7"/>
    <w:rsid w:val="004C272D"/>
    <w:rsid w:val="004C2A03"/>
    <w:rsid w:val="004C662F"/>
    <w:rsid w:val="004D5FB8"/>
    <w:rsid w:val="004E1E35"/>
    <w:rsid w:val="004E247C"/>
    <w:rsid w:val="004E344C"/>
    <w:rsid w:val="004E4C77"/>
    <w:rsid w:val="004F0A0F"/>
    <w:rsid w:val="004F376C"/>
    <w:rsid w:val="004F78B9"/>
    <w:rsid w:val="0050012B"/>
    <w:rsid w:val="00502B4F"/>
    <w:rsid w:val="005034DF"/>
    <w:rsid w:val="0050720D"/>
    <w:rsid w:val="00507B76"/>
    <w:rsid w:val="005113D0"/>
    <w:rsid w:val="00512B45"/>
    <w:rsid w:val="00516F96"/>
    <w:rsid w:val="005202C5"/>
    <w:rsid w:val="00521955"/>
    <w:rsid w:val="00527326"/>
    <w:rsid w:val="00535719"/>
    <w:rsid w:val="0054119E"/>
    <w:rsid w:val="00544314"/>
    <w:rsid w:val="00547813"/>
    <w:rsid w:val="00553022"/>
    <w:rsid w:val="0055325D"/>
    <w:rsid w:val="00557206"/>
    <w:rsid w:val="00557C94"/>
    <w:rsid w:val="005637D8"/>
    <w:rsid w:val="00580019"/>
    <w:rsid w:val="00580CEC"/>
    <w:rsid w:val="00583A7D"/>
    <w:rsid w:val="00585208"/>
    <w:rsid w:val="005857AD"/>
    <w:rsid w:val="005863C1"/>
    <w:rsid w:val="00591FAC"/>
    <w:rsid w:val="005A068E"/>
    <w:rsid w:val="005A0B8D"/>
    <w:rsid w:val="005A4E12"/>
    <w:rsid w:val="005B0326"/>
    <w:rsid w:val="005B1DC0"/>
    <w:rsid w:val="005B3A9B"/>
    <w:rsid w:val="005B7F4E"/>
    <w:rsid w:val="005C13A0"/>
    <w:rsid w:val="005C389E"/>
    <w:rsid w:val="005C522E"/>
    <w:rsid w:val="005C56DB"/>
    <w:rsid w:val="005C7C6D"/>
    <w:rsid w:val="005D3358"/>
    <w:rsid w:val="005D6271"/>
    <w:rsid w:val="005E044C"/>
    <w:rsid w:val="005E0EB9"/>
    <w:rsid w:val="005E27DC"/>
    <w:rsid w:val="005E559C"/>
    <w:rsid w:val="005E60E1"/>
    <w:rsid w:val="005F1AEC"/>
    <w:rsid w:val="005F3D3F"/>
    <w:rsid w:val="006011E2"/>
    <w:rsid w:val="00604032"/>
    <w:rsid w:val="0060630C"/>
    <w:rsid w:val="00607DBE"/>
    <w:rsid w:val="0061049D"/>
    <w:rsid w:val="00612647"/>
    <w:rsid w:val="00613ADB"/>
    <w:rsid w:val="00614599"/>
    <w:rsid w:val="00614DD6"/>
    <w:rsid w:val="006179CE"/>
    <w:rsid w:val="006211C6"/>
    <w:rsid w:val="00621A52"/>
    <w:rsid w:val="00623635"/>
    <w:rsid w:val="006309C6"/>
    <w:rsid w:val="00632E60"/>
    <w:rsid w:val="00640917"/>
    <w:rsid w:val="00643685"/>
    <w:rsid w:val="006470ED"/>
    <w:rsid w:val="006533C3"/>
    <w:rsid w:val="0066492C"/>
    <w:rsid w:val="0066601F"/>
    <w:rsid w:val="00670162"/>
    <w:rsid w:val="00681191"/>
    <w:rsid w:val="00681CC4"/>
    <w:rsid w:val="006847C4"/>
    <w:rsid w:val="00691358"/>
    <w:rsid w:val="0069251A"/>
    <w:rsid w:val="00692A14"/>
    <w:rsid w:val="00692FAF"/>
    <w:rsid w:val="006A153B"/>
    <w:rsid w:val="006B0942"/>
    <w:rsid w:val="006B6288"/>
    <w:rsid w:val="006B6F06"/>
    <w:rsid w:val="006B769A"/>
    <w:rsid w:val="006C2035"/>
    <w:rsid w:val="006C2496"/>
    <w:rsid w:val="006C3312"/>
    <w:rsid w:val="006D22B8"/>
    <w:rsid w:val="006D3F68"/>
    <w:rsid w:val="006E134C"/>
    <w:rsid w:val="006E3F8C"/>
    <w:rsid w:val="006E6960"/>
    <w:rsid w:val="006E73E6"/>
    <w:rsid w:val="006E7B7E"/>
    <w:rsid w:val="006F15AA"/>
    <w:rsid w:val="00703B14"/>
    <w:rsid w:val="007042CE"/>
    <w:rsid w:val="00707163"/>
    <w:rsid w:val="007100FB"/>
    <w:rsid w:val="00710E85"/>
    <w:rsid w:val="00714748"/>
    <w:rsid w:val="00721E49"/>
    <w:rsid w:val="00722887"/>
    <w:rsid w:val="00723095"/>
    <w:rsid w:val="007276D9"/>
    <w:rsid w:val="00735B30"/>
    <w:rsid w:val="007468BE"/>
    <w:rsid w:val="00753925"/>
    <w:rsid w:val="00754BD6"/>
    <w:rsid w:val="007604D8"/>
    <w:rsid w:val="00762488"/>
    <w:rsid w:val="00762BBD"/>
    <w:rsid w:val="007630A3"/>
    <w:rsid w:val="00763E1C"/>
    <w:rsid w:val="00771897"/>
    <w:rsid w:val="00774C26"/>
    <w:rsid w:val="00780313"/>
    <w:rsid w:val="00781ADD"/>
    <w:rsid w:val="00783A3C"/>
    <w:rsid w:val="00785B36"/>
    <w:rsid w:val="007866D2"/>
    <w:rsid w:val="0078739D"/>
    <w:rsid w:val="00790FB8"/>
    <w:rsid w:val="007933ED"/>
    <w:rsid w:val="007A271F"/>
    <w:rsid w:val="007A3100"/>
    <w:rsid w:val="007B050E"/>
    <w:rsid w:val="007B0AA0"/>
    <w:rsid w:val="007B0B95"/>
    <w:rsid w:val="007B4E4A"/>
    <w:rsid w:val="007B5726"/>
    <w:rsid w:val="007C011B"/>
    <w:rsid w:val="007C0A4B"/>
    <w:rsid w:val="007C1499"/>
    <w:rsid w:val="007C1524"/>
    <w:rsid w:val="007C38D0"/>
    <w:rsid w:val="007C3E68"/>
    <w:rsid w:val="007C5C77"/>
    <w:rsid w:val="007D0010"/>
    <w:rsid w:val="007D3596"/>
    <w:rsid w:val="007D531C"/>
    <w:rsid w:val="007D5CAD"/>
    <w:rsid w:val="007E04F6"/>
    <w:rsid w:val="007F2A06"/>
    <w:rsid w:val="007F380F"/>
    <w:rsid w:val="007F754A"/>
    <w:rsid w:val="00803151"/>
    <w:rsid w:val="008049A3"/>
    <w:rsid w:val="0081388A"/>
    <w:rsid w:val="00813B86"/>
    <w:rsid w:val="00820A28"/>
    <w:rsid w:val="00821926"/>
    <w:rsid w:val="00823580"/>
    <w:rsid w:val="00833501"/>
    <w:rsid w:val="0083674F"/>
    <w:rsid w:val="0084620A"/>
    <w:rsid w:val="008524DA"/>
    <w:rsid w:val="00861819"/>
    <w:rsid w:val="008624B6"/>
    <w:rsid w:val="008626EC"/>
    <w:rsid w:val="00873871"/>
    <w:rsid w:val="0088056E"/>
    <w:rsid w:val="00885AC5"/>
    <w:rsid w:val="008A100C"/>
    <w:rsid w:val="008B3D0D"/>
    <w:rsid w:val="008B58F2"/>
    <w:rsid w:val="008B64D0"/>
    <w:rsid w:val="008B7C9F"/>
    <w:rsid w:val="008C4A99"/>
    <w:rsid w:val="008D05B8"/>
    <w:rsid w:val="008D356A"/>
    <w:rsid w:val="008E135D"/>
    <w:rsid w:val="008E481A"/>
    <w:rsid w:val="008E6E28"/>
    <w:rsid w:val="008F0E67"/>
    <w:rsid w:val="008F4352"/>
    <w:rsid w:val="008F5463"/>
    <w:rsid w:val="00910C11"/>
    <w:rsid w:val="00913B6D"/>
    <w:rsid w:val="009157FB"/>
    <w:rsid w:val="00915C1B"/>
    <w:rsid w:val="00915EB6"/>
    <w:rsid w:val="00917BCE"/>
    <w:rsid w:val="00921ACA"/>
    <w:rsid w:val="009256AF"/>
    <w:rsid w:val="00930F8A"/>
    <w:rsid w:val="00931997"/>
    <w:rsid w:val="00931AAC"/>
    <w:rsid w:val="009321D0"/>
    <w:rsid w:val="009351F1"/>
    <w:rsid w:val="00944B02"/>
    <w:rsid w:val="0094560B"/>
    <w:rsid w:val="009464FD"/>
    <w:rsid w:val="009503BD"/>
    <w:rsid w:val="009557A4"/>
    <w:rsid w:val="00955FF1"/>
    <w:rsid w:val="00962970"/>
    <w:rsid w:val="00963DA3"/>
    <w:rsid w:val="00967C2F"/>
    <w:rsid w:val="009742D1"/>
    <w:rsid w:val="009769CC"/>
    <w:rsid w:val="00992677"/>
    <w:rsid w:val="00993B4E"/>
    <w:rsid w:val="00996964"/>
    <w:rsid w:val="009A078B"/>
    <w:rsid w:val="009A13F5"/>
    <w:rsid w:val="009A273C"/>
    <w:rsid w:val="009A3378"/>
    <w:rsid w:val="009A4600"/>
    <w:rsid w:val="009A7EB2"/>
    <w:rsid w:val="009B0057"/>
    <w:rsid w:val="009B19E9"/>
    <w:rsid w:val="009B4427"/>
    <w:rsid w:val="009C19E6"/>
    <w:rsid w:val="009C32D6"/>
    <w:rsid w:val="009D241E"/>
    <w:rsid w:val="009D3382"/>
    <w:rsid w:val="009D7A40"/>
    <w:rsid w:val="009E25A6"/>
    <w:rsid w:val="009E33B2"/>
    <w:rsid w:val="009E4DFA"/>
    <w:rsid w:val="009E5D7C"/>
    <w:rsid w:val="009E75E4"/>
    <w:rsid w:val="009F606F"/>
    <w:rsid w:val="009F6BCA"/>
    <w:rsid w:val="00A0015A"/>
    <w:rsid w:val="00A02F11"/>
    <w:rsid w:val="00A03C24"/>
    <w:rsid w:val="00A056EF"/>
    <w:rsid w:val="00A05D73"/>
    <w:rsid w:val="00A05F55"/>
    <w:rsid w:val="00A12B14"/>
    <w:rsid w:val="00A143D1"/>
    <w:rsid w:val="00A15A87"/>
    <w:rsid w:val="00A20D12"/>
    <w:rsid w:val="00A2134D"/>
    <w:rsid w:val="00A31E8C"/>
    <w:rsid w:val="00A35D5F"/>
    <w:rsid w:val="00A449C5"/>
    <w:rsid w:val="00A53C00"/>
    <w:rsid w:val="00A5485B"/>
    <w:rsid w:val="00A55D84"/>
    <w:rsid w:val="00A55F68"/>
    <w:rsid w:val="00A568C4"/>
    <w:rsid w:val="00A56A1D"/>
    <w:rsid w:val="00A62837"/>
    <w:rsid w:val="00A63326"/>
    <w:rsid w:val="00A6372E"/>
    <w:rsid w:val="00A712CD"/>
    <w:rsid w:val="00A75E3C"/>
    <w:rsid w:val="00A81E6F"/>
    <w:rsid w:val="00A833E3"/>
    <w:rsid w:val="00A91427"/>
    <w:rsid w:val="00A948D9"/>
    <w:rsid w:val="00AA0C70"/>
    <w:rsid w:val="00AA15F5"/>
    <w:rsid w:val="00AA56EB"/>
    <w:rsid w:val="00AB0878"/>
    <w:rsid w:val="00AB1937"/>
    <w:rsid w:val="00AB2867"/>
    <w:rsid w:val="00AB4544"/>
    <w:rsid w:val="00AC01D6"/>
    <w:rsid w:val="00AC4812"/>
    <w:rsid w:val="00AD1AEA"/>
    <w:rsid w:val="00AD37EB"/>
    <w:rsid w:val="00AD4CE5"/>
    <w:rsid w:val="00AD52DD"/>
    <w:rsid w:val="00AF3FC1"/>
    <w:rsid w:val="00AF4868"/>
    <w:rsid w:val="00AF69B5"/>
    <w:rsid w:val="00B004B9"/>
    <w:rsid w:val="00B02E4F"/>
    <w:rsid w:val="00B10DBA"/>
    <w:rsid w:val="00B244B4"/>
    <w:rsid w:val="00B261BF"/>
    <w:rsid w:val="00B27F76"/>
    <w:rsid w:val="00B330BE"/>
    <w:rsid w:val="00B4080D"/>
    <w:rsid w:val="00B43CFD"/>
    <w:rsid w:val="00B45BA5"/>
    <w:rsid w:val="00B467A6"/>
    <w:rsid w:val="00B60C64"/>
    <w:rsid w:val="00B6172C"/>
    <w:rsid w:val="00B62541"/>
    <w:rsid w:val="00B7033F"/>
    <w:rsid w:val="00B71BCB"/>
    <w:rsid w:val="00B7694A"/>
    <w:rsid w:val="00B76A49"/>
    <w:rsid w:val="00B81339"/>
    <w:rsid w:val="00B81A77"/>
    <w:rsid w:val="00B83133"/>
    <w:rsid w:val="00B83435"/>
    <w:rsid w:val="00B8486A"/>
    <w:rsid w:val="00B865A1"/>
    <w:rsid w:val="00B87A4F"/>
    <w:rsid w:val="00B92E5C"/>
    <w:rsid w:val="00B96EEC"/>
    <w:rsid w:val="00B97916"/>
    <w:rsid w:val="00BA0266"/>
    <w:rsid w:val="00BA111F"/>
    <w:rsid w:val="00BB03BB"/>
    <w:rsid w:val="00BB7E1E"/>
    <w:rsid w:val="00BC3D6C"/>
    <w:rsid w:val="00BC5AF4"/>
    <w:rsid w:val="00BD06C5"/>
    <w:rsid w:val="00BD0E6F"/>
    <w:rsid w:val="00BD29A0"/>
    <w:rsid w:val="00BD2CB2"/>
    <w:rsid w:val="00BD4CDF"/>
    <w:rsid w:val="00BD7C70"/>
    <w:rsid w:val="00BD7CF1"/>
    <w:rsid w:val="00BE06B0"/>
    <w:rsid w:val="00BE4042"/>
    <w:rsid w:val="00BE764D"/>
    <w:rsid w:val="00BE7FC1"/>
    <w:rsid w:val="00BF06DA"/>
    <w:rsid w:val="00BF662F"/>
    <w:rsid w:val="00C01B42"/>
    <w:rsid w:val="00C034C5"/>
    <w:rsid w:val="00C104C2"/>
    <w:rsid w:val="00C10831"/>
    <w:rsid w:val="00C1317D"/>
    <w:rsid w:val="00C137F9"/>
    <w:rsid w:val="00C17647"/>
    <w:rsid w:val="00C201B2"/>
    <w:rsid w:val="00C20415"/>
    <w:rsid w:val="00C207F6"/>
    <w:rsid w:val="00C2215F"/>
    <w:rsid w:val="00C223E1"/>
    <w:rsid w:val="00C24A22"/>
    <w:rsid w:val="00C27ADA"/>
    <w:rsid w:val="00C305BA"/>
    <w:rsid w:val="00C31763"/>
    <w:rsid w:val="00C34D88"/>
    <w:rsid w:val="00C359D3"/>
    <w:rsid w:val="00C41881"/>
    <w:rsid w:val="00C4567E"/>
    <w:rsid w:val="00C45B43"/>
    <w:rsid w:val="00C47EE3"/>
    <w:rsid w:val="00C50771"/>
    <w:rsid w:val="00C54A0B"/>
    <w:rsid w:val="00C6465B"/>
    <w:rsid w:val="00C67907"/>
    <w:rsid w:val="00C704EF"/>
    <w:rsid w:val="00C72056"/>
    <w:rsid w:val="00C73B8C"/>
    <w:rsid w:val="00C73CEB"/>
    <w:rsid w:val="00C73DEA"/>
    <w:rsid w:val="00C83B43"/>
    <w:rsid w:val="00C86098"/>
    <w:rsid w:val="00C8690F"/>
    <w:rsid w:val="00C86C13"/>
    <w:rsid w:val="00C96AA8"/>
    <w:rsid w:val="00CA2F04"/>
    <w:rsid w:val="00CA33C6"/>
    <w:rsid w:val="00CA3E69"/>
    <w:rsid w:val="00CA4C62"/>
    <w:rsid w:val="00CA7135"/>
    <w:rsid w:val="00CA7439"/>
    <w:rsid w:val="00CA79F9"/>
    <w:rsid w:val="00CB384B"/>
    <w:rsid w:val="00CB454E"/>
    <w:rsid w:val="00CB4FAD"/>
    <w:rsid w:val="00CC47FB"/>
    <w:rsid w:val="00CC581C"/>
    <w:rsid w:val="00CC6750"/>
    <w:rsid w:val="00CC7400"/>
    <w:rsid w:val="00CD1E0F"/>
    <w:rsid w:val="00CD3203"/>
    <w:rsid w:val="00CD6016"/>
    <w:rsid w:val="00CD688E"/>
    <w:rsid w:val="00CD7859"/>
    <w:rsid w:val="00CE1159"/>
    <w:rsid w:val="00CE2E9C"/>
    <w:rsid w:val="00CF268B"/>
    <w:rsid w:val="00CF54A8"/>
    <w:rsid w:val="00D004C4"/>
    <w:rsid w:val="00D01015"/>
    <w:rsid w:val="00D029EC"/>
    <w:rsid w:val="00D1565A"/>
    <w:rsid w:val="00D16131"/>
    <w:rsid w:val="00D21963"/>
    <w:rsid w:val="00D249D8"/>
    <w:rsid w:val="00D305C4"/>
    <w:rsid w:val="00D31480"/>
    <w:rsid w:val="00D31D8B"/>
    <w:rsid w:val="00D41885"/>
    <w:rsid w:val="00D45B2F"/>
    <w:rsid w:val="00D4624A"/>
    <w:rsid w:val="00D463F3"/>
    <w:rsid w:val="00D513BB"/>
    <w:rsid w:val="00D52083"/>
    <w:rsid w:val="00D53075"/>
    <w:rsid w:val="00D56D6C"/>
    <w:rsid w:val="00D6295F"/>
    <w:rsid w:val="00D636F5"/>
    <w:rsid w:val="00D63F49"/>
    <w:rsid w:val="00D65D73"/>
    <w:rsid w:val="00D75471"/>
    <w:rsid w:val="00D76687"/>
    <w:rsid w:val="00D83A6D"/>
    <w:rsid w:val="00D83D8E"/>
    <w:rsid w:val="00D86E82"/>
    <w:rsid w:val="00D875C6"/>
    <w:rsid w:val="00D96317"/>
    <w:rsid w:val="00DA18F8"/>
    <w:rsid w:val="00DA7E19"/>
    <w:rsid w:val="00DB0C85"/>
    <w:rsid w:val="00DB185A"/>
    <w:rsid w:val="00DC42FC"/>
    <w:rsid w:val="00DC5EB6"/>
    <w:rsid w:val="00DD0AFA"/>
    <w:rsid w:val="00DD2629"/>
    <w:rsid w:val="00DD56EE"/>
    <w:rsid w:val="00DE0B93"/>
    <w:rsid w:val="00DE2A69"/>
    <w:rsid w:val="00DE3154"/>
    <w:rsid w:val="00DE45F8"/>
    <w:rsid w:val="00DF5568"/>
    <w:rsid w:val="00E0095D"/>
    <w:rsid w:val="00E03017"/>
    <w:rsid w:val="00E03C42"/>
    <w:rsid w:val="00E060C3"/>
    <w:rsid w:val="00E100C2"/>
    <w:rsid w:val="00E105A3"/>
    <w:rsid w:val="00E15F79"/>
    <w:rsid w:val="00E17AB6"/>
    <w:rsid w:val="00E17C46"/>
    <w:rsid w:val="00E17DB4"/>
    <w:rsid w:val="00E17DEB"/>
    <w:rsid w:val="00E2168C"/>
    <w:rsid w:val="00E21FDF"/>
    <w:rsid w:val="00E33A9C"/>
    <w:rsid w:val="00E34BE7"/>
    <w:rsid w:val="00E36024"/>
    <w:rsid w:val="00E425AA"/>
    <w:rsid w:val="00E43781"/>
    <w:rsid w:val="00E459FF"/>
    <w:rsid w:val="00E503D4"/>
    <w:rsid w:val="00E50F9D"/>
    <w:rsid w:val="00E52C13"/>
    <w:rsid w:val="00E55E9D"/>
    <w:rsid w:val="00E56488"/>
    <w:rsid w:val="00E643B6"/>
    <w:rsid w:val="00E65518"/>
    <w:rsid w:val="00E6608E"/>
    <w:rsid w:val="00E665DA"/>
    <w:rsid w:val="00E728EF"/>
    <w:rsid w:val="00E72C21"/>
    <w:rsid w:val="00E747D2"/>
    <w:rsid w:val="00E75FF2"/>
    <w:rsid w:val="00E8718F"/>
    <w:rsid w:val="00E87C97"/>
    <w:rsid w:val="00E90356"/>
    <w:rsid w:val="00E91359"/>
    <w:rsid w:val="00E97047"/>
    <w:rsid w:val="00EA21BF"/>
    <w:rsid w:val="00EA414C"/>
    <w:rsid w:val="00EB0A49"/>
    <w:rsid w:val="00EB2BA2"/>
    <w:rsid w:val="00EB777A"/>
    <w:rsid w:val="00EC0C5F"/>
    <w:rsid w:val="00EC0D94"/>
    <w:rsid w:val="00EC15A4"/>
    <w:rsid w:val="00EC1FE6"/>
    <w:rsid w:val="00EC2E48"/>
    <w:rsid w:val="00ED04F7"/>
    <w:rsid w:val="00ED4FF2"/>
    <w:rsid w:val="00ED54C2"/>
    <w:rsid w:val="00ED6490"/>
    <w:rsid w:val="00ED78C6"/>
    <w:rsid w:val="00EF06AC"/>
    <w:rsid w:val="00EF6F17"/>
    <w:rsid w:val="00F01FE5"/>
    <w:rsid w:val="00F1108D"/>
    <w:rsid w:val="00F36284"/>
    <w:rsid w:val="00F426CC"/>
    <w:rsid w:val="00F43D39"/>
    <w:rsid w:val="00F44D5A"/>
    <w:rsid w:val="00F463DF"/>
    <w:rsid w:val="00F518DB"/>
    <w:rsid w:val="00F5289B"/>
    <w:rsid w:val="00F54ED0"/>
    <w:rsid w:val="00F57389"/>
    <w:rsid w:val="00F621B6"/>
    <w:rsid w:val="00F63B54"/>
    <w:rsid w:val="00F65001"/>
    <w:rsid w:val="00F652F4"/>
    <w:rsid w:val="00F66A16"/>
    <w:rsid w:val="00F66EC0"/>
    <w:rsid w:val="00F71776"/>
    <w:rsid w:val="00F74DC6"/>
    <w:rsid w:val="00F7700E"/>
    <w:rsid w:val="00F83BEC"/>
    <w:rsid w:val="00F96220"/>
    <w:rsid w:val="00F9695E"/>
    <w:rsid w:val="00FA164F"/>
    <w:rsid w:val="00FA36F2"/>
    <w:rsid w:val="00FB0655"/>
    <w:rsid w:val="00FB6AED"/>
    <w:rsid w:val="00FC07F4"/>
    <w:rsid w:val="00FC0D42"/>
    <w:rsid w:val="00FC24C0"/>
    <w:rsid w:val="00FC4565"/>
    <w:rsid w:val="00FC4E1D"/>
    <w:rsid w:val="00FD12AB"/>
    <w:rsid w:val="00FD283C"/>
    <w:rsid w:val="00FD730F"/>
    <w:rsid w:val="00FE69AC"/>
    <w:rsid w:val="00FE6D5C"/>
    <w:rsid w:val="00FF2F24"/>
    <w:rsid w:val="00FF59CB"/>
    <w:rsid w:val="00FF5D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DB5DFFF-0CB7-4F65-B76A-734DE0EB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A6D"/>
  </w:style>
  <w:style w:type="paragraph" w:styleId="Ttulo1">
    <w:name w:val="heading 1"/>
    <w:basedOn w:val="Normal"/>
    <w:next w:val="Normal"/>
    <w:link w:val="Ttulo1Car"/>
    <w:uiPriority w:val="9"/>
    <w:qFormat/>
    <w:rsid w:val="00263DB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semiHidden/>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 w:type="character" w:customStyle="1" w:styleId="fontstyle01">
    <w:name w:val="fontstyle01"/>
    <w:basedOn w:val="Fuentedeprrafopredeter"/>
    <w:rsid w:val="003645ED"/>
    <w:rPr>
      <w:rFonts w:ascii="Arial" w:hAnsi="Arial" w:cs="Arial" w:hint="default"/>
      <w:b w:val="0"/>
      <w:bCs w:val="0"/>
      <w:i w:val="0"/>
      <w:iCs w:val="0"/>
      <w:color w:val="2F2F2F"/>
      <w:sz w:val="18"/>
      <w:szCs w:val="18"/>
    </w:rPr>
  </w:style>
  <w:style w:type="character" w:customStyle="1" w:styleId="Ttulo1Car">
    <w:name w:val="Título 1 Car"/>
    <w:basedOn w:val="Fuentedeprrafopredeter"/>
    <w:link w:val="Ttulo1"/>
    <w:uiPriority w:val="9"/>
    <w:rsid w:val="00263DB8"/>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0627">
      <w:bodyDiv w:val="1"/>
      <w:marLeft w:val="0"/>
      <w:marRight w:val="0"/>
      <w:marTop w:val="0"/>
      <w:marBottom w:val="0"/>
      <w:divBdr>
        <w:top w:val="none" w:sz="0" w:space="0" w:color="auto"/>
        <w:left w:val="none" w:sz="0" w:space="0" w:color="auto"/>
        <w:bottom w:val="none" w:sz="0" w:space="0" w:color="auto"/>
        <w:right w:val="none" w:sz="0" w:space="0" w:color="auto"/>
      </w:divBdr>
    </w:div>
    <w:div w:id="452092828">
      <w:bodyDiv w:val="1"/>
      <w:marLeft w:val="0"/>
      <w:marRight w:val="0"/>
      <w:marTop w:val="0"/>
      <w:marBottom w:val="0"/>
      <w:divBdr>
        <w:top w:val="none" w:sz="0" w:space="0" w:color="auto"/>
        <w:left w:val="none" w:sz="0" w:space="0" w:color="auto"/>
        <w:bottom w:val="none" w:sz="0" w:space="0" w:color="auto"/>
        <w:right w:val="none" w:sz="0" w:space="0" w:color="auto"/>
      </w:divBdr>
    </w:div>
    <w:div w:id="490754378">
      <w:bodyDiv w:val="1"/>
      <w:marLeft w:val="0"/>
      <w:marRight w:val="0"/>
      <w:marTop w:val="0"/>
      <w:marBottom w:val="0"/>
      <w:divBdr>
        <w:top w:val="none" w:sz="0" w:space="0" w:color="auto"/>
        <w:left w:val="none" w:sz="0" w:space="0" w:color="auto"/>
        <w:bottom w:val="none" w:sz="0" w:space="0" w:color="auto"/>
        <w:right w:val="none" w:sz="0" w:space="0" w:color="auto"/>
      </w:divBdr>
    </w:div>
    <w:div w:id="945119131">
      <w:bodyDiv w:val="1"/>
      <w:marLeft w:val="0"/>
      <w:marRight w:val="0"/>
      <w:marTop w:val="0"/>
      <w:marBottom w:val="0"/>
      <w:divBdr>
        <w:top w:val="none" w:sz="0" w:space="0" w:color="auto"/>
        <w:left w:val="none" w:sz="0" w:space="0" w:color="auto"/>
        <w:bottom w:val="none" w:sz="0" w:space="0" w:color="auto"/>
        <w:right w:val="none" w:sz="0" w:space="0" w:color="auto"/>
      </w:divBdr>
    </w:div>
    <w:div w:id="965283202">
      <w:bodyDiv w:val="1"/>
      <w:marLeft w:val="0"/>
      <w:marRight w:val="0"/>
      <w:marTop w:val="0"/>
      <w:marBottom w:val="0"/>
      <w:divBdr>
        <w:top w:val="none" w:sz="0" w:space="0" w:color="auto"/>
        <w:left w:val="none" w:sz="0" w:space="0" w:color="auto"/>
        <w:bottom w:val="none" w:sz="0" w:space="0" w:color="auto"/>
        <w:right w:val="none" w:sz="0" w:space="0" w:color="auto"/>
      </w:divBdr>
    </w:div>
    <w:div w:id="1011184078">
      <w:bodyDiv w:val="1"/>
      <w:marLeft w:val="0"/>
      <w:marRight w:val="0"/>
      <w:marTop w:val="0"/>
      <w:marBottom w:val="0"/>
      <w:divBdr>
        <w:top w:val="none" w:sz="0" w:space="0" w:color="auto"/>
        <w:left w:val="none" w:sz="0" w:space="0" w:color="auto"/>
        <w:bottom w:val="none" w:sz="0" w:space="0" w:color="auto"/>
        <w:right w:val="none" w:sz="0" w:space="0" w:color="auto"/>
      </w:divBdr>
    </w:div>
    <w:div w:id="1053501340">
      <w:bodyDiv w:val="1"/>
      <w:marLeft w:val="0"/>
      <w:marRight w:val="0"/>
      <w:marTop w:val="0"/>
      <w:marBottom w:val="0"/>
      <w:divBdr>
        <w:top w:val="none" w:sz="0" w:space="0" w:color="auto"/>
        <w:left w:val="none" w:sz="0" w:space="0" w:color="auto"/>
        <w:bottom w:val="none" w:sz="0" w:space="0" w:color="auto"/>
        <w:right w:val="none" w:sz="0" w:space="0" w:color="auto"/>
      </w:divBdr>
    </w:div>
    <w:div w:id="1234319912">
      <w:bodyDiv w:val="1"/>
      <w:marLeft w:val="0"/>
      <w:marRight w:val="0"/>
      <w:marTop w:val="0"/>
      <w:marBottom w:val="0"/>
      <w:divBdr>
        <w:top w:val="none" w:sz="0" w:space="0" w:color="auto"/>
        <w:left w:val="none" w:sz="0" w:space="0" w:color="auto"/>
        <w:bottom w:val="none" w:sz="0" w:space="0" w:color="auto"/>
        <w:right w:val="none" w:sz="0" w:space="0" w:color="auto"/>
      </w:divBdr>
    </w:div>
    <w:div w:id="1264067682">
      <w:bodyDiv w:val="1"/>
      <w:marLeft w:val="0"/>
      <w:marRight w:val="0"/>
      <w:marTop w:val="0"/>
      <w:marBottom w:val="0"/>
      <w:divBdr>
        <w:top w:val="none" w:sz="0" w:space="0" w:color="auto"/>
        <w:left w:val="none" w:sz="0" w:space="0" w:color="auto"/>
        <w:bottom w:val="none" w:sz="0" w:space="0" w:color="auto"/>
        <w:right w:val="none" w:sz="0" w:space="0" w:color="auto"/>
      </w:divBdr>
    </w:div>
    <w:div w:id="1290821152">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1481456353">
      <w:bodyDiv w:val="1"/>
      <w:marLeft w:val="0"/>
      <w:marRight w:val="0"/>
      <w:marTop w:val="0"/>
      <w:marBottom w:val="0"/>
      <w:divBdr>
        <w:top w:val="none" w:sz="0" w:space="0" w:color="auto"/>
        <w:left w:val="none" w:sz="0" w:space="0" w:color="auto"/>
        <w:bottom w:val="none" w:sz="0" w:space="0" w:color="auto"/>
        <w:right w:val="none" w:sz="0" w:space="0" w:color="auto"/>
      </w:divBdr>
    </w:div>
    <w:div w:id="1545171473">
      <w:bodyDiv w:val="1"/>
      <w:marLeft w:val="0"/>
      <w:marRight w:val="0"/>
      <w:marTop w:val="0"/>
      <w:marBottom w:val="0"/>
      <w:divBdr>
        <w:top w:val="none" w:sz="0" w:space="0" w:color="auto"/>
        <w:left w:val="none" w:sz="0" w:space="0" w:color="auto"/>
        <w:bottom w:val="none" w:sz="0" w:space="0" w:color="auto"/>
        <w:right w:val="none" w:sz="0" w:space="0" w:color="auto"/>
      </w:divBdr>
    </w:div>
    <w:div w:id="1730416154">
      <w:bodyDiv w:val="1"/>
      <w:marLeft w:val="0"/>
      <w:marRight w:val="0"/>
      <w:marTop w:val="0"/>
      <w:marBottom w:val="0"/>
      <w:divBdr>
        <w:top w:val="none" w:sz="0" w:space="0" w:color="auto"/>
        <w:left w:val="none" w:sz="0" w:space="0" w:color="auto"/>
        <w:bottom w:val="none" w:sz="0" w:space="0" w:color="auto"/>
        <w:right w:val="none" w:sz="0" w:space="0" w:color="auto"/>
      </w:divBdr>
    </w:div>
    <w:div w:id="198928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D2438-A40C-49B5-AAAE-7D624CC6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78</Pages>
  <Words>13328</Words>
  <Characters>73304</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Nydia Berenice Chavez Reyes</dc:creator>
  <cp:lastModifiedBy>Angel Sanchez Garcia</cp:lastModifiedBy>
  <cp:revision>16</cp:revision>
  <cp:lastPrinted>2017-05-02T18:46:00Z</cp:lastPrinted>
  <dcterms:created xsi:type="dcterms:W3CDTF">2017-12-07T22:53:00Z</dcterms:created>
  <dcterms:modified xsi:type="dcterms:W3CDTF">2018-07-12T17:47:00Z</dcterms:modified>
</cp:coreProperties>
</file>